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194F" w14:textId="77777777" w:rsidR="0077649B" w:rsidRPr="00283CD7"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14:paraId="1E274C8A" w14:textId="74901FF1" w:rsidR="006A70C7" w:rsidRPr="00283CD7" w:rsidRDefault="006A70C7" w:rsidP="006A70C7">
      <w:pPr>
        <w:widowControl w:val="0"/>
        <w:tabs>
          <w:tab w:val="center" w:pos="7426"/>
          <w:tab w:val="left" w:pos="13335"/>
        </w:tabs>
        <w:spacing w:after="0" w:line="240" w:lineRule="auto"/>
        <w:jc w:val="right"/>
        <w:rPr>
          <w:rFonts w:ascii="Times New Roman" w:eastAsia="Times New Roman" w:hAnsi="Times New Roman" w:cs="Times New Roman"/>
          <w:b/>
          <w:bCs/>
          <w:i/>
          <w:iCs/>
          <w:sz w:val="24"/>
          <w:szCs w:val="24"/>
          <w:lang w:eastAsia="ru-RU"/>
        </w:rPr>
      </w:pPr>
      <w:r w:rsidRPr="00283CD7">
        <w:rPr>
          <w:rStyle w:val="ezkurwreuab5ozgtqnkl"/>
          <w:rFonts w:ascii="Times New Roman" w:hAnsi="Times New Roman" w:cs="Times New Roman"/>
          <w:b/>
          <w:bCs/>
          <w:i/>
          <w:iCs/>
          <w:sz w:val="24"/>
          <w:szCs w:val="24"/>
        </w:rPr>
        <w:t>Кодекс</w:t>
      </w:r>
      <w:r w:rsidRPr="00283CD7">
        <w:rPr>
          <w:rFonts w:ascii="Times New Roman" w:hAnsi="Times New Roman" w:cs="Times New Roman"/>
          <w:b/>
          <w:bCs/>
          <w:i/>
          <w:iCs/>
          <w:sz w:val="24"/>
          <w:szCs w:val="24"/>
        </w:rPr>
        <w:t xml:space="preserve"> </w:t>
      </w:r>
      <w:proofErr w:type="spellStart"/>
      <w:r w:rsidRPr="00283CD7">
        <w:rPr>
          <w:rStyle w:val="ezkurwreuab5ozgtqnkl"/>
          <w:rFonts w:ascii="Times New Roman" w:hAnsi="Times New Roman" w:cs="Times New Roman"/>
          <w:b/>
          <w:bCs/>
          <w:i/>
          <w:iCs/>
          <w:sz w:val="24"/>
          <w:szCs w:val="24"/>
        </w:rPr>
        <w:t>жобасы</w:t>
      </w:r>
      <w:proofErr w:type="spellEnd"/>
      <w:r w:rsidRPr="00283CD7">
        <w:rPr>
          <w:rStyle w:val="ezkurwreuab5ozgtqnkl"/>
          <w:rFonts w:ascii="Times New Roman" w:hAnsi="Times New Roman" w:cs="Times New Roman"/>
          <w:b/>
          <w:bCs/>
          <w:i/>
          <w:iCs/>
          <w:sz w:val="24"/>
          <w:szCs w:val="24"/>
          <w:lang w:val="kk-KZ"/>
        </w:rPr>
        <w:t>ның</w:t>
      </w:r>
      <w:r w:rsidRPr="00283CD7">
        <w:rPr>
          <w:rFonts w:ascii="Times New Roman" w:hAnsi="Times New Roman" w:cs="Times New Roman"/>
          <w:b/>
          <w:bCs/>
          <w:i/>
          <w:iCs/>
          <w:sz w:val="24"/>
          <w:szCs w:val="24"/>
        </w:rPr>
        <w:t xml:space="preserve"> </w:t>
      </w:r>
      <w:proofErr w:type="spellStart"/>
      <w:r w:rsidRPr="00283CD7">
        <w:rPr>
          <w:rStyle w:val="ezkurwreuab5ozgtqnkl"/>
          <w:rFonts w:ascii="Times New Roman" w:hAnsi="Times New Roman" w:cs="Times New Roman"/>
          <w:b/>
          <w:bCs/>
          <w:i/>
          <w:iCs/>
          <w:sz w:val="24"/>
          <w:szCs w:val="24"/>
        </w:rPr>
        <w:t>жалпы</w:t>
      </w:r>
      <w:proofErr w:type="spellEnd"/>
      <w:r w:rsidRPr="00283CD7">
        <w:rPr>
          <w:rFonts w:ascii="Times New Roman" w:hAnsi="Times New Roman" w:cs="Times New Roman"/>
          <w:b/>
          <w:bCs/>
          <w:i/>
          <w:iCs/>
          <w:sz w:val="24"/>
          <w:szCs w:val="24"/>
        </w:rPr>
        <w:t xml:space="preserve"> </w:t>
      </w:r>
      <w:proofErr w:type="spellStart"/>
      <w:r w:rsidRPr="00283CD7">
        <w:rPr>
          <w:rStyle w:val="ezkurwreuab5ozgtqnkl"/>
          <w:rFonts w:ascii="Times New Roman" w:hAnsi="Times New Roman" w:cs="Times New Roman"/>
          <w:b/>
          <w:bCs/>
          <w:i/>
          <w:iCs/>
          <w:sz w:val="24"/>
          <w:szCs w:val="24"/>
        </w:rPr>
        <w:t>кесте</w:t>
      </w:r>
      <w:r w:rsidRPr="00283CD7">
        <w:rPr>
          <w:rStyle w:val="ezkurwreuab5ozgtqnkl"/>
          <w:rFonts w:ascii="Times New Roman" w:hAnsi="Times New Roman" w:cs="Times New Roman"/>
          <w:b/>
          <w:bCs/>
          <w:i/>
          <w:iCs/>
          <w:sz w:val="24"/>
          <w:szCs w:val="24"/>
          <w:lang w:val="kk-KZ"/>
        </w:rPr>
        <w:t>сін</w:t>
      </w:r>
      <w:proofErr w:type="spellEnd"/>
      <w:r w:rsidRPr="00283CD7">
        <w:rPr>
          <w:rStyle w:val="ezkurwreuab5ozgtqnkl"/>
          <w:rFonts w:ascii="Times New Roman" w:hAnsi="Times New Roman" w:cs="Times New Roman"/>
          <w:b/>
          <w:bCs/>
          <w:i/>
          <w:iCs/>
          <w:sz w:val="24"/>
          <w:szCs w:val="24"/>
        </w:rPr>
        <w:t>ен</w:t>
      </w:r>
      <w:r w:rsidRPr="00283CD7">
        <w:rPr>
          <w:rFonts w:ascii="Times New Roman" w:hAnsi="Times New Roman" w:cs="Times New Roman"/>
          <w:b/>
          <w:bCs/>
          <w:i/>
          <w:iCs/>
          <w:sz w:val="24"/>
          <w:szCs w:val="24"/>
        </w:rPr>
        <w:t xml:space="preserve"> </w:t>
      </w:r>
      <w:r w:rsidRPr="00283CD7">
        <w:rPr>
          <w:rFonts w:ascii="Times New Roman" w:hAnsi="Times New Roman" w:cs="Times New Roman"/>
          <w:b/>
          <w:bCs/>
          <w:i/>
          <w:iCs/>
          <w:sz w:val="24"/>
          <w:szCs w:val="24"/>
          <w:lang w:val="kk-KZ"/>
        </w:rPr>
        <w:t>27</w:t>
      </w:r>
      <w:r w:rsidRPr="00283CD7">
        <w:rPr>
          <w:rFonts w:ascii="Times New Roman" w:hAnsi="Times New Roman" w:cs="Times New Roman"/>
          <w:b/>
          <w:bCs/>
          <w:i/>
          <w:iCs/>
          <w:sz w:val="24"/>
          <w:szCs w:val="24"/>
        </w:rPr>
        <w:t xml:space="preserve">.01.2025 </w:t>
      </w:r>
      <w:r w:rsidRPr="00283CD7">
        <w:rPr>
          <w:rStyle w:val="ezkurwreuab5ozgtqnkl"/>
          <w:rFonts w:ascii="Times New Roman" w:hAnsi="Times New Roman" w:cs="Times New Roman"/>
          <w:b/>
          <w:bCs/>
          <w:i/>
          <w:iCs/>
          <w:sz w:val="24"/>
          <w:szCs w:val="24"/>
        </w:rPr>
        <w:t>ж</w:t>
      </w:r>
      <w:r w:rsidRPr="00283CD7">
        <w:rPr>
          <w:rFonts w:ascii="Times New Roman" w:hAnsi="Times New Roman" w:cs="Times New Roman"/>
          <w:b/>
          <w:bCs/>
          <w:i/>
          <w:iCs/>
          <w:sz w:val="24"/>
          <w:szCs w:val="24"/>
        </w:rPr>
        <w:t xml:space="preserve">. </w:t>
      </w:r>
      <w:r w:rsidRPr="00283CD7">
        <w:rPr>
          <w:rFonts w:ascii="Times New Roman" w:hAnsi="Times New Roman" w:cs="Times New Roman"/>
          <w:b/>
          <w:bCs/>
          <w:i/>
          <w:iCs/>
          <w:sz w:val="24"/>
          <w:szCs w:val="24"/>
          <w:lang w:val="kk-KZ"/>
        </w:rPr>
        <w:t>жұмыс тобының о</w:t>
      </w:r>
      <w:proofErr w:type="spellStart"/>
      <w:r w:rsidRPr="00283CD7">
        <w:rPr>
          <w:rStyle w:val="ezkurwreuab5ozgtqnkl"/>
          <w:rFonts w:ascii="Times New Roman" w:hAnsi="Times New Roman" w:cs="Times New Roman"/>
          <w:b/>
          <w:bCs/>
          <w:i/>
          <w:iCs/>
          <w:sz w:val="24"/>
          <w:szCs w:val="24"/>
        </w:rPr>
        <w:t>тырысына</w:t>
      </w:r>
      <w:proofErr w:type="spellEnd"/>
      <w:r w:rsidRPr="00283CD7">
        <w:rPr>
          <w:rFonts w:ascii="Times New Roman" w:hAnsi="Times New Roman" w:cs="Times New Roman"/>
          <w:b/>
          <w:bCs/>
          <w:i/>
          <w:iCs/>
          <w:sz w:val="24"/>
          <w:szCs w:val="24"/>
        </w:rPr>
        <w:t xml:space="preserve"> </w:t>
      </w:r>
      <w:proofErr w:type="spellStart"/>
      <w:r w:rsidRPr="00283CD7">
        <w:rPr>
          <w:rStyle w:val="ezkurwreuab5ozgtqnkl"/>
          <w:rFonts w:ascii="Times New Roman" w:hAnsi="Times New Roman" w:cs="Times New Roman"/>
          <w:b/>
          <w:bCs/>
          <w:i/>
          <w:iCs/>
          <w:sz w:val="24"/>
          <w:szCs w:val="24"/>
        </w:rPr>
        <w:t>үзінді</w:t>
      </w:r>
      <w:proofErr w:type="spellEnd"/>
    </w:p>
    <w:p w14:paraId="64B01895" w14:textId="77777777" w:rsidR="006A70C7" w:rsidRPr="00283CD7" w:rsidRDefault="006A70C7" w:rsidP="006A70C7">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52ABECC9" w14:textId="77777777" w:rsidR="006A70C7" w:rsidRPr="00283CD7" w:rsidRDefault="006A70C7" w:rsidP="006A70C7">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8A7C100" w14:textId="77777777" w:rsidR="006A70C7" w:rsidRPr="00283CD7" w:rsidRDefault="006A70C7" w:rsidP="006A70C7">
      <w:pPr>
        <w:spacing w:after="0" w:line="240" w:lineRule="auto"/>
        <w:jc w:val="center"/>
        <w:rPr>
          <w:rStyle w:val="ezkurwreuab5ozgtqnkl"/>
          <w:rFonts w:ascii="Times New Roman" w:hAnsi="Times New Roman" w:cs="Times New Roman"/>
          <w:b/>
          <w:bCs/>
          <w:sz w:val="24"/>
          <w:szCs w:val="24"/>
        </w:rPr>
      </w:pPr>
      <w:bookmarkStart w:id="0" w:name="_Hlk185841404"/>
      <w:proofErr w:type="spellStart"/>
      <w:r w:rsidRPr="00283CD7">
        <w:rPr>
          <w:rStyle w:val="ezkurwreuab5ozgtqnkl"/>
          <w:rFonts w:ascii="Times New Roman" w:hAnsi="Times New Roman" w:cs="Times New Roman"/>
          <w:b/>
          <w:bCs/>
          <w:sz w:val="24"/>
          <w:szCs w:val="24"/>
        </w:rPr>
        <w:t>Қазақстан</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Республикасы</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Салық</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кодексінің</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жобасы</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бойынша</w:t>
      </w:r>
      <w:proofErr w:type="spellEnd"/>
      <w:r w:rsidRPr="00283CD7">
        <w:rPr>
          <w:rStyle w:val="ezkurwreuab5ozgtqnkl"/>
          <w:rFonts w:ascii="Times New Roman" w:hAnsi="Times New Roman" w:cs="Times New Roman"/>
          <w:b/>
          <w:bCs/>
          <w:sz w:val="24"/>
          <w:szCs w:val="24"/>
        </w:rPr>
        <w:t xml:space="preserve"> </w:t>
      </w:r>
    </w:p>
    <w:p w14:paraId="46A3D8A5" w14:textId="77777777" w:rsidR="006A70C7" w:rsidRPr="00283CD7" w:rsidRDefault="006A70C7" w:rsidP="006A70C7">
      <w:pPr>
        <w:spacing w:after="0" w:line="240" w:lineRule="auto"/>
        <w:jc w:val="center"/>
        <w:rPr>
          <w:rStyle w:val="ezkurwreuab5ozgtqnkl"/>
          <w:rFonts w:ascii="Times New Roman" w:hAnsi="Times New Roman" w:cs="Times New Roman"/>
          <w:b/>
          <w:bCs/>
          <w:sz w:val="24"/>
          <w:szCs w:val="24"/>
        </w:rPr>
      </w:pPr>
      <w:r w:rsidRPr="00283CD7">
        <w:rPr>
          <w:rStyle w:val="ezkurwreuab5ozgtqnkl"/>
          <w:rFonts w:ascii="Times New Roman" w:hAnsi="Times New Roman" w:cs="Times New Roman"/>
          <w:b/>
          <w:bCs/>
          <w:sz w:val="24"/>
          <w:szCs w:val="24"/>
        </w:rPr>
        <w:t>САЛЫСТЫР</w:t>
      </w:r>
      <w:r w:rsidRPr="00283CD7">
        <w:rPr>
          <w:rStyle w:val="ezkurwreuab5ozgtqnkl"/>
          <w:rFonts w:ascii="Times New Roman" w:hAnsi="Times New Roman" w:cs="Times New Roman"/>
          <w:b/>
          <w:bCs/>
          <w:sz w:val="24"/>
          <w:szCs w:val="24"/>
          <w:lang w:val="kk-KZ"/>
        </w:rPr>
        <w:t>МА</w:t>
      </w:r>
      <w:r w:rsidRPr="00283CD7">
        <w:rPr>
          <w:rFonts w:ascii="Times New Roman" w:hAnsi="Times New Roman" w:cs="Times New Roman"/>
          <w:b/>
          <w:bCs/>
          <w:sz w:val="24"/>
          <w:szCs w:val="24"/>
        </w:rPr>
        <w:t xml:space="preserve"> </w:t>
      </w:r>
      <w:r w:rsidRPr="00283CD7">
        <w:rPr>
          <w:rStyle w:val="ezkurwreuab5ozgtqnkl"/>
          <w:rFonts w:ascii="Times New Roman" w:hAnsi="Times New Roman" w:cs="Times New Roman"/>
          <w:b/>
          <w:bCs/>
          <w:sz w:val="24"/>
          <w:szCs w:val="24"/>
        </w:rPr>
        <w:t>КЕСТЕ</w:t>
      </w:r>
    </w:p>
    <w:bookmarkEnd w:id="0"/>
    <w:p w14:paraId="0C0D6438" w14:textId="77777777" w:rsidR="00992F2E" w:rsidRPr="00283CD7"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4743" w:type="dxa"/>
        <w:tblInd w:w="-147" w:type="dxa"/>
        <w:tblLayout w:type="fixed"/>
        <w:tblLook w:val="04A0" w:firstRow="1" w:lastRow="0" w:firstColumn="1" w:lastColumn="0" w:noHBand="0" w:noVBand="1"/>
      </w:tblPr>
      <w:tblGrid>
        <w:gridCol w:w="568"/>
        <w:gridCol w:w="1417"/>
        <w:gridCol w:w="3970"/>
        <w:gridCol w:w="3826"/>
        <w:gridCol w:w="3261"/>
        <w:gridCol w:w="1701"/>
      </w:tblGrid>
      <w:tr w:rsidR="006A70C7" w:rsidRPr="00283CD7" w14:paraId="1A52A6AE" w14:textId="77777777" w:rsidTr="00ED6356">
        <w:tc>
          <w:tcPr>
            <w:tcW w:w="568" w:type="dxa"/>
          </w:tcPr>
          <w:p w14:paraId="78CA69D5" w14:textId="540F9629" w:rsidR="006A70C7" w:rsidRPr="00283CD7" w:rsidRDefault="00D326DB" w:rsidP="00ED6356">
            <w:pPr>
              <w:widowControl w:val="0"/>
              <w:jc w:val="center"/>
              <w:rPr>
                <w:rFonts w:ascii="Times New Roman" w:eastAsia="Times New Roman" w:hAnsi="Times New Roman" w:cs="Times New Roman"/>
                <w:b/>
                <w:sz w:val="24"/>
                <w:szCs w:val="24"/>
                <w:lang w:eastAsia="ru-RU"/>
              </w:rPr>
            </w:pPr>
            <w:r w:rsidRPr="00283CD7">
              <w:rPr>
                <w:rFonts w:ascii="Times New Roman" w:eastAsia="Times New Roman" w:hAnsi="Times New Roman" w:cs="Times New Roman"/>
                <w:b/>
                <w:sz w:val="24"/>
                <w:szCs w:val="24"/>
                <w:lang w:val="kk-KZ" w:eastAsia="ru-RU"/>
              </w:rPr>
              <w:t>Р/с</w:t>
            </w:r>
            <w:r w:rsidR="006A70C7" w:rsidRPr="00283CD7">
              <w:rPr>
                <w:rFonts w:ascii="Times New Roman" w:eastAsia="Times New Roman" w:hAnsi="Times New Roman" w:cs="Times New Roman"/>
                <w:b/>
                <w:sz w:val="24"/>
                <w:szCs w:val="24"/>
                <w:lang w:eastAsia="ru-RU"/>
              </w:rPr>
              <w:t>№</w:t>
            </w:r>
          </w:p>
        </w:tc>
        <w:tc>
          <w:tcPr>
            <w:tcW w:w="1417" w:type="dxa"/>
          </w:tcPr>
          <w:p w14:paraId="42D08573" w14:textId="77777777" w:rsidR="006A70C7" w:rsidRPr="00283CD7" w:rsidRDefault="006A70C7" w:rsidP="002F6E9D">
            <w:pPr>
              <w:jc w:val="center"/>
              <w:rPr>
                <w:rFonts w:ascii="Times New Roman" w:eastAsia="Times New Roman" w:hAnsi="Times New Roman" w:cs="Times New Roman"/>
                <w:b/>
                <w:sz w:val="24"/>
                <w:szCs w:val="24"/>
                <w:lang w:val="kk-KZ" w:eastAsia="ru-RU"/>
              </w:rPr>
            </w:pPr>
            <w:proofErr w:type="spellStart"/>
            <w:r w:rsidRPr="00283CD7">
              <w:rPr>
                <w:rFonts w:ascii="Times New Roman" w:eastAsia="Times New Roman" w:hAnsi="Times New Roman" w:cs="Times New Roman"/>
                <w:b/>
                <w:sz w:val="24"/>
                <w:szCs w:val="24"/>
                <w:lang w:eastAsia="ru-RU"/>
              </w:rPr>
              <w:t>Құрылым</w:t>
            </w:r>
            <w:proofErr w:type="spellEnd"/>
            <w:r w:rsidRPr="00283CD7">
              <w:rPr>
                <w:rFonts w:ascii="Times New Roman" w:eastAsia="Times New Roman" w:hAnsi="Times New Roman" w:cs="Times New Roman"/>
                <w:b/>
                <w:sz w:val="24"/>
                <w:szCs w:val="24"/>
                <w:lang w:val="kk-KZ" w:eastAsia="ru-RU"/>
              </w:rPr>
              <w:t>-</w:t>
            </w:r>
            <w:proofErr w:type="spellStart"/>
            <w:r w:rsidRPr="00283CD7">
              <w:rPr>
                <w:rFonts w:ascii="Times New Roman" w:eastAsia="Times New Roman" w:hAnsi="Times New Roman" w:cs="Times New Roman"/>
                <w:b/>
                <w:sz w:val="24"/>
                <w:szCs w:val="24"/>
                <w:lang w:eastAsia="ru-RU"/>
              </w:rPr>
              <w:t>дық</w:t>
            </w:r>
            <w:proofErr w:type="spellEnd"/>
            <w:r w:rsidRPr="00283CD7">
              <w:rPr>
                <w:rFonts w:ascii="Times New Roman" w:eastAsia="Times New Roman" w:hAnsi="Times New Roman" w:cs="Times New Roman"/>
                <w:b/>
                <w:sz w:val="24"/>
                <w:szCs w:val="24"/>
                <w:lang w:eastAsia="ru-RU"/>
              </w:rPr>
              <w:t xml:space="preserve"> </w:t>
            </w:r>
            <w:r w:rsidRPr="00283CD7">
              <w:rPr>
                <w:rFonts w:ascii="Times New Roman" w:eastAsia="Times New Roman" w:hAnsi="Times New Roman" w:cs="Times New Roman"/>
                <w:b/>
                <w:sz w:val="24"/>
                <w:szCs w:val="24"/>
                <w:lang w:val="kk-KZ" w:eastAsia="ru-RU"/>
              </w:rPr>
              <w:t>бөлігі</w:t>
            </w:r>
          </w:p>
          <w:p w14:paraId="3FC148B1" w14:textId="46C3062B" w:rsidR="006A70C7" w:rsidRPr="00283CD7" w:rsidRDefault="006A70C7" w:rsidP="002F6E9D">
            <w:pPr>
              <w:widowControl w:val="0"/>
              <w:jc w:val="center"/>
              <w:rPr>
                <w:rFonts w:ascii="Times New Roman" w:eastAsia="Times New Roman" w:hAnsi="Times New Roman" w:cs="Times New Roman"/>
                <w:b/>
                <w:bCs/>
                <w:sz w:val="24"/>
                <w:szCs w:val="24"/>
                <w:lang w:eastAsia="ru-RU"/>
              </w:rPr>
            </w:pPr>
          </w:p>
        </w:tc>
        <w:tc>
          <w:tcPr>
            <w:tcW w:w="3970" w:type="dxa"/>
          </w:tcPr>
          <w:p w14:paraId="750E8943" w14:textId="0E3C3708" w:rsidR="006A70C7" w:rsidRPr="00283CD7" w:rsidRDefault="006A70C7" w:rsidP="00D326DB">
            <w:pPr>
              <w:widowControl w:val="0"/>
              <w:jc w:val="center"/>
              <w:rPr>
                <w:rFonts w:ascii="Times New Roman" w:eastAsia="Times New Roman" w:hAnsi="Times New Roman" w:cs="Times New Roman"/>
                <w:b/>
                <w:sz w:val="24"/>
                <w:szCs w:val="24"/>
                <w:lang w:eastAsia="ru-RU"/>
              </w:rPr>
            </w:pPr>
            <w:r w:rsidRPr="00283CD7">
              <w:rPr>
                <w:rFonts w:ascii="Times New Roman" w:eastAsia="Times New Roman" w:hAnsi="Times New Roman" w:cs="Times New Roman"/>
                <w:b/>
                <w:sz w:val="24"/>
                <w:szCs w:val="24"/>
                <w:lang w:val="kk-KZ" w:eastAsia="ru-RU"/>
              </w:rPr>
              <w:t xml:space="preserve">Жобаның </w:t>
            </w:r>
            <w:proofErr w:type="spellStart"/>
            <w:r w:rsidRPr="00283CD7">
              <w:rPr>
                <w:rFonts w:ascii="Times New Roman" w:eastAsia="Times New Roman" w:hAnsi="Times New Roman" w:cs="Times New Roman"/>
                <w:b/>
                <w:sz w:val="24"/>
                <w:szCs w:val="24"/>
                <w:lang w:eastAsia="ru-RU"/>
              </w:rPr>
              <w:t>редакциясы</w:t>
            </w:r>
            <w:proofErr w:type="spellEnd"/>
          </w:p>
        </w:tc>
        <w:tc>
          <w:tcPr>
            <w:tcW w:w="3826" w:type="dxa"/>
          </w:tcPr>
          <w:p w14:paraId="2BAC8D13" w14:textId="77777777" w:rsidR="006A70C7" w:rsidRPr="00283CD7" w:rsidRDefault="006A70C7" w:rsidP="00D326DB">
            <w:pPr>
              <w:jc w:val="center"/>
              <w:rPr>
                <w:rFonts w:ascii="Times New Roman" w:eastAsia="Times New Roman" w:hAnsi="Times New Roman" w:cs="Times New Roman"/>
                <w:b/>
                <w:sz w:val="24"/>
                <w:szCs w:val="24"/>
                <w:lang w:eastAsia="ru-RU"/>
              </w:rPr>
            </w:pPr>
            <w:proofErr w:type="spellStart"/>
            <w:r w:rsidRPr="00283CD7">
              <w:rPr>
                <w:rFonts w:ascii="Times New Roman" w:eastAsia="Times New Roman" w:hAnsi="Times New Roman" w:cs="Times New Roman"/>
                <w:b/>
                <w:sz w:val="24"/>
                <w:szCs w:val="24"/>
                <w:lang w:eastAsia="ru-RU"/>
              </w:rPr>
              <w:t>Ұсынылып</w:t>
            </w:r>
            <w:proofErr w:type="spellEnd"/>
            <w:r w:rsidRPr="00283CD7">
              <w:rPr>
                <w:rFonts w:ascii="Times New Roman" w:eastAsia="Times New Roman" w:hAnsi="Times New Roman" w:cs="Times New Roman"/>
                <w:b/>
                <w:sz w:val="24"/>
                <w:szCs w:val="24"/>
                <w:lang w:eastAsia="ru-RU"/>
              </w:rPr>
              <w:t xml:space="preserve"> </w:t>
            </w:r>
            <w:proofErr w:type="spellStart"/>
            <w:r w:rsidRPr="00283CD7">
              <w:rPr>
                <w:rFonts w:ascii="Times New Roman" w:eastAsia="Times New Roman" w:hAnsi="Times New Roman" w:cs="Times New Roman"/>
                <w:b/>
                <w:sz w:val="24"/>
                <w:szCs w:val="24"/>
                <w:lang w:eastAsia="ru-RU"/>
              </w:rPr>
              <w:t>отырған</w:t>
            </w:r>
            <w:proofErr w:type="spellEnd"/>
            <w:r w:rsidRPr="00283CD7">
              <w:rPr>
                <w:rFonts w:ascii="Times New Roman" w:eastAsia="Times New Roman" w:hAnsi="Times New Roman" w:cs="Times New Roman"/>
                <w:b/>
                <w:sz w:val="24"/>
                <w:szCs w:val="24"/>
                <w:lang w:eastAsia="ru-RU"/>
              </w:rPr>
              <w:t xml:space="preserve"> </w:t>
            </w:r>
            <w:proofErr w:type="spellStart"/>
            <w:r w:rsidRPr="00283CD7">
              <w:rPr>
                <w:rFonts w:ascii="Times New Roman" w:eastAsia="Times New Roman" w:hAnsi="Times New Roman" w:cs="Times New Roman"/>
                <w:b/>
                <w:sz w:val="24"/>
                <w:szCs w:val="24"/>
                <w:lang w:eastAsia="ru-RU"/>
              </w:rPr>
              <w:t>өзгерістер</w:t>
            </w:r>
            <w:proofErr w:type="spellEnd"/>
            <w:r w:rsidRPr="00283CD7">
              <w:rPr>
                <w:rFonts w:ascii="Times New Roman" w:eastAsia="Times New Roman" w:hAnsi="Times New Roman" w:cs="Times New Roman"/>
                <w:b/>
                <w:sz w:val="24"/>
                <w:szCs w:val="24"/>
                <w:lang w:eastAsia="ru-RU"/>
              </w:rPr>
              <w:t xml:space="preserve"> мен </w:t>
            </w:r>
            <w:proofErr w:type="spellStart"/>
            <w:r w:rsidRPr="00283CD7">
              <w:rPr>
                <w:rFonts w:ascii="Times New Roman" w:eastAsia="Times New Roman" w:hAnsi="Times New Roman" w:cs="Times New Roman"/>
                <w:b/>
                <w:sz w:val="24"/>
                <w:szCs w:val="24"/>
                <w:lang w:eastAsia="ru-RU"/>
              </w:rPr>
              <w:t>толықтырулардың</w:t>
            </w:r>
            <w:proofErr w:type="spellEnd"/>
            <w:r w:rsidRPr="00283CD7">
              <w:rPr>
                <w:rFonts w:ascii="Times New Roman" w:eastAsia="Times New Roman" w:hAnsi="Times New Roman" w:cs="Times New Roman"/>
                <w:b/>
                <w:sz w:val="24"/>
                <w:szCs w:val="24"/>
                <w:lang w:eastAsia="ru-RU"/>
              </w:rPr>
              <w:t xml:space="preserve"> </w:t>
            </w:r>
            <w:proofErr w:type="spellStart"/>
            <w:r w:rsidRPr="00283CD7">
              <w:rPr>
                <w:rFonts w:ascii="Times New Roman" w:eastAsia="Times New Roman" w:hAnsi="Times New Roman" w:cs="Times New Roman"/>
                <w:b/>
                <w:sz w:val="24"/>
                <w:szCs w:val="24"/>
                <w:lang w:eastAsia="ru-RU"/>
              </w:rPr>
              <w:t>редакциясы</w:t>
            </w:r>
            <w:proofErr w:type="spellEnd"/>
          </w:p>
          <w:p w14:paraId="49B4BCCF" w14:textId="3717EB59" w:rsidR="006A70C7" w:rsidRPr="00283CD7" w:rsidRDefault="006A70C7" w:rsidP="00D326DB">
            <w:pPr>
              <w:widowControl w:val="0"/>
              <w:jc w:val="center"/>
              <w:rPr>
                <w:rFonts w:ascii="Times New Roman" w:eastAsia="Times New Roman" w:hAnsi="Times New Roman" w:cs="Times New Roman"/>
                <w:b/>
                <w:sz w:val="24"/>
                <w:szCs w:val="24"/>
                <w:lang w:eastAsia="ru-RU"/>
              </w:rPr>
            </w:pPr>
          </w:p>
        </w:tc>
        <w:tc>
          <w:tcPr>
            <w:tcW w:w="3261" w:type="dxa"/>
          </w:tcPr>
          <w:p w14:paraId="522AF883" w14:textId="2424DD7C" w:rsidR="006A70C7" w:rsidRPr="00283CD7" w:rsidRDefault="006A70C7" w:rsidP="00D326DB">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1" w:type="dxa"/>
          </w:tcPr>
          <w:p w14:paraId="20954A5D" w14:textId="17B8574A" w:rsidR="006A70C7" w:rsidRPr="00283CD7" w:rsidRDefault="006A70C7" w:rsidP="006A70C7">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sz w:val="24"/>
                <w:szCs w:val="24"/>
                <w:lang w:val="kk-KZ"/>
              </w:rPr>
              <w:t>Бас комитеттің шешімі. Негіздеме (қабыл-</w:t>
            </w:r>
            <w:proofErr w:type="spellStart"/>
            <w:r w:rsidRPr="00283CD7">
              <w:rPr>
                <w:rFonts w:ascii="Times New Roman" w:eastAsia="Times New Roman" w:hAnsi="Times New Roman" w:cs="Times New Roman"/>
                <w:b/>
                <w:sz w:val="24"/>
                <w:szCs w:val="24"/>
                <w:lang w:val="kk-KZ"/>
              </w:rPr>
              <w:t>данбаған</w:t>
            </w:r>
            <w:proofErr w:type="spellEnd"/>
            <w:r w:rsidRPr="00283CD7">
              <w:rPr>
                <w:rFonts w:ascii="Times New Roman" w:eastAsia="Times New Roman" w:hAnsi="Times New Roman" w:cs="Times New Roman"/>
                <w:b/>
                <w:sz w:val="24"/>
                <w:szCs w:val="24"/>
                <w:lang w:val="kk-KZ"/>
              </w:rPr>
              <w:t xml:space="preserve"> жағдайда)</w:t>
            </w:r>
          </w:p>
        </w:tc>
      </w:tr>
      <w:tr w:rsidR="0069555C" w:rsidRPr="00283CD7" w14:paraId="2247C3EC" w14:textId="77777777" w:rsidTr="00ED6356">
        <w:tc>
          <w:tcPr>
            <w:tcW w:w="568" w:type="dxa"/>
          </w:tcPr>
          <w:p w14:paraId="6FD13354" w14:textId="77777777" w:rsidR="0069555C" w:rsidRPr="00283CD7" w:rsidRDefault="0069555C" w:rsidP="00ED6356">
            <w:pPr>
              <w:widowControl w:val="0"/>
              <w:jc w:val="center"/>
              <w:rPr>
                <w:rFonts w:ascii="Times New Roman" w:eastAsia="Times New Roman" w:hAnsi="Times New Roman" w:cs="Times New Roman"/>
                <w:b/>
                <w:sz w:val="24"/>
                <w:szCs w:val="24"/>
                <w:lang w:eastAsia="ru-RU"/>
              </w:rPr>
            </w:pPr>
            <w:r w:rsidRPr="00283CD7">
              <w:rPr>
                <w:rFonts w:ascii="Times New Roman" w:eastAsia="Times New Roman" w:hAnsi="Times New Roman" w:cs="Times New Roman"/>
                <w:b/>
                <w:sz w:val="24"/>
                <w:szCs w:val="24"/>
                <w:lang w:eastAsia="ru-RU"/>
              </w:rPr>
              <w:t>1</w:t>
            </w:r>
          </w:p>
        </w:tc>
        <w:tc>
          <w:tcPr>
            <w:tcW w:w="1417" w:type="dxa"/>
          </w:tcPr>
          <w:p w14:paraId="47AB20B7" w14:textId="77777777" w:rsidR="0069555C" w:rsidRPr="00283CD7" w:rsidRDefault="0069555C" w:rsidP="002F6E9D">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2</w:t>
            </w:r>
          </w:p>
        </w:tc>
        <w:tc>
          <w:tcPr>
            <w:tcW w:w="3970" w:type="dxa"/>
          </w:tcPr>
          <w:p w14:paraId="0B12E86C" w14:textId="77777777" w:rsidR="0069555C" w:rsidRPr="00283CD7" w:rsidRDefault="0069555C" w:rsidP="00D326DB">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3</w:t>
            </w:r>
          </w:p>
        </w:tc>
        <w:tc>
          <w:tcPr>
            <w:tcW w:w="3826" w:type="dxa"/>
          </w:tcPr>
          <w:p w14:paraId="6F6B25D6" w14:textId="77777777" w:rsidR="0069555C" w:rsidRPr="00283CD7" w:rsidRDefault="0069555C" w:rsidP="00D326DB">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4</w:t>
            </w:r>
          </w:p>
        </w:tc>
        <w:tc>
          <w:tcPr>
            <w:tcW w:w="3261" w:type="dxa"/>
          </w:tcPr>
          <w:p w14:paraId="7C978231" w14:textId="77777777" w:rsidR="0069555C" w:rsidRPr="00283CD7" w:rsidRDefault="0069555C" w:rsidP="00D326DB">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5</w:t>
            </w:r>
          </w:p>
        </w:tc>
        <w:tc>
          <w:tcPr>
            <w:tcW w:w="1701" w:type="dxa"/>
          </w:tcPr>
          <w:p w14:paraId="5B6A90F4" w14:textId="77777777" w:rsidR="0069555C" w:rsidRPr="00283CD7" w:rsidRDefault="0069555C" w:rsidP="0069555C">
            <w:pPr>
              <w:widowControl w:val="0"/>
              <w:jc w:val="center"/>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6</w:t>
            </w:r>
          </w:p>
        </w:tc>
      </w:tr>
      <w:tr w:rsidR="00B536AD" w:rsidRPr="00645214" w14:paraId="45C3E9C7" w14:textId="77777777" w:rsidTr="00ED6356">
        <w:tc>
          <w:tcPr>
            <w:tcW w:w="568" w:type="dxa"/>
          </w:tcPr>
          <w:p w14:paraId="36340210" w14:textId="77777777" w:rsidR="00B536AD" w:rsidRPr="00283CD7" w:rsidRDefault="00B536AD"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bookmarkStart w:id="1" w:name="_Hlk188527256"/>
          </w:p>
        </w:tc>
        <w:tc>
          <w:tcPr>
            <w:tcW w:w="1417" w:type="dxa"/>
          </w:tcPr>
          <w:p w14:paraId="6CD7307A" w14:textId="50E07EB1" w:rsidR="00651C67" w:rsidRPr="00283CD7" w:rsidRDefault="00651C67" w:rsidP="002F6E9D">
            <w:pPr>
              <w:jc w:val="center"/>
              <w:rPr>
                <w:rFonts w:ascii="Times New Roman" w:hAnsi="Times New Roman" w:cs="Times New Roman"/>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98-бабы</w:t>
            </w:r>
          </w:p>
          <w:p w14:paraId="6DA7E148" w14:textId="4F6923AB" w:rsidR="00651C67" w:rsidRPr="00283CD7" w:rsidRDefault="00651C67" w:rsidP="002F6E9D">
            <w:pPr>
              <w:jc w:val="center"/>
              <w:rPr>
                <w:rFonts w:ascii="Times New Roman" w:hAnsi="Times New Roman" w:cs="Times New Roman"/>
                <w:sz w:val="24"/>
                <w:szCs w:val="24"/>
              </w:rPr>
            </w:pPr>
            <w:r w:rsidRPr="00283CD7">
              <w:rPr>
                <w:rFonts w:ascii="Times New Roman" w:hAnsi="Times New Roman" w:cs="Times New Roman"/>
                <w:sz w:val="24"/>
                <w:szCs w:val="24"/>
              </w:rPr>
              <w:t>1-тарма</w:t>
            </w:r>
            <w:r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ғының</w:t>
            </w:r>
            <w:proofErr w:type="spellEnd"/>
          </w:p>
          <w:p w14:paraId="2234718E" w14:textId="5C7A8376" w:rsidR="00B536AD" w:rsidRPr="00283CD7" w:rsidRDefault="00651C67" w:rsidP="002F6E9D">
            <w:pPr>
              <w:jc w:val="center"/>
              <w:rPr>
                <w:rFonts w:ascii="Times New Roman" w:hAnsi="Times New Roman" w:cs="Times New Roman"/>
                <w:sz w:val="24"/>
                <w:szCs w:val="24"/>
              </w:rPr>
            </w:pPr>
            <w:r w:rsidRPr="00283CD7">
              <w:rPr>
                <w:rFonts w:ascii="Times New Roman" w:hAnsi="Times New Roman" w:cs="Times New Roman"/>
                <w:sz w:val="24"/>
                <w:szCs w:val="24"/>
              </w:rPr>
              <w:t xml:space="preserve">7) </w:t>
            </w:r>
            <w:proofErr w:type="spellStart"/>
            <w:r w:rsidRPr="00283CD7">
              <w:rPr>
                <w:rFonts w:ascii="Times New Roman" w:hAnsi="Times New Roman" w:cs="Times New Roman"/>
                <w:sz w:val="24"/>
                <w:szCs w:val="24"/>
              </w:rPr>
              <w:t>тармақ</w:t>
            </w:r>
            <w:proofErr w:type="spellEnd"/>
            <w:r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шасы</w:t>
            </w:r>
            <w:proofErr w:type="spellEnd"/>
          </w:p>
        </w:tc>
        <w:tc>
          <w:tcPr>
            <w:tcW w:w="3970" w:type="dxa"/>
          </w:tcPr>
          <w:p w14:paraId="2C066B4B" w14:textId="77777777" w:rsidR="00651C67" w:rsidRPr="00283CD7" w:rsidRDefault="00651C67" w:rsidP="00D326DB">
            <w:pPr>
              <w:ind w:firstLine="284"/>
              <w:contextualSpacing/>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98-бап. Жекелеген қызмет түрлерін жүзеге асыратын салық төлеушіні тіркеу есебіне қою</w:t>
            </w:r>
          </w:p>
          <w:p w14:paraId="0D4EE4EE" w14:textId="77777777" w:rsidR="00651C67" w:rsidRPr="00283CD7" w:rsidRDefault="00651C67" w:rsidP="00D326DB">
            <w:pPr>
              <w:ind w:firstLine="284"/>
              <w:contextualSpacing/>
              <w:jc w:val="both"/>
              <w:rPr>
                <w:rFonts w:ascii="Times New Roman" w:eastAsia="Times New Roman" w:hAnsi="Times New Roman" w:cs="Times New Roman"/>
                <w:sz w:val="24"/>
                <w:szCs w:val="24"/>
                <w:lang w:val="kk-KZ" w:eastAsia="ru-RU"/>
              </w:rPr>
            </w:pPr>
          </w:p>
          <w:p w14:paraId="26B13948" w14:textId="77777777" w:rsidR="00651C67" w:rsidRPr="00283CD7" w:rsidRDefault="00651C67"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1. Жекелеген қызметтің түрлерін жүзеге асыратын салық төлеушіні тіркеу есебіне қоюға мынадай қызмет түрлерін: </w:t>
            </w:r>
          </w:p>
          <w:p w14:paraId="77EF492F" w14:textId="77777777" w:rsidR="00651C67" w:rsidRPr="00283CD7" w:rsidRDefault="00651C67"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1) бензин (авиациялықтан басқа), дизель отыны, </w:t>
            </w:r>
            <w:proofErr w:type="spellStart"/>
            <w:r w:rsidRPr="00283CD7">
              <w:rPr>
                <w:rFonts w:ascii="Times New Roman" w:eastAsia="Times New Roman" w:hAnsi="Times New Roman" w:cs="Times New Roman"/>
                <w:sz w:val="24"/>
                <w:szCs w:val="24"/>
                <w:lang w:val="kk-KZ" w:eastAsia="ru-RU"/>
              </w:rPr>
              <w:t>газохол</w:t>
            </w:r>
            <w:proofErr w:type="spellEnd"/>
            <w:r w:rsidRPr="00283CD7">
              <w:rPr>
                <w:rFonts w:ascii="Times New Roman" w:eastAsia="Times New Roman" w:hAnsi="Times New Roman" w:cs="Times New Roman"/>
                <w:sz w:val="24"/>
                <w:szCs w:val="24"/>
                <w:lang w:val="kk-KZ" w:eastAsia="ru-RU"/>
              </w:rPr>
              <w:t xml:space="preserve">, </w:t>
            </w:r>
            <w:proofErr w:type="spellStart"/>
            <w:r w:rsidRPr="00283CD7">
              <w:rPr>
                <w:rFonts w:ascii="Times New Roman" w:eastAsia="Times New Roman" w:hAnsi="Times New Roman" w:cs="Times New Roman"/>
                <w:sz w:val="24"/>
                <w:szCs w:val="24"/>
                <w:lang w:val="kk-KZ" w:eastAsia="ru-RU"/>
              </w:rPr>
              <w:t>бензанол</w:t>
            </w:r>
            <w:proofErr w:type="spellEnd"/>
            <w:r w:rsidRPr="00283CD7">
              <w:rPr>
                <w:rFonts w:ascii="Times New Roman" w:eastAsia="Times New Roman" w:hAnsi="Times New Roman" w:cs="Times New Roman"/>
                <w:sz w:val="24"/>
                <w:szCs w:val="24"/>
                <w:lang w:val="kk-KZ" w:eastAsia="ru-RU"/>
              </w:rPr>
              <w:t xml:space="preserve">, </w:t>
            </w:r>
            <w:proofErr w:type="spellStart"/>
            <w:r w:rsidRPr="00283CD7">
              <w:rPr>
                <w:rFonts w:ascii="Times New Roman" w:eastAsia="Times New Roman" w:hAnsi="Times New Roman" w:cs="Times New Roman"/>
                <w:sz w:val="24"/>
                <w:szCs w:val="24"/>
                <w:lang w:val="kk-KZ" w:eastAsia="ru-RU"/>
              </w:rPr>
              <w:t>нефрас</w:t>
            </w:r>
            <w:proofErr w:type="spellEnd"/>
            <w:r w:rsidRPr="00283CD7">
              <w:rPr>
                <w:rFonts w:ascii="Times New Roman" w:eastAsia="Times New Roman" w:hAnsi="Times New Roman" w:cs="Times New Roman"/>
                <w:sz w:val="24"/>
                <w:szCs w:val="24"/>
                <w:lang w:val="kk-KZ" w:eastAsia="ru-RU"/>
              </w:rPr>
              <w:t>, жеңіл көмірсутектер қоспасы, экологиялық отын өндірісін;</w:t>
            </w:r>
          </w:p>
          <w:p w14:paraId="31D77B99" w14:textId="77777777" w:rsidR="00651C67" w:rsidRPr="00283CD7" w:rsidRDefault="00651C67"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2) бензинді (авиациялықтан басқа), дизель отынын, </w:t>
            </w:r>
            <w:proofErr w:type="spellStart"/>
            <w:r w:rsidRPr="00283CD7">
              <w:rPr>
                <w:rFonts w:ascii="Times New Roman" w:eastAsia="Times New Roman" w:hAnsi="Times New Roman" w:cs="Times New Roman"/>
                <w:sz w:val="24"/>
                <w:szCs w:val="24"/>
                <w:lang w:val="kk-KZ" w:eastAsia="ru-RU"/>
              </w:rPr>
              <w:t>газохолды</w:t>
            </w:r>
            <w:proofErr w:type="spellEnd"/>
            <w:r w:rsidRPr="00283CD7">
              <w:rPr>
                <w:rFonts w:ascii="Times New Roman" w:eastAsia="Times New Roman" w:hAnsi="Times New Roman" w:cs="Times New Roman"/>
                <w:sz w:val="24"/>
                <w:szCs w:val="24"/>
                <w:lang w:val="kk-KZ" w:eastAsia="ru-RU"/>
              </w:rPr>
              <w:t xml:space="preserve">, </w:t>
            </w:r>
            <w:proofErr w:type="spellStart"/>
            <w:r w:rsidRPr="00283CD7">
              <w:rPr>
                <w:rFonts w:ascii="Times New Roman" w:eastAsia="Times New Roman" w:hAnsi="Times New Roman" w:cs="Times New Roman"/>
                <w:sz w:val="24"/>
                <w:szCs w:val="24"/>
                <w:lang w:val="kk-KZ" w:eastAsia="ru-RU"/>
              </w:rPr>
              <w:t>бензанолды</w:t>
            </w:r>
            <w:proofErr w:type="spellEnd"/>
            <w:r w:rsidRPr="00283CD7">
              <w:rPr>
                <w:rFonts w:ascii="Times New Roman" w:eastAsia="Times New Roman" w:hAnsi="Times New Roman" w:cs="Times New Roman"/>
                <w:sz w:val="24"/>
                <w:szCs w:val="24"/>
                <w:lang w:val="kk-KZ" w:eastAsia="ru-RU"/>
              </w:rPr>
              <w:t xml:space="preserve">, </w:t>
            </w:r>
            <w:proofErr w:type="spellStart"/>
            <w:r w:rsidRPr="00283CD7">
              <w:rPr>
                <w:rFonts w:ascii="Times New Roman" w:eastAsia="Times New Roman" w:hAnsi="Times New Roman" w:cs="Times New Roman"/>
                <w:sz w:val="24"/>
                <w:szCs w:val="24"/>
                <w:lang w:val="kk-KZ" w:eastAsia="ru-RU"/>
              </w:rPr>
              <w:t>нефрасты</w:t>
            </w:r>
            <w:proofErr w:type="spellEnd"/>
            <w:r w:rsidRPr="00283CD7">
              <w:rPr>
                <w:rFonts w:ascii="Times New Roman" w:eastAsia="Times New Roman" w:hAnsi="Times New Roman" w:cs="Times New Roman"/>
                <w:sz w:val="24"/>
                <w:szCs w:val="24"/>
                <w:lang w:val="kk-KZ" w:eastAsia="ru-RU"/>
              </w:rPr>
              <w:t>, жеңіл көмірсутектер қоспасын, экологиялық отынды көтерме және (немесе) бөлшек саудада өткізуді;</w:t>
            </w:r>
          </w:p>
          <w:p w14:paraId="32AD693C" w14:textId="77777777" w:rsidR="00651C67" w:rsidRPr="00283CD7" w:rsidRDefault="00651C67" w:rsidP="00D326DB">
            <w:pPr>
              <w:ind w:firstLine="284"/>
              <w:contextualSpacing/>
              <w:jc w:val="both"/>
              <w:rPr>
                <w:rFonts w:ascii="Times New Roman" w:eastAsia="Times New Roman" w:hAnsi="Times New Roman" w:cs="Times New Roman"/>
                <w:sz w:val="24"/>
                <w:szCs w:val="24"/>
                <w:lang w:eastAsia="ru-RU"/>
              </w:rPr>
            </w:pPr>
            <w:r w:rsidRPr="00283CD7">
              <w:rPr>
                <w:rFonts w:ascii="Times New Roman" w:eastAsia="Times New Roman" w:hAnsi="Times New Roman" w:cs="Times New Roman"/>
                <w:sz w:val="24"/>
                <w:szCs w:val="24"/>
                <w:lang w:eastAsia="ru-RU"/>
              </w:rPr>
              <w:t xml:space="preserve">3) этил </w:t>
            </w:r>
            <w:proofErr w:type="spellStart"/>
            <w:r w:rsidRPr="00283CD7">
              <w:rPr>
                <w:rFonts w:ascii="Times New Roman" w:eastAsia="Times New Roman" w:hAnsi="Times New Roman" w:cs="Times New Roman"/>
                <w:sz w:val="24"/>
                <w:szCs w:val="24"/>
                <w:lang w:eastAsia="ru-RU"/>
              </w:rPr>
              <w:t>спиртін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және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немесе</w:t>
            </w:r>
            <w:proofErr w:type="spellEnd"/>
            <w:r w:rsidRPr="00283CD7">
              <w:rPr>
                <w:rFonts w:ascii="Times New Roman" w:eastAsia="Times New Roman" w:hAnsi="Times New Roman" w:cs="Times New Roman"/>
                <w:sz w:val="24"/>
                <w:szCs w:val="24"/>
                <w:lang w:eastAsia="ru-RU"/>
              </w:rPr>
              <w:t xml:space="preserve">) алкоголь </w:t>
            </w:r>
            <w:proofErr w:type="spellStart"/>
            <w:r w:rsidRPr="00283CD7">
              <w:rPr>
                <w:rFonts w:ascii="Times New Roman" w:eastAsia="Times New Roman" w:hAnsi="Times New Roman" w:cs="Times New Roman"/>
                <w:sz w:val="24"/>
                <w:szCs w:val="24"/>
                <w:lang w:eastAsia="ru-RU"/>
              </w:rPr>
              <w:t>өнімін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өндіру</w:t>
            </w:r>
            <w:r w:rsidRPr="00283CD7">
              <w:rPr>
                <w:rFonts w:ascii="Times New Roman" w:eastAsia="Times New Roman" w:hAnsi="Times New Roman" w:cs="Times New Roman"/>
                <w:sz w:val="24"/>
                <w:szCs w:val="24"/>
                <w:lang w:val="kk-KZ" w:eastAsia="ru-RU"/>
              </w:rPr>
              <w:t>ді</w:t>
            </w:r>
            <w:proofErr w:type="spellEnd"/>
            <w:r w:rsidRPr="00283CD7">
              <w:rPr>
                <w:rFonts w:ascii="Times New Roman" w:eastAsia="Times New Roman" w:hAnsi="Times New Roman" w:cs="Times New Roman"/>
                <w:sz w:val="24"/>
                <w:szCs w:val="24"/>
                <w:lang w:eastAsia="ru-RU"/>
              </w:rPr>
              <w:t>;</w:t>
            </w:r>
          </w:p>
          <w:p w14:paraId="41AAF5AB" w14:textId="77777777" w:rsidR="00651C67" w:rsidRPr="00283CD7" w:rsidRDefault="00651C67" w:rsidP="00D326DB">
            <w:pPr>
              <w:ind w:firstLine="284"/>
              <w:contextualSpacing/>
              <w:jc w:val="both"/>
              <w:rPr>
                <w:rFonts w:ascii="Times New Roman" w:eastAsia="Times New Roman" w:hAnsi="Times New Roman" w:cs="Times New Roman"/>
                <w:sz w:val="24"/>
                <w:szCs w:val="24"/>
                <w:lang w:eastAsia="ru-RU"/>
              </w:rPr>
            </w:pPr>
            <w:r w:rsidRPr="00283CD7">
              <w:rPr>
                <w:rFonts w:ascii="Times New Roman" w:eastAsia="Times New Roman" w:hAnsi="Times New Roman" w:cs="Times New Roman"/>
                <w:sz w:val="24"/>
                <w:szCs w:val="24"/>
                <w:lang w:eastAsia="ru-RU"/>
              </w:rPr>
              <w:t xml:space="preserve">4) алкоголь </w:t>
            </w:r>
            <w:proofErr w:type="spellStart"/>
            <w:r w:rsidRPr="00283CD7">
              <w:rPr>
                <w:rFonts w:ascii="Times New Roman" w:eastAsia="Times New Roman" w:hAnsi="Times New Roman" w:cs="Times New Roman"/>
                <w:sz w:val="24"/>
                <w:szCs w:val="24"/>
                <w:lang w:eastAsia="ru-RU"/>
              </w:rPr>
              <w:t>өнімін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көтерме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және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немесе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бөлшек</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саудада</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өткізу</w:t>
            </w:r>
            <w:r w:rsidRPr="00283CD7">
              <w:rPr>
                <w:rFonts w:ascii="Times New Roman" w:eastAsia="Times New Roman" w:hAnsi="Times New Roman" w:cs="Times New Roman"/>
                <w:sz w:val="24"/>
                <w:szCs w:val="24"/>
                <w:lang w:val="kk-KZ" w:eastAsia="ru-RU"/>
              </w:rPr>
              <w:t>ді</w:t>
            </w:r>
            <w:proofErr w:type="spellEnd"/>
            <w:r w:rsidRPr="00283CD7">
              <w:rPr>
                <w:rFonts w:ascii="Times New Roman" w:eastAsia="Times New Roman" w:hAnsi="Times New Roman" w:cs="Times New Roman"/>
                <w:sz w:val="24"/>
                <w:szCs w:val="24"/>
                <w:lang w:eastAsia="ru-RU"/>
              </w:rPr>
              <w:t>;</w:t>
            </w:r>
          </w:p>
          <w:p w14:paraId="569F76EA" w14:textId="77777777" w:rsidR="00651C67" w:rsidRPr="00283CD7" w:rsidRDefault="00651C67" w:rsidP="00D326DB">
            <w:pPr>
              <w:ind w:firstLine="284"/>
              <w:contextualSpacing/>
              <w:jc w:val="both"/>
              <w:rPr>
                <w:rFonts w:ascii="Times New Roman" w:eastAsia="Times New Roman" w:hAnsi="Times New Roman" w:cs="Times New Roman"/>
                <w:sz w:val="24"/>
                <w:szCs w:val="24"/>
                <w:lang w:eastAsia="ru-RU"/>
              </w:rPr>
            </w:pPr>
            <w:r w:rsidRPr="00283CD7">
              <w:rPr>
                <w:rFonts w:ascii="Times New Roman" w:eastAsia="Times New Roman" w:hAnsi="Times New Roman" w:cs="Times New Roman"/>
                <w:sz w:val="24"/>
                <w:szCs w:val="24"/>
                <w:lang w:eastAsia="ru-RU"/>
              </w:rPr>
              <w:t xml:space="preserve">5) </w:t>
            </w:r>
            <w:proofErr w:type="spellStart"/>
            <w:r w:rsidRPr="00283CD7">
              <w:rPr>
                <w:rFonts w:ascii="Times New Roman" w:eastAsia="Times New Roman" w:hAnsi="Times New Roman" w:cs="Times New Roman"/>
                <w:sz w:val="24"/>
                <w:szCs w:val="24"/>
                <w:lang w:eastAsia="ru-RU"/>
              </w:rPr>
              <w:t>темекі</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өнімдерін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өндіру</w:t>
            </w:r>
            <w:r w:rsidRPr="00283CD7">
              <w:rPr>
                <w:rFonts w:ascii="Times New Roman" w:eastAsia="Times New Roman" w:hAnsi="Times New Roman" w:cs="Times New Roman"/>
                <w:sz w:val="24"/>
                <w:szCs w:val="24"/>
                <w:lang w:val="kk-KZ" w:eastAsia="ru-RU"/>
              </w:rPr>
              <w:t>ді</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және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немесе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көтерме</w:t>
            </w:r>
            <w:proofErr w:type="spellEnd"/>
            <w:r w:rsidRPr="00283CD7">
              <w:rPr>
                <w:rFonts w:ascii="Times New Roman" w:eastAsia="Times New Roman" w:hAnsi="Times New Roman" w:cs="Times New Roman"/>
                <w:sz w:val="24"/>
                <w:szCs w:val="24"/>
                <w:lang w:eastAsia="ru-RU"/>
              </w:rPr>
              <w:t xml:space="preserve"> </w:t>
            </w:r>
            <w:r w:rsidRPr="00283CD7">
              <w:rPr>
                <w:rFonts w:ascii="Times New Roman" w:eastAsia="Times New Roman" w:hAnsi="Times New Roman" w:cs="Times New Roman"/>
                <w:sz w:val="24"/>
                <w:szCs w:val="24"/>
                <w:lang w:val="kk-KZ" w:eastAsia="ru-RU"/>
              </w:rPr>
              <w:t xml:space="preserve">саудада </w:t>
            </w:r>
            <w:r w:rsidRPr="00283CD7">
              <w:rPr>
                <w:rFonts w:ascii="Times New Roman" w:eastAsia="Times New Roman" w:hAnsi="Times New Roman" w:cs="Times New Roman"/>
                <w:sz w:val="24"/>
                <w:szCs w:val="24"/>
                <w:lang w:eastAsia="ru-RU"/>
              </w:rPr>
              <w:t>сату</w:t>
            </w:r>
            <w:r w:rsidRPr="00283CD7">
              <w:rPr>
                <w:rFonts w:ascii="Times New Roman" w:eastAsia="Times New Roman" w:hAnsi="Times New Roman" w:cs="Times New Roman"/>
                <w:sz w:val="24"/>
                <w:szCs w:val="24"/>
                <w:lang w:val="kk-KZ" w:eastAsia="ru-RU"/>
              </w:rPr>
              <w:t>ды</w:t>
            </w:r>
            <w:r w:rsidRPr="00283CD7">
              <w:rPr>
                <w:rFonts w:ascii="Times New Roman" w:eastAsia="Times New Roman" w:hAnsi="Times New Roman" w:cs="Times New Roman"/>
                <w:sz w:val="24"/>
                <w:szCs w:val="24"/>
                <w:lang w:eastAsia="ru-RU"/>
              </w:rPr>
              <w:t>;</w:t>
            </w:r>
          </w:p>
          <w:p w14:paraId="3EA1C806" w14:textId="77777777" w:rsidR="00651C67" w:rsidRPr="00283CD7" w:rsidRDefault="00651C67" w:rsidP="00D326DB">
            <w:pPr>
              <w:ind w:firstLine="284"/>
              <w:contextualSpacing/>
              <w:jc w:val="both"/>
              <w:rPr>
                <w:rFonts w:ascii="Times New Roman" w:eastAsia="Times New Roman" w:hAnsi="Times New Roman" w:cs="Times New Roman"/>
                <w:sz w:val="24"/>
                <w:szCs w:val="24"/>
                <w:lang w:eastAsia="ru-RU"/>
              </w:rPr>
            </w:pPr>
            <w:r w:rsidRPr="00283CD7">
              <w:rPr>
                <w:rFonts w:ascii="Times New Roman" w:eastAsia="Times New Roman" w:hAnsi="Times New Roman" w:cs="Times New Roman"/>
                <w:sz w:val="24"/>
                <w:szCs w:val="24"/>
                <w:lang w:eastAsia="ru-RU"/>
              </w:rPr>
              <w:t xml:space="preserve">6) </w:t>
            </w:r>
            <w:proofErr w:type="spellStart"/>
            <w:r w:rsidRPr="00283CD7">
              <w:rPr>
                <w:rFonts w:ascii="Times New Roman" w:eastAsia="Times New Roman" w:hAnsi="Times New Roman" w:cs="Times New Roman"/>
                <w:sz w:val="24"/>
                <w:szCs w:val="24"/>
                <w:lang w:eastAsia="ru-RU"/>
              </w:rPr>
              <w:t>ойын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бизнесі</w:t>
            </w:r>
            <w:proofErr w:type="spellEnd"/>
            <w:r w:rsidRPr="00283CD7">
              <w:rPr>
                <w:rFonts w:ascii="Times New Roman" w:eastAsia="Times New Roman" w:hAnsi="Times New Roman" w:cs="Times New Roman"/>
                <w:sz w:val="24"/>
                <w:szCs w:val="24"/>
                <w:lang w:val="kk-KZ" w:eastAsia="ru-RU"/>
              </w:rPr>
              <w:t>н</w:t>
            </w:r>
            <w:r w:rsidRPr="00283CD7">
              <w:rPr>
                <w:rFonts w:ascii="Times New Roman" w:eastAsia="Times New Roman" w:hAnsi="Times New Roman" w:cs="Times New Roman"/>
                <w:sz w:val="24"/>
                <w:szCs w:val="24"/>
                <w:lang w:eastAsia="ru-RU"/>
              </w:rPr>
              <w:t>;</w:t>
            </w:r>
          </w:p>
          <w:p w14:paraId="5F835FED" w14:textId="77777777" w:rsidR="00651C67" w:rsidRPr="00283CD7" w:rsidRDefault="00651C67" w:rsidP="00D326DB">
            <w:pPr>
              <w:ind w:firstLine="284"/>
              <w:contextualSpacing/>
              <w:jc w:val="both"/>
              <w:rPr>
                <w:rFonts w:ascii="Times New Roman" w:eastAsia="Times New Roman" w:hAnsi="Times New Roman" w:cs="Times New Roman"/>
                <w:b/>
                <w:bCs/>
                <w:sz w:val="24"/>
                <w:szCs w:val="24"/>
                <w:lang w:eastAsia="ru-RU"/>
              </w:rPr>
            </w:pPr>
            <w:r w:rsidRPr="00283CD7">
              <w:rPr>
                <w:rFonts w:ascii="Times New Roman" w:eastAsia="Times New Roman" w:hAnsi="Times New Roman" w:cs="Times New Roman"/>
                <w:b/>
                <w:bCs/>
                <w:sz w:val="24"/>
                <w:szCs w:val="24"/>
                <w:lang w:eastAsia="ru-RU"/>
              </w:rPr>
              <w:t xml:space="preserve">7) осы </w:t>
            </w:r>
            <w:proofErr w:type="spellStart"/>
            <w:r w:rsidRPr="00283CD7">
              <w:rPr>
                <w:rFonts w:ascii="Times New Roman" w:eastAsia="Times New Roman" w:hAnsi="Times New Roman" w:cs="Times New Roman"/>
                <w:b/>
                <w:bCs/>
                <w:sz w:val="24"/>
                <w:szCs w:val="24"/>
                <w:lang w:eastAsia="ru-RU"/>
              </w:rPr>
              <w:t>Кодекстің</w:t>
            </w:r>
            <w:proofErr w:type="spellEnd"/>
            <w:r w:rsidRPr="00283CD7">
              <w:rPr>
                <w:rFonts w:ascii="Times New Roman" w:eastAsia="Times New Roman" w:hAnsi="Times New Roman" w:cs="Times New Roman"/>
                <w:b/>
                <w:bCs/>
                <w:sz w:val="24"/>
                <w:szCs w:val="24"/>
                <w:lang w:eastAsia="ru-RU"/>
              </w:rPr>
              <w:t xml:space="preserve"> </w:t>
            </w:r>
            <w:r w:rsidRPr="00283CD7">
              <w:rPr>
                <w:rFonts w:ascii="Times New Roman" w:eastAsia="Times New Roman" w:hAnsi="Times New Roman" w:cs="Times New Roman"/>
                <w:b/>
                <w:bCs/>
                <w:sz w:val="24"/>
                <w:szCs w:val="24"/>
                <w:lang w:val="kk-KZ" w:eastAsia="ru-RU"/>
              </w:rPr>
              <w:t>527</w:t>
            </w:r>
            <w:r w:rsidRPr="00283CD7">
              <w:rPr>
                <w:rFonts w:ascii="Times New Roman" w:eastAsia="Times New Roman" w:hAnsi="Times New Roman" w:cs="Times New Roman"/>
                <w:b/>
                <w:bCs/>
                <w:sz w:val="24"/>
                <w:szCs w:val="24"/>
                <w:lang w:eastAsia="ru-RU"/>
              </w:rPr>
              <w:t>-бабы</w:t>
            </w:r>
            <w:r w:rsidRPr="00283CD7">
              <w:rPr>
                <w:rFonts w:ascii="Times New Roman" w:eastAsia="Times New Roman" w:hAnsi="Times New Roman" w:cs="Times New Roman"/>
                <w:b/>
                <w:bCs/>
                <w:sz w:val="24"/>
                <w:szCs w:val="24"/>
                <w:lang w:val="kk-KZ" w:eastAsia="ru-RU"/>
              </w:rPr>
              <w:t>ның</w:t>
            </w:r>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бірінші</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бөлігінің</w:t>
            </w:r>
            <w:proofErr w:type="spellEnd"/>
            <w:r w:rsidRPr="00283CD7">
              <w:rPr>
                <w:rFonts w:ascii="Times New Roman" w:eastAsia="Times New Roman" w:hAnsi="Times New Roman" w:cs="Times New Roman"/>
                <w:b/>
                <w:bCs/>
                <w:sz w:val="24"/>
                <w:szCs w:val="24"/>
                <w:lang w:eastAsia="ru-RU"/>
              </w:rPr>
              <w:t xml:space="preserve"> 6) </w:t>
            </w:r>
            <w:proofErr w:type="spellStart"/>
            <w:r w:rsidRPr="00283CD7">
              <w:rPr>
                <w:rFonts w:ascii="Times New Roman" w:eastAsia="Times New Roman" w:hAnsi="Times New Roman" w:cs="Times New Roman"/>
                <w:b/>
                <w:bCs/>
                <w:sz w:val="24"/>
                <w:szCs w:val="24"/>
                <w:lang w:eastAsia="ru-RU"/>
              </w:rPr>
              <w:t>тармақшасында</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көзделген</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акцизделетін</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тауарларды</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өндіру</w:t>
            </w:r>
            <w:r w:rsidRPr="00283CD7">
              <w:rPr>
                <w:rFonts w:ascii="Times New Roman" w:eastAsia="Times New Roman" w:hAnsi="Times New Roman" w:cs="Times New Roman"/>
                <w:b/>
                <w:bCs/>
                <w:sz w:val="24"/>
                <w:szCs w:val="24"/>
                <w:lang w:val="kk-KZ" w:eastAsia="ru-RU"/>
              </w:rPr>
              <w:t>ді</w:t>
            </w:r>
            <w:proofErr w:type="spellEnd"/>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құрастыру</w:t>
            </w:r>
            <w:proofErr w:type="spellEnd"/>
            <w:r w:rsidRPr="00283CD7">
              <w:rPr>
                <w:rFonts w:ascii="Times New Roman" w:eastAsia="Times New Roman" w:hAnsi="Times New Roman" w:cs="Times New Roman"/>
                <w:b/>
                <w:bCs/>
                <w:sz w:val="24"/>
                <w:szCs w:val="24"/>
                <w:lang w:val="kk-KZ" w:eastAsia="ru-RU"/>
              </w:rPr>
              <w:t>ды</w:t>
            </w:r>
            <w:r w:rsidRPr="00283CD7">
              <w:rPr>
                <w:rFonts w:ascii="Times New Roman" w:eastAsia="Times New Roman" w:hAnsi="Times New Roman" w:cs="Times New Roman"/>
                <w:b/>
                <w:bCs/>
                <w:sz w:val="24"/>
                <w:szCs w:val="24"/>
                <w:lang w:eastAsia="ru-RU"/>
              </w:rPr>
              <w:t xml:space="preserve"> (</w:t>
            </w:r>
            <w:proofErr w:type="spellStart"/>
            <w:r w:rsidRPr="00283CD7">
              <w:rPr>
                <w:rFonts w:ascii="Times New Roman" w:eastAsia="Times New Roman" w:hAnsi="Times New Roman" w:cs="Times New Roman"/>
                <w:b/>
                <w:bCs/>
                <w:sz w:val="24"/>
                <w:szCs w:val="24"/>
                <w:lang w:eastAsia="ru-RU"/>
              </w:rPr>
              <w:t>жинақтау</w:t>
            </w:r>
            <w:proofErr w:type="spellEnd"/>
            <w:r w:rsidRPr="00283CD7">
              <w:rPr>
                <w:rFonts w:ascii="Times New Roman" w:eastAsia="Times New Roman" w:hAnsi="Times New Roman" w:cs="Times New Roman"/>
                <w:b/>
                <w:bCs/>
                <w:sz w:val="24"/>
                <w:szCs w:val="24"/>
                <w:lang w:val="kk-KZ" w:eastAsia="ru-RU"/>
              </w:rPr>
              <w:t>ды</w:t>
            </w:r>
            <w:r w:rsidRPr="00283CD7">
              <w:rPr>
                <w:rFonts w:ascii="Times New Roman" w:eastAsia="Times New Roman" w:hAnsi="Times New Roman" w:cs="Times New Roman"/>
                <w:b/>
                <w:bCs/>
                <w:sz w:val="24"/>
                <w:szCs w:val="24"/>
                <w:lang w:eastAsia="ru-RU"/>
              </w:rPr>
              <w:t>);</w:t>
            </w:r>
          </w:p>
          <w:p w14:paraId="4E03E774" w14:textId="77777777" w:rsidR="00651C67" w:rsidRPr="00283CD7" w:rsidRDefault="00651C67" w:rsidP="00D326DB">
            <w:pPr>
              <w:ind w:firstLine="284"/>
              <w:contextualSpacing/>
              <w:jc w:val="both"/>
              <w:rPr>
                <w:rFonts w:ascii="Times New Roman" w:eastAsia="Times New Roman" w:hAnsi="Times New Roman" w:cs="Times New Roman"/>
                <w:sz w:val="24"/>
                <w:szCs w:val="24"/>
                <w:lang w:eastAsia="ru-RU"/>
              </w:rPr>
            </w:pPr>
            <w:r w:rsidRPr="00283CD7">
              <w:rPr>
                <w:rFonts w:ascii="Times New Roman" w:eastAsia="Times New Roman" w:hAnsi="Times New Roman" w:cs="Times New Roman"/>
                <w:sz w:val="24"/>
                <w:szCs w:val="24"/>
                <w:lang w:eastAsia="ru-RU"/>
              </w:rPr>
              <w:t xml:space="preserve">8) </w:t>
            </w:r>
            <w:proofErr w:type="spellStart"/>
            <w:r w:rsidRPr="00283CD7">
              <w:rPr>
                <w:rFonts w:ascii="Times New Roman" w:eastAsia="Times New Roman" w:hAnsi="Times New Roman" w:cs="Times New Roman"/>
                <w:sz w:val="24"/>
                <w:szCs w:val="24"/>
                <w:lang w:eastAsia="ru-RU"/>
              </w:rPr>
              <w:t>тауарлардың</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электрондық</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саудасы</w:t>
            </w:r>
            <w:proofErr w:type="spellEnd"/>
            <w:r w:rsidRPr="00283CD7">
              <w:rPr>
                <w:rFonts w:ascii="Times New Roman" w:eastAsia="Times New Roman" w:hAnsi="Times New Roman" w:cs="Times New Roman"/>
                <w:sz w:val="24"/>
                <w:szCs w:val="24"/>
                <w:lang w:val="kk-KZ" w:eastAsia="ru-RU"/>
              </w:rPr>
              <w:t xml:space="preserve">н </w:t>
            </w:r>
            <w:proofErr w:type="spellStart"/>
            <w:r w:rsidRPr="00283CD7">
              <w:rPr>
                <w:rFonts w:ascii="Times New Roman" w:eastAsia="Times New Roman" w:hAnsi="Times New Roman" w:cs="Times New Roman"/>
                <w:sz w:val="24"/>
                <w:szCs w:val="24"/>
                <w:lang w:eastAsia="ru-RU"/>
              </w:rPr>
              <w:t>жүзеге</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асыратын</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салық</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төлеушілер</w:t>
            </w:r>
            <w:proofErr w:type="spellEnd"/>
            <w:r w:rsidRPr="00283CD7">
              <w:rPr>
                <w:rFonts w:ascii="Times New Roman" w:eastAsia="Times New Roman" w:hAnsi="Times New Roman" w:cs="Times New Roman"/>
                <w:sz w:val="24"/>
                <w:szCs w:val="24"/>
                <w:lang w:eastAsia="ru-RU"/>
              </w:rPr>
              <w:t xml:space="preserve"> </w:t>
            </w:r>
            <w:proofErr w:type="spellStart"/>
            <w:r w:rsidRPr="00283CD7">
              <w:rPr>
                <w:rFonts w:ascii="Times New Roman" w:eastAsia="Times New Roman" w:hAnsi="Times New Roman" w:cs="Times New Roman"/>
                <w:sz w:val="24"/>
                <w:szCs w:val="24"/>
                <w:lang w:eastAsia="ru-RU"/>
              </w:rPr>
              <w:t>жатады</w:t>
            </w:r>
            <w:proofErr w:type="spellEnd"/>
            <w:r w:rsidRPr="00283CD7">
              <w:rPr>
                <w:rFonts w:ascii="Times New Roman" w:eastAsia="Times New Roman" w:hAnsi="Times New Roman" w:cs="Times New Roman"/>
                <w:sz w:val="24"/>
                <w:szCs w:val="24"/>
                <w:lang w:eastAsia="ru-RU"/>
              </w:rPr>
              <w:t xml:space="preserve">. </w:t>
            </w:r>
          </w:p>
          <w:p w14:paraId="69231ADB" w14:textId="77777777" w:rsidR="00B536AD" w:rsidRPr="00283CD7" w:rsidRDefault="00B536AD" w:rsidP="00D326DB">
            <w:pPr>
              <w:tabs>
                <w:tab w:val="left" w:pos="142"/>
              </w:tabs>
              <w:ind w:firstLine="284"/>
              <w:jc w:val="both"/>
              <w:rPr>
                <w:rFonts w:ascii="Times New Roman" w:hAnsi="Times New Roman" w:cs="Times New Roman"/>
                <w:sz w:val="24"/>
                <w:szCs w:val="24"/>
              </w:rPr>
            </w:pPr>
            <w:r w:rsidRPr="00283CD7">
              <w:rPr>
                <w:rFonts w:ascii="Times New Roman" w:hAnsi="Times New Roman" w:cs="Times New Roman"/>
                <w:sz w:val="24"/>
                <w:szCs w:val="24"/>
              </w:rPr>
              <w:t>…</w:t>
            </w:r>
          </w:p>
        </w:tc>
        <w:tc>
          <w:tcPr>
            <w:tcW w:w="3826" w:type="dxa"/>
          </w:tcPr>
          <w:p w14:paraId="0F7C9BBF" w14:textId="77777777" w:rsidR="00651C67" w:rsidRPr="00283CD7" w:rsidRDefault="00651C67" w:rsidP="00D326DB">
            <w:pPr>
              <w:tabs>
                <w:tab w:val="left" w:pos="142"/>
              </w:tabs>
              <w:ind w:firstLine="284"/>
              <w:jc w:val="both"/>
              <w:rPr>
                <w:rFonts w:ascii="Times New Roman" w:hAnsi="Times New Roman" w:cs="Times New Roman"/>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98-бабы 1-тармағының</w:t>
            </w:r>
            <w:r w:rsidRPr="00283CD7">
              <w:rPr>
                <w:rFonts w:ascii="Times New Roman" w:hAnsi="Times New Roman" w:cs="Times New Roman"/>
                <w:b/>
                <w:bCs/>
                <w:sz w:val="24"/>
                <w:szCs w:val="24"/>
              </w:rPr>
              <w:t xml:space="preserve"> 7) </w:t>
            </w:r>
            <w:proofErr w:type="spellStart"/>
            <w:r w:rsidRPr="00283CD7">
              <w:rPr>
                <w:rFonts w:ascii="Times New Roman" w:hAnsi="Times New Roman" w:cs="Times New Roman"/>
                <w:b/>
                <w:bCs/>
                <w:sz w:val="24"/>
                <w:szCs w:val="24"/>
              </w:rPr>
              <w:t>тармақшасы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sz w:val="24"/>
                <w:szCs w:val="24"/>
              </w:rPr>
              <w:t>мынадай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редакцияда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жазылсын</w:t>
            </w:r>
            <w:proofErr w:type="spellEnd"/>
            <w:r w:rsidRPr="00283CD7">
              <w:rPr>
                <w:rFonts w:ascii="Times New Roman" w:hAnsi="Times New Roman" w:cs="Times New Roman"/>
                <w:sz w:val="24"/>
                <w:szCs w:val="24"/>
              </w:rPr>
              <w:t>:</w:t>
            </w:r>
          </w:p>
          <w:p w14:paraId="1F609D85" w14:textId="643866B4" w:rsidR="00651C67" w:rsidRPr="00283CD7" w:rsidRDefault="00651C67" w:rsidP="00D326DB">
            <w:pPr>
              <w:tabs>
                <w:tab w:val="left" w:pos="142"/>
              </w:tabs>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lang w:val="kk-KZ"/>
              </w:rPr>
              <w:t>«</w:t>
            </w:r>
            <w:r w:rsidRPr="00283CD7">
              <w:rPr>
                <w:rFonts w:ascii="Times New Roman" w:hAnsi="Times New Roman" w:cs="Times New Roman"/>
                <w:b/>
                <w:bCs/>
                <w:sz w:val="24"/>
                <w:szCs w:val="24"/>
              </w:rPr>
              <w:t xml:space="preserve">7) </w:t>
            </w:r>
            <w:proofErr w:type="spellStart"/>
            <w:r w:rsidR="00AE73AC" w:rsidRPr="00283CD7">
              <w:rPr>
                <w:rFonts w:ascii="Times New Roman" w:hAnsi="Times New Roman" w:cs="Times New Roman"/>
                <w:b/>
                <w:bCs/>
                <w:sz w:val="24"/>
                <w:szCs w:val="24"/>
              </w:rPr>
              <w:t>еркін</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қойма</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аумағында</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акцизделетін</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тауарларды</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өндіруд</w:t>
            </w:r>
            <w:proofErr w:type="spellEnd"/>
            <w:r w:rsidR="00AE73AC" w:rsidRPr="00283CD7">
              <w:rPr>
                <w:rFonts w:ascii="Times New Roman" w:hAnsi="Times New Roman" w:cs="Times New Roman"/>
                <w:b/>
                <w:bCs/>
                <w:sz w:val="24"/>
                <w:szCs w:val="24"/>
                <w:lang w:val="kk-KZ"/>
              </w:rPr>
              <w:t>і</w:t>
            </w:r>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құрастыру</w:t>
            </w:r>
            <w:proofErr w:type="spellEnd"/>
            <w:r w:rsidR="00AE73AC" w:rsidRPr="00283CD7">
              <w:rPr>
                <w:rFonts w:ascii="Times New Roman" w:hAnsi="Times New Roman" w:cs="Times New Roman"/>
                <w:b/>
                <w:bCs/>
                <w:sz w:val="24"/>
                <w:szCs w:val="24"/>
                <w:lang w:val="kk-KZ"/>
              </w:rPr>
              <w:t>ды</w:t>
            </w:r>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жинақтау</w:t>
            </w:r>
            <w:proofErr w:type="spellEnd"/>
            <w:r w:rsidR="00AE73AC" w:rsidRPr="00283CD7">
              <w:rPr>
                <w:rFonts w:ascii="Times New Roman" w:hAnsi="Times New Roman" w:cs="Times New Roman"/>
                <w:b/>
                <w:bCs/>
                <w:sz w:val="24"/>
                <w:szCs w:val="24"/>
                <w:lang w:val="kk-KZ"/>
              </w:rPr>
              <w:t>ды</w:t>
            </w:r>
            <w:r w:rsidR="00AE73AC" w:rsidRPr="00283CD7">
              <w:rPr>
                <w:rFonts w:ascii="Times New Roman" w:hAnsi="Times New Roman" w:cs="Times New Roman"/>
                <w:b/>
                <w:bCs/>
                <w:sz w:val="24"/>
                <w:szCs w:val="24"/>
              </w:rPr>
              <w:t>)</w:t>
            </w:r>
            <w:r w:rsidR="00AE73AC" w:rsidRPr="00283CD7">
              <w:rPr>
                <w:rFonts w:ascii="Times New Roman" w:hAnsi="Times New Roman" w:cs="Times New Roman"/>
                <w:b/>
                <w:bCs/>
                <w:sz w:val="24"/>
                <w:szCs w:val="24"/>
                <w:lang w:val="kk-KZ"/>
              </w:rPr>
              <w:t xml:space="preserve"> </w:t>
            </w:r>
            <w:proofErr w:type="spellStart"/>
            <w:r w:rsidR="00AE73AC" w:rsidRPr="00283CD7">
              <w:rPr>
                <w:rFonts w:ascii="Times New Roman" w:hAnsi="Times New Roman" w:cs="Times New Roman"/>
                <w:b/>
                <w:bCs/>
                <w:sz w:val="24"/>
                <w:szCs w:val="24"/>
              </w:rPr>
              <w:t>жүзеге</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асыратын</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салық</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төлеушілерді</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қоспағанда</w:t>
            </w:r>
            <w:proofErr w:type="spellEnd"/>
            <w:r w:rsidR="00AE73AC" w:rsidRPr="00283CD7">
              <w:rPr>
                <w:rFonts w:ascii="Times New Roman" w:hAnsi="Times New Roman" w:cs="Times New Roman"/>
                <w:b/>
                <w:bCs/>
                <w:sz w:val="24"/>
                <w:szCs w:val="24"/>
              </w:rPr>
              <w:t xml:space="preserve">, осы </w:t>
            </w:r>
            <w:proofErr w:type="spellStart"/>
            <w:r w:rsidR="00AE73AC" w:rsidRPr="00283CD7">
              <w:rPr>
                <w:rFonts w:ascii="Times New Roman" w:hAnsi="Times New Roman" w:cs="Times New Roman"/>
                <w:b/>
                <w:bCs/>
                <w:sz w:val="24"/>
                <w:szCs w:val="24"/>
              </w:rPr>
              <w:t>Кодекстің</w:t>
            </w:r>
            <w:proofErr w:type="spellEnd"/>
            <w:r w:rsidR="00AE73AC" w:rsidRPr="00283CD7">
              <w:rPr>
                <w:rFonts w:ascii="Times New Roman" w:hAnsi="Times New Roman" w:cs="Times New Roman"/>
                <w:b/>
                <w:bCs/>
                <w:sz w:val="24"/>
                <w:szCs w:val="24"/>
              </w:rPr>
              <w:t xml:space="preserve"> 527-бабы </w:t>
            </w:r>
            <w:proofErr w:type="spellStart"/>
            <w:r w:rsidR="00AE73AC" w:rsidRPr="00283CD7">
              <w:rPr>
                <w:rFonts w:ascii="Times New Roman" w:hAnsi="Times New Roman" w:cs="Times New Roman"/>
                <w:b/>
                <w:bCs/>
                <w:sz w:val="24"/>
                <w:szCs w:val="24"/>
              </w:rPr>
              <w:t>бірінші</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бөлігінің</w:t>
            </w:r>
            <w:proofErr w:type="spellEnd"/>
            <w:r w:rsidR="00AE73AC" w:rsidRPr="00283CD7">
              <w:rPr>
                <w:rFonts w:ascii="Times New Roman" w:hAnsi="Times New Roman" w:cs="Times New Roman"/>
                <w:b/>
                <w:bCs/>
                <w:sz w:val="24"/>
                <w:szCs w:val="24"/>
              </w:rPr>
              <w:t xml:space="preserve"> 6) </w:t>
            </w:r>
            <w:proofErr w:type="spellStart"/>
            <w:r w:rsidR="00AE73AC" w:rsidRPr="00283CD7">
              <w:rPr>
                <w:rFonts w:ascii="Times New Roman" w:hAnsi="Times New Roman" w:cs="Times New Roman"/>
                <w:b/>
                <w:bCs/>
                <w:sz w:val="24"/>
                <w:szCs w:val="24"/>
              </w:rPr>
              <w:t>тармақшасында</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көзделген</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акцизделетін</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тауарларды</w:t>
            </w:r>
            <w:proofErr w:type="spellEnd"/>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өндіруд</w:t>
            </w:r>
            <w:proofErr w:type="spellEnd"/>
            <w:r w:rsidR="00AE73AC" w:rsidRPr="00283CD7">
              <w:rPr>
                <w:rFonts w:ascii="Times New Roman" w:hAnsi="Times New Roman" w:cs="Times New Roman"/>
                <w:b/>
                <w:bCs/>
                <w:sz w:val="24"/>
                <w:szCs w:val="24"/>
                <w:lang w:val="kk-KZ"/>
              </w:rPr>
              <w:t>і</w:t>
            </w:r>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құрастыру</w:t>
            </w:r>
            <w:proofErr w:type="spellEnd"/>
            <w:r w:rsidR="00AE73AC" w:rsidRPr="00283CD7">
              <w:rPr>
                <w:rFonts w:ascii="Times New Roman" w:hAnsi="Times New Roman" w:cs="Times New Roman"/>
                <w:b/>
                <w:bCs/>
                <w:sz w:val="24"/>
                <w:szCs w:val="24"/>
                <w:lang w:val="kk-KZ"/>
              </w:rPr>
              <w:t>ды</w:t>
            </w:r>
            <w:r w:rsidR="00AE73AC" w:rsidRPr="00283CD7">
              <w:rPr>
                <w:rFonts w:ascii="Times New Roman" w:hAnsi="Times New Roman" w:cs="Times New Roman"/>
                <w:b/>
                <w:bCs/>
                <w:sz w:val="24"/>
                <w:szCs w:val="24"/>
              </w:rPr>
              <w:t xml:space="preserve"> (</w:t>
            </w:r>
            <w:proofErr w:type="spellStart"/>
            <w:r w:rsidR="00AE73AC" w:rsidRPr="00283CD7">
              <w:rPr>
                <w:rFonts w:ascii="Times New Roman" w:hAnsi="Times New Roman" w:cs="Times New Roman"/>
                <w:b/>
                <w:bCs/>
                <w:sz w:val="24"/>
                <w:szCs w:val="24"/>
              </w:rPr>
              <w:t>жинақтау</w:t>
            </w:r>
            <w:proofErr w:type="spellEnd"/>
            <w:r w:rsidR="00AE73AC" w:rsidRPr="00283CD7">
              <w:rPr>
                <w:rFonts w:ascii="Times New Roman" w:hAnsi="Times New Roman" w:cs="Times New Roman"/>
                <w:b/>
                <w:bCs/>
                <w:sz w:val="24"/>
                <w:szCs w:val="24"/>
                <w:lang w:val="kk-KZ"/>
              </w:rPr>
              <w:t>ды</w:t>
            </w:r>
            <w:r w:rsidR="00AE73AC" w:rsidRPr="00283CD7">
              <w:rPr>
                <w:rFonts w:ascii="Times New Roman" w:hAnsi="Times New Roman" w:cs="Times New Roman"/>
                <w:b/>
                <w:bCs/>
                <w:sz w:val="24"/>
                <w:szCs w:val="24"/>
              </w:rPr>
              <w:t>)</w:t>
            </w:r>
            <w:r w:rsidR="00AE73AC" w:rsidRPr="00283CD7">
              <w:rPr>
                <w:rFonts w:ascii="Times New Roman" w:hAnsi="Times New Roman" w:cs="Times New Roman"/>
                <w:b/>
                <w:bCs/>
                <w:sz w:val="24"/>
                <w:szCs w:val="24"/>
                <w:lang w:val="kk-KZ"/>
              </w:rPr>
              <w:t>;</w:t>
            </w:r>
            <w:r w:rsidRPr="00283CD7">
              <w:rPr>
                <w:rFonts w:ascii="Times New Roman" w:hAnsi="Times New Roman" w:cs="Times New Roman"/>
                <w:b/>
                <w:bCs/>
                <w:sz w:val="24"/>
                <w:szCs w:val="24"/>
                <w:lang w:val="kk-KZ"/>
              </w:rPr>
              <w:t>»</w:t>
            </w:r>
            <w:r w:rsidRPr="00283CD7">
              <w:rPr>
                <w:rFonts w:ascii="Times New Roman" w:hAnsi="Times New Roman" w:cs="Times New Roman"/>
                <w:b/>
                <w:bCs/>
                <w:sz w:val="24"/>
                <w:szCs w:val="24"/>
              </w:rPr>
              <w:t>;</w:t>
            </w:r>
          </w:p>
        </w:tc>
        <w:tc>
          <w:tcPr>
            <w:tcW w:w="3261" w:type="dxa"/>
          </w:tcPr>
          <w:p w14:paraId="6D06370B" w14:textId="77777777" w:rsidR="008F6E7F" w:rsidRPr="00283CD7" w:rsidRDefault="008F6E7F" w:rsidP="002F461D">
            <w:pPr>
              <w:jc w:val="center"/>
              <w:rPr>
                <w:rFonts w:ascii="Times New Roman" w:eastAsia="Arial" w:hAnsi="Times New Roman" w:cs="Times New Roman"/>
                <w:b/>
                <w:sz w:val="24"/>
                <w:szCs w:val="24"/>
              </w:rPr>
            </w:pPr>
            <w:r w:rsidRPr="00283CD7">
              <w:rPr>
                <w:rFonts w:ascii="Times New Roman" w:eastAsia="Arial" w:hAnsi="Times New Roman" w:cs="Times New Roman"/>
                <w:b/>
                <w:sz w:val="24"/>
                <w:szCs w:val="24"/>
              </w:rPr>
              <w:t>депутат</w:t>
            </w:r>
          </w:p>
          <w:p w14:paraId="227A9271" w14:textId="77777777" w:rsidR="008F6E7F" w:rsidRPr="00283CD7" w:rsidRDefault="008F6E7F" w:rsidP="002F461D">
            <w:pPr>
              <w:jc w:val="center"/>
              <w:rPr>
                <w:rFonts w:ascii="Times New Roman" w:eastAsia="Arial" w:hAnsi="Times New Roman" w:cs="Times New Roman"/>
                <w:b/>
                <w:sz w:val="24"/>
                <w:szCs w:val="24"/>
              </w:rPr>
            </w:pPr>
            <w:r w:rsidRPr="00283CD7">
              <w:rPr>
                <w:rFonts w:ascii="Times New Roman" w:eastAsia="Arial" w:hAnsi="Times New Roman" w:cs="Times New Roman"/>
                <w:b/>
                <w:sz w:val="24"/>
                <w:szCs w:val="24"/>
              </w:rPr>
              <w:t xml:space="preserve">А. </w:t>
            </w:r>
            <w:proofErr w:type="spellStart"/>
            <w:r w:rsidRPr="00283CD7">
              <w:rPr>
                <w:rFonts w:ascii="Times New Roman" w:eastAsia="Arial" w:hAnsi="Times New Roman" w:cs="Times New Roman"/>
                <w:b/>
                <w:sz w:val="24"/>
                <w:szCs w:val="24"/>
              </w:rPr>
              <w:t>Перуашев</w:t>
            </w:r>
            <w:proofErr w:type="spellEnd"/>
          </w:p>
          <w:p w14:paraId="5350ACD3" w14:textId="77777777" w:rsidR="008F6E7F" w:rsidRPr="00283CD7" w:rsidRDefault="008F6E7F" w:rsidP="00D326DB">
            <w:pPr>
              <w:ind w:firstLine="284"/>
              <w:jc w:val="both"/>
              <w:rPr>
                <w:rFonts w:ascii="Times New Roman" w:eastAsia="Arial" w:hAnsi="Times New Roman" w:cs="Times New Roman"/>
                <w:bCs/>
                <w:sz w:val="24"/>
                <w:szCs w:val="24"/>
              </w:rPr>
            </w:pPr>
          </w:p>
          <w:p w14:paraId="59030832" w14:textId="539CF641" w:rsidR="008F6E7F" w:rsidRPr="00283CD7" w:rsidRDefault="008F6E7F" w:rsidP="00D326DB">
            <w:pPr>
              <w:ind w:firstLine="284"/>
              <w:jc w:val="both"/>
              <w:rPr>
                <w:rFonts w:ascii="Times New Roman" w:eastAsia="Arial" w:hAnsi="Times New Roman" w:cs="Times New Roman"/>
                <w:b/>
                <w:sz w:val="24"/>
                <w:szCs w:val="24"/>
              </w:rPr>
            </w:pPr>
            <w:proofErr w:type="spellStart"/>
            <w:r w:rsidRPr="00283CD7">
              <w:rPr>
                <w:rFonts w:ascii="Times New Roman" w:eastAsia="Arial" w:hAnsi="Times New Roman" w:cs="Times New Roman"/>
                <w:b/>
                <w:sz w:val="24"/>
                <w:szCs w:val="24"/>
              </w:rPr>
              <w:t>Қосарланған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салық</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салуды</w:t>
            </w:r>
            <w:proofErr w:type="spellEnd"/>
            <w:r w:rsidRPr="00283CD7">
              <w:rPr>
                <w:rFonts w:ascii="Times New Roman" w:eastAsia="Arial" w:hAnsi="Times New Roman" w:cs="Times New Roman"/>
                <w:b/>
                <w:sz w:val="24"/>
                <w:szCs w:val="24"/>
              </w:rPr>
              <w:t xml:space="preserve"> бол</w:t>
            </w:r>
            <w:r w:rsidR="00AE73AC" w:rsidRPr="00283CD7">
              <w:rPr>
                <w:rFonts w:ascii="Times New Roman" w:eastAsia="Arial" w:hAnsi="Times New Roman" w:cs="Times New Roman"/>
                <w:b/>
                <w:sz w:val="24"/>
                <w:szCs w:val="24"/>
                <w:lang w:val="kk-KZ"/>
              </w:rPr>
              <w:t>ғ</w:t>
            </w:r>
            <w:proofErr w:type="spellStart"/>
            <w:r w:rsidR="00AE73AC" w:rsidRPr="00283CD7">
              <w:rPr>
                <w:rFonts w:ascii="Times New Roman" w:eastAsia="Arial" w:hAnsi="Times New Roman" w:cs="Times New Roman"/>
                <w:b/>
                <w:sz w:val="24"/>
                <w:szCs w:val="24"/>
              </w:rPr>
              <w:t>ызб</w:t>
            </w:r>
            <w:r w:rsidRPr="00283CD7">
              <w:rPr>
                <w:rFonts w:ascii="Times New Roman" w:eastAsia="Arial" w:hAnsi="Times New Roman" w:cs="Times New Roman"/>
                <w:b/>
                <w:sz w:val="24"/>
                <w:szCs w:val="24"/>
              </w:rPr>
              <w:t>ау</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мақсатында</w:t>
            </w:r>
            <w:proofErr w:type="spellEnd"/>
            <w:r w:rsidRPr="00283CD7">
              <w:rPr>
                <w:rFonts w:ascii="Times New Roman" w:eastAsia="Arial" w:hAnsi="Times New Roman" w:cs="Times New Roman"/>
                <w:b/>
                <w:sz w:val="24"/>
                <w:szCs w:val="24"/>
              </w:rPr>
              <w:t>.</w:t>
            </w:r>
          </w:p>
          <w:p w14:paraId="645E556E" w14:textId="77777777" w:rsidR="008F6E7F" w:rsidRPr="00283CD7" w:rsidRDefault="008F6E7F" w:rsidP="00D326DB">
            <w:pPr>
              <w:ind w:firstLine="284"/>
              <w:jc w:val="both"/>
              <w:rPr>
                <w:rFonts w:ascii="Times New Roman" w:eastAsia="Arial" w:hAnsi="Times New Roman" w:cs="Times New Roman"/>
                <w:bCs/>
                <w:sz w:val="24"/>
                <w:szCs w:val="24"/>
              </w:rPr>
            </w:pPr>
          </w:p>
          <w:p w14:paraId="1200530D" w14:textId="06E7D0B8"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Еркін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қойма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аумағында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өндірілген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тауардың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төлеу</w:t>
            </w:r>
            <w:proofErr w:type="spellEnd"/>
            <w:r w:rsidRPr="00283CD7">
              <w:rPr>
                <w:rFonts w:ascii="Times New Roman" w:eastAsia="Arial" w:hAnsi="Times New Roman" w:cs="Times New Roman"/>
                <w:bCs/>
                <w:sz w:val="24"/>
                <w:szCs w:val="24"/>
              </w:rPr>
              <w:t xml:space="preserve"> оны </w:t>
            </w:r>
            <w:proofErr w:type="spellStart"/>
            <w:r w:rsidRPr="00283CD7">
              <w:rPr>
                <w:rFonts w:ascii="Times New Roman" w:eastAsia="Arial" w:hAnsi="Times New Roman" w:cs="Times New Roman"/>
                <w:bCs/>
                <w:sz w:val="24"/>
                <w:szCs w:val="24"/>
              </w:rPr>
              <w:t>еркін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қоймадан</w:t>
            </w:r>
            <w:proofErr w:type="spellEnd"/>
            <w:r w:rsidRPr="00283CD7">
              <w:rPr>
                <w:rFonts w:ascii="Times New Roman" w:eastAsia="Arial" w:hAnsi="Times New Roman" w:cs="Times New Roman"/>
                <w:bCs/>
                <w:sz w:val="24"/>
                <w:szCs w:val="24"/>
              </w:rPr>
              <w:t xml:space="preserve"> ҚР </w:t>
            </w:r>
            <w:proofErr w:type="spellStart"/>
            <w:r w:rsidRPr="00283CD7">
              <w:rPr>
                <w:rFonts w:ascii="Times New Roman" w:eastAsia="Arial" w:hAnsi="Times New Roman" w:cs="Times New Roman"/>
                <w:bCs/>
                <w:sz w:val="24"/>
                <w:szCs w:val="24"/>
              </w:rPr>
              <w:t>аумағына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шығару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кезінде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жүзеге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асырылатындығына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байланысты</w:t>
            </w:r>
            <w:proofErr w:type="spellEnd"/>
            <w:r w:rsidRPr="00283CD7">
              <w:rPr>
                <w:rFonts w:ascii="Times New Roman" w:eastAsia="Arial" w:hAnsi="Times New Roman" w:cs="Times New Roman"/>
                <w:bCs/>
                <w:sz w:val="24"/>
                <w:szCs w:val="24"/>
              </w:rPr>
              <w:t xml:space="preserve"> ҚР </w:t>
            </w:r>
            <w:proofErr w:type="spellStart"/>
            <w:r w:rsidRPr="00283CD7">
              <w:rPr>
                <w:rFonts w:ascii="Times New Roman" w:eastAsia="Arial" w:hAnsi="Times New Roman" w:cs="Times New Roman"/>
                <w:bCs/>
                <w:sz w:val="24"/>
                <w:szCs w:val="24"/>
              </w:rPr>
              <w:t>кеден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заңнамасына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сәйкес</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кедендік</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режимде</w:t>
            </w:r>
            <w:proofErr w:type="spellEnd"/>
            <w:r w:rsidRPr="00283CD7">
              <w:rPr>
                <w:rFonts w:ascii="Times New Roman" w:eastAsia="Arial" w:hAnsi="Times New Roman" w:cs="Times New Roman"/>
                <w:bCs/>
                <w:sz w:val="24"/>
                <w:szCs w:val="24"/>
              </w:rPr>
              <w:t xml:space="preserve"> импорт 40) </w:t>
            </w:r>
            <w:r w:rsidR="00AE73AC" w:rsidRPr="00283CD7">
              <w:rPr>
                <w:rFonts w:ascii="Times New Roman" w:eastAsia="Arial" w:hAnsi="Times New Roman" w:cs="Times New Roman"/>
                <w:bCs/>
                <w:sz w:val="24"/>
                <w:szCs w:val="24"/>
                <w:lang w:val="kk-KZ"/>
              </w:rPr>
              <w:t>қайшылықтар</w:t>
            </w:r>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қосарланған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салу </w:t>
            </w:r>
            <w:proofErr w:type="spellStart"/>
            <w:r w:rsidRPr="00283CD7">
              <w:rPr>
                <w:rFonts w:ascii="Times New Roman" w:eastAsia="Arial" w:hAnsi="Times New Roman" w:cs="Times New Roman"/>
                <w:bCs/>
                <w:sz w:val="24"/>
                <w:szCs w:val="24"/>
              </w:rPr>
              <w:t>туындайды</w:t>
            </w:r>
            <w:proofErr w:type="spellEnd"/>
            <w:r w:rsidRPr="00283CD7">
              <w:rPr>
                <w:rFonts w:ascii="Times New Roman" w:eastAsia="Arial" w:hAnsi="Times New Roman" w:cs="Times New Roman"/>
                <w:bCs/>
                <w:sz w:val="24"/>
                <w:szCs w:val="24"/>
              </w:rPr>
              <w:t>.</w:t>
            </w:r>
          </w:p>
          <w:p w14:paraId="317ED764" w14:textId="77777777" w:rsidR="008F6E7F" w:rsidRPr="00283CD7" w:rsidRDefault="008F6E7F" w:rsidP="00D326DB">
            <w:pPr>
              <w:ind w:firstLine="284"/>
              <w:jc w:val="both"/>
              <w:rPr>
                <w:rFonts w:ascii="Times New Roman" w:eastAsia="Arial" w:hAnsi="Times New Roman" w:cs="Times New Roman"/>
                <w:bCs/>
                <w:sz w:val="24"/>
                <w:szCs w:val="24"/>
              </w:rPr>
            </w:pPr>
          </w:p>
          <w:p w14:paraId="4FA30FBE" w14:textId="77777777" w:rsidR="004F1291" w:rsidRPr="00283CD7" w:rsidRDefault="00651C67" w:rsidP="00D326DB">
            <w:pPr>
              <w:ind w:firstLine="284"/>
              <w:jc w:val="both"/>
              <w:rPr>
                <w:rFonts w:ascii="Times New Roman" w:hAnsi="Times New Roman" w:cs="Times New Roman"/>
                <w:i/>
                <w:iCs/>
                <w:sz w:val="24"/>
                <w:szCs w:val="24"/>
              </w:rPr>
            </w:pPr>
            <w:r w:rsidRPr="00283CD7">
              <w:rPr>
                <w:rFonts w:ascii="Times New Roman" w:eastAsia="Arial" w:hAnsi="Times New Roman" w:cs="Times New Roman"/>
                <w:bCs/>
                <w:i/>
                <w:iCs/>
                <w:sz w:val="24"/>
                <w:szCs w:val="24"/>
                <w:lang w:val="kk-KZ"/>
              </w:rPr>
              <w:t>«</w:t>
            </w:r>
            <w:proofErr w:type="spellStart"/>
            <w:r w:rsidR="008F6E7F" w:rsidRPr="00283CD7">
              <w:rPr>
                <w:rFonts w:ascii="Times New Roman" w:eastAsia="Arial" w:hAnsi="Times New Roman" w:cs="Times New Roman"/>
                <w:bCs/>
                <w:i/>
                <w:iCs/>
                <w:sz w:val="24"/>
                <w:szCs w:val="24"/>
              </w:rPr>
              <w:t>Қазақстан</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Республикасындағы</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кедендік</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реттеу</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туралы</w:t>
            </w:r>
            <w:proofErr w:type="spellEnd"/>
            <w:r w:rsidR="00AE73AC" w:rsidRPr="00283CD7">
              <w:rPr>
                <w:rFonts w:ascii="Times New Roman" w:eastAsia="Arial" w:hAnsi="Times New Roman" w:cs="Times New Roman"/>
                <w:bCs/>
                <w:i/>
                <w:iCs/>
                <w:sz w:val="24"/>
                <w:szCs w:val="24"/>
                <w:lang w:val="kk-KZ"/>
              </w:rPr>
              <w:t>»</w:t>
            </w:r>
            <w:r w:rsidR="008F6E7F" w:rsidRPr="00283CD7">
              <w:rPr>
                <w:rFonts w:ascii="Times New Roman" w:eastAsia="Arial" w:hAnsi="Times New Roman" w:cs="Times New Roman"/>
                <w:bCs/>
                <w:i/>
                <w:iCs/>
                <w:sz w:val="24"/>
                <w:szCs w:val="24"/>
              </w:rPr>
              <w:t xml:space="preserve"> 2017 </w:t>
            </w:r>
            <w:proofErr w:type="spellStart"/>
            <w:r w:rsidR="008F6E7F" w:rsidRPr="00283CD7">
              <w:rPr>
                <w:rFonts w:ascii="Times New Roman" w:eastAsia="Arial" w:hAnsi="Times New Roman" w:cs="Times New Roman"/>
                <w:bCs/>
                <w:i/>
                <w:iCs/>
                <w:sz w:val="24"/>
                <w:szCs w:val="24"/>
              </w:rPr>
              <w:t>жылғы</w:t>
            </w:r>
            <w:proofErr w:type="spellEnd"/>
            <w:r w:rsidR="008F6E7F" w:rsidRPr="00283CD7">
              <w:rPr>
                <w:rFonts w:ascii="Times New Roman" w:eastAsia="Arial" w:hAnsi="Times New Roman" w:cs="Times New Roman"/>
                <w:bCs/>
                <w:i/>
                <w:iCs/>
                <w:sz w:val="24"/>
                <w:szCs w:val="24"/>
              </w:rPr>
              <w:t xml:space="preserve"> 26 </w:t>
            </w:r>
            <w:proofErr w:type="spellStart"/>
            <w:r w:rsidR="008F6E7F" w:rsidRPr="00283CD7">
              <w:rPr>
                <w:rFonts w:ascii="Times New Roman" w:eastAsia="Arial" w:hAnsi="Times New Roman" w:cs="Times New Roman"/>
                <w:bCs/>
                <w:i/>
                <w:iCs/>
                <w:sz w:val="24"/>
                <w:szCs w:val="24"/>
              </w:rPr>
              <w:t>желтоқсандағы</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Қазақстан</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Республикасы</w:t>
            </w:r>
            <w:proofErr w:type="spellEnd"/>
            <w:r w:rsidR="008F6E7F" w:rsidRPr="00283CD7">
              <w:rPr>
                <w:rFonts w:ascii="Times New Roman" w:eastAsia="Arial" w:hAnsi="Times New Roman" w:cs="Times New Roman"/>
                <w:bCs/>
                <w:i/>
                <w:iCs/>
                <w:sz w:val="24"/>
                <w:szCs w:val="24"/>
              </w:rPr>
              <w:t xml:space="preserve"> </w:t>
            </w:r>
            <w:proofErr w:type="spellStart"/>
            <w:r w:rsidR="008F6E7F" w:rsidRPr="00283CD7">
              <w:rPr>
                <w:rFonts w:ascii="Times New Roman" w:eastAsia="Arial" w:hAnsi="Times New Roman" w:cs="Times New Roman"/>
                <w:bCs/>
                <w:i/>
                <w:iCs/>
                <w:sz w:val="24"/>
                <w:szCs w:val="24"/>
              </w:rPr>
              <w:t>Кодексінің</w:t>
            </w:r>
            <w:proofErr w:type="spellEnd"/>
            <w:r w:rsidR="008F6E7F" w:rsidRPr="00283CD7">
              <w:rPr>
                <w:rFonts w:ascii="Times New Roman" w:eastAsia="Arial" w:hAnsi="Times New Roman" w:cs="Times New Roman"/>
                <w:bCs/>
                <w:i/>
                <w:iCs/>
                <w:sz w:val="24"/>
                <w:szCs w:val="24"/>
              </w:rPr>
              <w:t xml:space="preserve"> </w:t>
            </w:r>
            <w:r w:rsidR="00AE73AC" w:rsidRPr="00283CD7">
              <w:rPr>
                <w:rFonts w:ascii="Times New Roman" w:eastAsia="Arial" w:hAnsi="Times New Roman" w:cs="Times New Roman"/>
                <w:bCs/>
                <w:i/>
                <w:iCs/>
                <w:sz w:val="24"/>
                <w:szCs w:val="24"/>
              </w:rPr>
              <w:t>(</w:t>
            </w:r>
            <w:proofErr w:type="spellStart"/>
            <w:r w:rsidR="00AE73AC" w:rsidRPr="00283CD7">
              <w:rPr>
                <w:rFonts w:ascii="Times New Roman" w:eastAsia="Arial" w:hAnsi="Times New Roman" w:cs="Times New Roman"/>
                <w:bCs/>
                <w:i/>
                <w:iCs/>
                <w:sz w:val="24"/>
                <w:szCs w:val="24"/>
              </w:rPr>
              <w:t>бұдан</w:t>
            </w:r>
            <w:proofErr w:type="spellEnd"/>
            <w:r w:rsidR="00AE73AC" w:rsidRPr="00283CD7">
              <w:rPr>
                <w:rFonts w:ascii="Times New Roman" w:eastAsia="Arial" w:hAnsi="Times New Roman" w:cs="Times New Roman"/>
                <w:bCs/>
                <w:i/>
                <w:iCs/>
                <w:sz w:val="24"/>
                <w:szCs w:val="24"/>
              </w:rPr>
              <w:t xml:space="preserve"> </w:t>
            </w:r>
            <w:proofErr w:type="spellStart"/>
            <w:r w:rsidR="00AE73AC" w:rsidRPr="00283CD7">
              <w:rPr>
                <w:rFonts w:ascii="Times New Roman" w:eastAsia="Arial" w:hAnsi="Times New Roman" w:cs="Times New Roman"/>
                <w:bCs/>
                <w:i/>
                <w:iCs/>
                <w:sz w:val="24"/>
                <w:szCs w:val="24"/>
              </w:rPr>
              <w:t>әрі</w:t>
            </w:r>
            <w:proofErr w:type="spellEnd"/>
            <w:r w:rsidR="00AE73AC" w:rsidRPr="00283CD7">
              <w:rPr>
                <w:rFonts w:ascii="Times New Roman" w:eastAsia="Arial" w:hAnsi="Times New Roman" w:cs="Times New Roman"/>
                <w:bCs/>
                <w:i/>
                <w:iCs/>
                <w:sz w:val="24"/>
                <w:szCs w:val="24"/>
              </w:rPr>
              <w:t xml:space="preserve"> – </w:t>
            </w:r>
            <w:proofErr w:type="spellStart"/>
            <w:r w:rsidR="00AE73AC" w:rsidRPr="00283CD7">
              <w:rPr>
                <w:rFonts w:ascii="Times New Roman" w:eastAsia="Arial" w:hAnsi="Times New Roman" w:cs="Times New Roman"/>
                <w:bCs/>
                <w:i/>
                <w:iCs/>
                <w:sz w:val="24"/>
                <w:szCs w:val="24"/>
              </w:rPr>
              <w:t>Кеден</w:t>
            </w:r>
            <w:proofErr w:type="spellEnd"/>
            <w:r w:rsidR="00AE73AC" w:rsidRPr="00283CD7">
              <w:rPr>
                <w:rFonts w:ascii="Times New Roman" w:eastAsia="Arial" w:hAnsi="Times New Roman" w:cs="Times New Roman"/>
                <w:bCs/>
                <w:i/>
                <w:iCs/>
                <w:sz w:val="24"/>
                <w:szCs w:val="24"/>
              </w:rPr>
              <w:t xml:space="preserve"> </w:t>
            </w:r>
            <w:proofErr w:type="spellStart"/>
            <w:r w:rsidR="00AE73AC" w:rsidRPr="00283CD7">
              <w:rPr>
                <w:rFonts w:ascii="Times New Roman" w:eastAsia="Arial" w:hAnsi="Times New Roman" w:cs="Times New Roman"/>
                <w:bCs/>
                <w:i/>
                <w:iCs/>
                <w:sz w:val="24"/>
                <w:szCs w:val="24"/>
              </w:rPr>
              <w:t>кодексі</w:t>
            </w:r>
            <w:proofErr w:type="spellEnd"/>
            <w:r w:rsidR="00AE73AC" w:rsidRPr="00283CD7">
              <w:rPr>
                <w:rFonts w:ascii="Times New Roman" w:eastAsia="Arial" w:hAnsi="Times New Roman" w:cs="Times New Roman"/>
                <w:bCs/>
                <w:i/>
                <w:iCs/>
                <w:sz w:val="24"/>
                <w:szCs w:val="24"/>
              </w:rPr>
              <w:t xml:space="preserve">) </w:t>
            </w:r>
            <w:r w:rsidR="008F6E7F" w:rsidRPr="00283CD7">
              <w:rPr>
                <w:rFonts w:ascii="Times New Roman" w:eastAsia="Arial" w:hAnsi="Times New Roman" w:cs="Times New Roman"/>
                <w:bCs/>
                <w:i/>
                <w:iCs/>
                <w:sz w:val="24"/>
                <w:szCs w:val="24"/>
              </w:rPr>
              <w:t xml:space="preserve">292-бабының 1-тармағына </w:t>
            </w:r>
            <w:proofErr w:type="spellStart"/>
            <w:r w:rsidR="008F6E7F" w:rsidRPr="00283CD7">
              <w:rPr>
                <w:rFonts w:ascii="Times New Roman" w:eastAsia="Arial" w:hAnsi="Times New Roman" w:cs="Times New Roman"/>
                <w:bCs/>
                <w:i/>
                <w:iCs/>
                <w:sz w:val="24"/>
                <w:szCs w:val="24"/>
              </w:rPr>
              <w:t>сәйкес</w:t>
            </w:r>
            <w:proofErr w:type="spellEnd"/>
            <w:r w:rsidR="00AE73AC" w:rsidRPr="00283CD7">
              <w:rPr>
                <w:rFonts w:ascii="Times New Roman" w:eastAsia="Arial" w:hAnsi="Times New Roman" w:cs="Times New Roman"/>
                <w:bCs/>
                <w:i/>
                <w:iCs/>
                <w:sz w:val="24"/>
                <w:szCs w:val="24"/>
                <w:lang w:val="kk-KZ"/>
              </w:rPr>
              <w:t xml:space="preserve"> е</w:t>
            </w:r>
            <w:proofErr w:type="spellStart"/>
            <w:r w:rsidR="00AE73AC" w:rsidRPr="00283CD7">
              <w:rPr>
                <w:rFonts w:ascii="Times New Roman" w:hAnsi="Times New Roman" w:cs="Times New Roman"/>
                <w:i/>
                <w:iCs/>
                <w:sz w:val="24"/>
                <w:szCs w:val="24"/>
              </w:rPr>
              <w:t>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рәсімі</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шетелдік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тауарларға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Еуразиялық</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экономикалық</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одақтың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тауарларына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қатысты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қолданылатын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болып</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табылады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сәйкес</w:t>
            </w:r>
            <w:proofErr w:type="spellEnd"/>
            <w:r w:rsidR="00AE73AC" w:rsidRPr="00283CD7">
              <w:rPr>
                <w:rFonts w:ascii="Times New Roman" w:hAnsi="Times New Roman" w:cs="Times New Roman"/>
                <w:i/>
                <w:iCs/>
                <w:sz w:val="24"/>
                <w:szCs w:val="24"/>
              </w:rPr>
              <w:t xml:space="preserve"> осы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рәсімге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орналастыру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осындай</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рәсімге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сәйкес</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оларды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пайдалану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шарттары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сақталған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кезде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осындай</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баждар</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салықтар</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арнайы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демпингке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қарсы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өтемақы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баждары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төленбей</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қоймаға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қойылады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пайдаланылады</w:t>
            </w:r>
            <w:proofErr w:type="spellEnd"/>
            <w:r w:rsidR="008F6E7F" w:rsidRPr="00283CD7">
              <w:rPr>
                <w:rFonts w:ascii="Times New Roman" w:hAnsi="Times New Roman" w:cs="Times New Roman"/>
                <w:i/>
                <w:iCs/>
                <w:sz w:val="24"/>
                <w:szCs w:val="24"/>
              </w:rPr>
              <w:t>.</w:t>
            </w:r>
          </w:p>
          <w:p w14:paraId="367C1530" w14:textId="77777777" w:rsidR="004F1291" w:rsidRPr="00283CD7" w:rsidRDefault="004F1291" w:rsidP="00D326DB">
            <w:pPr>
              <w:ind w:firstLine="284"/>
              <w:jc w:val="both"/>
              <w:rPr>
                <w:rFonts w:ascii="Times New Roman" w:hAnsi="Times New Roman" w:cs="Times New Roman"/>
                <w:sz w:val="24"/>
                <w:szCs w:val="24"/>
              </w:rPr>
            </w:pPr>
          </w:p>
          <w:p w14:paraId="321DA1C6" w14:textId="3D9FCCAE" w:rsidR="00AE73AC" w:rsidRPr="00283CD7" w:rsidRDefault="008F6E7F" w:rsidP="00D326DB">
            <w:pPr>
              <w:ind w:firstLine="284"/>
              <w:jc w:val="both"/>
              <w:rPr>
                <w:rFonts w:ascii="Times New Roman" w:hAnsi="Times New Roman" w:cs="Times New Roman"/>
                <w:i/>
                <w:iCs/>
                <w:sz w:val="24"/>
                <w:szCs w:val="24"/>
                <w:lang w:val="kk-KZ"/>
              </w:rPr>
            </w:pPr>
            <w:proofErr w:type="spellStart"/>
            <w:r w:rsidRPr="00283CD7">
              <w:rPr>
                <w:rFonts w:ascii="Times New Roman" w:eastAsia="Arial" w:hAnsi="Times New Roman" w:cs="Times New Roman"/>
                <w:bCs/>
                <w:i/>
                <w:iCs/>
                <w:sz w:val="24"/>
                <w:szCs w:val="24"/>
              </w:rPr>
              <w:t>Кеден</w:t>
            </w:r>
            <w:proofErr w:type="spellEnd"/>
            <w:r w:rsidRPr="00283CD7">
              <w:rPr>
                <w:rFonts w:ascii="Times New Roman" w:eastAsia="Arial" w:hAnsi="Times New Roman" w:cs="Times New Roman"/>
                <w:bCs/>
                <w:i/>
                <w:iCs/>
                <w:sz w:val="24"/>
                <w:szCs w:val="24"/>
              </w:rPr>
              <w:t xml:space="preserve"> </w:t>
            </w:r>
            <w:proofErr w:type="spellStart"/>
            <w:r w:rsidRPr="00283CD7">
              <w:rPr>
                <w:rFonts w:ascii="Times New Roman" w:hAnsi="Times New Roman" w:cs="Times New Roman"/>
                <w:i/>
                <w:iCs/>
                <w:sz w:val="24"/>
                <w:szCs w:val="24"/>
              </w:rPr>
              <w:t>кодексінің</w:t>
            </w:r>
            <w:proofErr w:type="spellEnd"/>
            <w:r w:rsidRPr="00283CD7">
              <w:rPr>
                <w:rFonts w:ascii="Times New Roman" w:hAnsi="Times New Roman" w:cs="Times New Roman"/>
                <w:i/>
                <w:iCs/>
                <w:sz w:val="24"/>
                <w:szCs w:val="24"/>
              </w:rPr>
              <w:t xml:space="preserve"> 296-бабы 5-тармағының 1-тармақшасына </w:t>
            </w:r>
            <w:proofErr w:type="spellStart"/>
            <w:r w:rsidRPr="00283CD7">
              <w:rPr>
                <w:rFonts w:ascii="Times New Roman" w:hAnsi="Times New Roman" w:cs="Times New Roman"/>
                <w:i/>
                <w:iCs/>
                <w:sz w:val="24"/>
                <w:szCs w:val="24"/>
              </w:rPr>
              <w:t>сәйкес</w:t>
            </w:r>
            <w:proofErr w:type="spellEnd"/>
            <w:r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қойманың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аумағынан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Еуразиялық</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экономикалық</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одақтың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аумағының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қалған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бөлігіне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әкету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үшін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рәсімінің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қолданылуы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табиғи</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тозу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салдарынан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болған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өзгерістерден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сондай-ақ</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тасымалдаудың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тасудың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немесе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сақтаудың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қалыпты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жағдайларындағы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табиғи</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кему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салдарынан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болған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өзгерістерден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басқа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өзгертілмеген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күйде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қойманың</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аумағынан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әкетілетін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рәсімімен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орналастырылған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шетелдік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тауарларды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Кеден</w:t>
            </w:r>
            <w:proofErr w:type="spellEnd"/>
            <w:r w:rsidR="004F1291"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кодексінің</w:t>
            </w:r>
            <w:proofErr w:type="spellEnd"/>
            <w:r w:rsidR="004F1291" w:rsidRPr="00283CD7">
              <w:rPr>
                <w:rFonts w:ascii="Times New Roman" w:hAnsi="Times New Roman" w:cs="Times New Roman"/>
                <w:i/>
                <w:iCs/>
                <w:sz w:val="24"/>
                <w:szCs w:val="24"/>
              </w:rPr>
              <w:t xml:space="preserve"> 296-</w:t>
            </w:r>
            <w:r w:rsidR="00AE73AC" w:rsidRPr="00283CD7">
              <w:rPr>
                <w:rFonts w:ascii="Times New Roman" w:hAnsi="Times New Roman" w:cs="Times New Roman"/>
                <w:i/>
                <w:iCs/>
                <w:sz w:val="24"/>
                <w:szCs w:val="24"/>
              </w:rPr>
              <w:t>ба</w:t>
            </w:r>
            <w:r w:rsidR="004F1291" w:rsidRPr="00283CD7">
              <w:rPr>
                <w:rFonts w:ascii="Times New Roman" w:hAnsi="Times New Roman" w:cs="Times New Roman"/>
                <w:i/>
                <w:iCs/>
                <w:sz w:val="24"/>
                <w:szCs w:val="24"/>
              </w:rPr>
              <w:t>бын</w:t>
            </w:r>
            <w:r w:rsidR="00AE73AC" w:rsidRPr="00283CD7">
              <w:rPr>
                <w:rFonts w:ascii="Times New Roman" w:hAnsi="Times New Roman" w:cs="Times New Roman"/>
                <w:i/>
                <w:iCs/>
                <w:sz w:val="24"/>
                <w:szCs w:val="24"/>
              </w:rPr>
              <w:t xml:space="preserve">ың 6-тармағы </w:t>
            </w:r>
            <w:proofErr w:type="spellStart"/>
            <w:r w:rsidR="00AE73AC" w:rsidRPr="00283CD7">
              <w:rPr>
                <w:rFonts w:ascii="Times New Roman" w:hAnsi="Times New Roman" w:cs="Times New Roman"/>
                <w:i/>
                <w:iCs/>
                <w:sz w:val="24"/>
                <w:szCs w:val="24"/>
              </w:rPr>
              <w:t>ескеріле</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отырып</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еркін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қойма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рәсімімен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орналастырылған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шетелдік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тауарлардан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дайындалған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алынған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тауарларды</w:t>
            </w:r>
            <w:proofErr w:type="spellEnd"/>
            <w:r w:rsidR="00AE73AC"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Кеден</w:t>
            </w:r>
            <w:proofErr w:type="spellEnd"/>
            <w:r w:rsidR="004F1291"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ко</w:t>
            </w:r>
            <w:r w:rsidR="00AE73AC" w:rsidRPr="00283CD7">
              <w:rPr>
                <w:rFonts w:ascii="Times New Roman" w:hAnsi="Times New Roman" w:cs="Times New Roman"/>
                <w:i/>
                <w:iCs/>
                <w:sz w:val="24"/>
                <w:szCs w:val="24"/>
              </w:rPr>
              <w:t>декс</w:t>
            </w:r>
            <w:r w:rsidR="004F1291" w:rsidRPr="00283CD7">
              <w:rPr>
                <w:rFonts w:ascii="Times New Roman" w:hAnsi="Times New Roman" w:cs="Times New Roman"/>
                <w:i/>
                <w:iCs/>
                <w:sz w:val="24"/>
                <w:szCs w:val="24"/>
              </w:rPr>
              <w:t>ін</w:t>
            </w:r>
            <w:r w:rsidR="00AE73AC" w:rsidRPr="00283CD7">
              <w:rPr>
                <w:rFonts w:ascii="Times New Roman" w:hAnsi="Times New Roman" w:cs="Times New Roman"/>
                <w:i/>
                <w:iCs/>
                <w:sz w:val="24"/>
                <w:szCs w:val="24"/>
              </w:rPr>
              <w:t>ің</w:t>
            </w:r>
            <w:proofErr w:type="spellEnd"/>
            <w:r w:rsidR="00AE73AC" w:rsidRPr="00283CD7">
              <w:rPr>
                <w:rFonts w:ascii="Times New Roman" w:hAnsi="Times New Roman" w:cs="Times New Roman"/>
                <w:i/>
                <w:iCs/>
                <w:sz w:val="24"/>
                <w:szCs w:val="24"/>
              </w:rPr>
              <w:t> </w:t>
            </w:r>
            <w:hyperlink r:id="rId8" w:anchor="z207" w:history="1">
              <w:r w:rsidR="00AE73AC" w:rsidRPr="00283CD7">
                <w:rPr>
                  <w:rStyle w:val="ac"/>
                  <w:rFonts w:ascii="Times New Roman" w:hAnsi="Times New Roman" w:cs="Times New Roman"/>
                  <w:i/>
                  <w:iCs/>
                  <w:color w:val="auto"/>
                  <w:sz w:val="24"/>
                  <w:szCs w:val="24"/>
                  <w:u w:val="none"/>
                </w:rPr>
                <w:t>207-бабы</w:t>
              </w:r>
            </w:hyperlink>
            <w:r w:rsidR="00AE73AC" w:rsidRPr="00283CD7">
              <w:rPr>
                <w:rFonts w:ascii="Times New Roman" w:hAnsi="Times New Roman" w:cs="Times New Roman"/>
                <w:i/>
                <w:iCs/>
                <w:sz w:val="24"/>
                <w:szCs w:val="24"/>
              </w:rPr>
              <w:t xml:space="preserve"> 2-тармағының 1), 4), 5), 7), 10), 14), 15) </w:t>
            </w:r>
            <w:proofErr w:type="spellStart"/>
            <w:r w:rsidR="00AE73AC" w:rsidRPr="00283CD7">
              <w:rPr>
                <w:rFonts w:ascii="Times New Roman" w:hAnsi="Times New Roman" w:cs="Times New Roman"/>
                <w:i/>
                <w:iCs/>
                <w:sz w:val="24"/>
                <w:szCs w:val="24"/>
              </w:rPr>
              <w:t>және</w:t>
            </w:r>
            <w:proofErr w:type="spellEnd"/>
            <w:r w:rsidR="00AE73AC" w:rsidRPr="00283CD7">
              <w:rPr>
                <w:rFonts w:ascii="Times New Roman" w:hAnsi="Times New Roman" w:cs="Times New Roman"/>
                <w:i/>
                <w:iCs/>
                <w:sz w:val="24"/>
                <w:szCs w:val="24"/>
              </w:rPr>
              <w:t xml:space="preserve"> 16) </w:t>
            </w:r>
            <w:proofErr w:type="spellStart"/>
            <w:r w:rsidR="00AE73AC" w:rsidRPr="00283CD7">
              <w:rPr>
                <w:rFonts w:ascii="Times New Roman" w:hAnsi="Times New Roman" w:cs="Times New Roman"/>
                <w:i/>
                <w:iCs/>
                <w:sz w:val="24"/>
                <w:szCs w:val="24"/>
              </w:rPr>
              <w:t>тармақшаларында</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көрсетілген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кедендік</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рәсімдермен</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орналастыру</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арқылы</w:t>
            </w:r>
            <w:proofErr w:type="spellEnd"/>
            <w:r w:rsidR="00AE73AC" w:rsidRPr="00283CD7">
              <w:rPr>
                <w:rFonts w:ascii="Times New Roman" w:hAnsi="Times New Roman" w:cs="Times New Roman"/>
                <w:i/>
                <w:iCs/>
                <w:sz w:val="24"/>
                <w:szCs w:val="24"/>
              </w:rPr>
              <w:t xml:space="preserve"> </w:t>
            </w:r>
            <w:proofErr w:type="spellStart"/>
            <w:r w:rsidR="00AE73AC" w:rsidRPr="00283CD7">
              <w:rPr>
                <w:rFonts w:ascii="Times New Roman" w:hAnsi="Times New Roman" w:cs="Times New Roman"/>
                <w:i/>
                <w:iCs/>
                <w:sz w:val="24"/>
                <w:szCs w:val="24"/>
              </w:rPr>
              <w:t>аяқталады</w:t>
            </w:r>
            <w:proofErr w:type="spellEnd"/>
            <w:r w:rsidR="00AE73AC" w:rsidRPr="00283CD7">
              <w:rPr>
                <w:rFonts w:ascii="Times New Roman" w:hAnsi="Times New Roman" w:cs="Times New Roman"/>
                <w:i/>
                <w:iCs/>
                <w:sz w:val="24"/>
                <w:szCs w:val="24"/>
              </w:rPr>
              <w:t>.</w:t>
            </w:r>
          </w:p>
          <w:p w14:paraId="1ABBC485" w14:textId="35D404B8" w:rsidR="008F6E7F" w:rsidRPr="00283CD7" w:rsidRDefault="008F6E7F" w:rsidP="00D326DB">
            <w:pPr>
              <w:ind w:firstLine="284"/>
              <w:jc w:val="both"/>
              <w:rPr>
                <w:rFonts w:ascii="Times New Roman" w:eastAsia="Arial" w:hAnsi="Times New Roman" w:cs="Times New Roman"/>
                <w:bCs/>
                <w:sz w:val="24"/>
                <w:szCs w:val="24"/>
              </w:rPr>
            </w:pPr>
          </w:p>
          <w:p w14:paraId="306EEC7F" w14:textId="472F3214"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Жоғарыда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айтылғандардың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негізінде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автокөлік</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құралдарын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өндірушілер</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тауарларды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еркін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қойманың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аумағынан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еркін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айналымға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шығару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кезінде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импорттық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режимді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ресімдейді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 xml:space="preserve">ИМ. </w:t>
            </w:r>
            <w:r w:rsidR="004F1291" w:rsidRPr="00283CD7">
              <w:rPr>
                <w:rFonts w:ascii="Times New Roman" w:eastAsia="Arial" w:hAnsi="Times New Roman" w:cs="Times New Roman"/>
                <w:bCs/>
                <w:sz w:val="24"/>
                <w:szCs w:val="24"/>
              </w:rPr>
              <w:t>40</w:t>
            </w:r>
            <w:r w:rsidRPr="00283CD7">
              <w:rPr>
                <w:rFonts w:ascii="Times New Roman" w:eastAsia="Arial" w:hAnsi="Times New Roman" w:cs="Times New Roman"/>
                <w:bCs/>
                <w:sz w:val="24"/>
                <w:szCs w:val="24"/>
              </w:rPr>
              <w:t xml:space="preserve"> декларация</w:t>
            </w:r>
            <w:r w:rsidR="004F1291" w:rsidRPr="00283CD7">
              <w:rPr>
                <w:rFonts w:ascii="Times New Roman" w:eastAsia="Arial" w:hAnsi="Times New Roman" w:cs="Times New Roman"/>
                <w:bCs/>
                <w:sz w:val="24"/>
                <w:szCs w:val="24"/>
                <w:lang w:val="kk-KZ"/>
              </w:rPr>
              <w:t>сын</w:t>
            </w:r>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шығарады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импорттық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режимді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ресімдеу</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кез</w:t>
            </w:r>
            <w:proofErr w:type="spellStart"/>
            <w:r w:rsidRPr="00283CD7">
              <w:rPr>
                <w:rFonts w:ascii="Times New Roman" w:eastAsia="Arial" w:hAnsi="Times New Roman" w:cs="Times New Roman"/>
                <w:bCs/>
                <w:sz w:val="24"/>
                <w:szCs w:val="24"/>
              </w:rPr>
              <w:t>інде</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 xml:space="preserve">ИМ. 40 </w:t>
            </w:r>
            <w:r w:rsidRPr="00283CD7">
              <w:rPr>
                <w:rFonts w:ascii="Times New Roman" w:eastAsia="Arial" w:hAnsi="Times New Roman" w:cs="Times New Roman"/>
                <w:bCs/>
                <w:sz w:val="24"/>
                <w:szCs w:val="24"/>
              </w:rPr>
              <w:t>декларация</w:t>
            </w:r>
            <w:proofErr w:type="spellStart"/>
            <w:r w:rsidR="004F1291" w:rsidRPr="00283CD7">
              <w:rPr>
                <w:rFonts w:ascii="Times New Roman" w:eastAsia="Arial" w:hAnsi="Times New Roman" w:cs="Times New Roman"/>
                <w:bCs/>
                <w:sz w:val="24"/>
                <w:szCs w:val="24"/>
                <w:lang w:val="kk-KZ"/>
              </w:rPr>
              <w:t>сы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шығар</w:t>
            </w:r>
            <w:r w:rsidR="004F1291" w:rsidRPr="00283CD7">
              <w:rPr>
                <w:rFonts w:ascii="Times New Roman" w:eastAsia="Arial" w:hAnsi="Times New Roman" w:cs="Times New Roman"/>
                <w:bCs/>
                <w:sz w:val="24"/>
                <w:szCs w:val="24"/>
                <w:lang w:val="kk-KZ"/>
              </w:rPr>
              <w:t>ыл</w:t>
            </w:r>
            <w:r w:rsidRPr="00283CD7">
              <w:rPr>
                <w:rFonts w:ascii="Times New Roman" w:eastAsia="Arial" w:hAnsi="Times New Roman" w:cs="Times New Roman"/>
                <w:bCs/>
                <w:sz w:val="24"/>
                <w:szCs w:val="24"/>
              </w:rPr>
              <w:t>ғанға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дейін</w:t>
            </w:r>
            <w:proofErr w:type="spellEnd"/>
            <w:r w:rsidR="004F1291" w:rsidRPr="00283CD7">
              <w:rPr>
                <w:rFonts w:ascii="Times New Roman" w:eastAsia="Arial" w:hAnsi="Times New Roman" w:cs="Times New Roman"/>
                <w:bCs/>
                <w:sz w:val="24"/>
                <w:szCs w:val="24"/>
                <w:lang w:val="kk-KZ"/>
              </w:rPr>
              <w:t xml:space="preserve"> </w:t>
            </w:r>
            <w:proofErr w:type="spellStart"/>
            <w:r w:rsidRPr="00283CD7">
              <w:rPr>
                <w:rFonts w:ascii="Times New Roman" w:eastAsia="Arial" w:hAnsi="Times New Roman" w:cs="Times New Roman"/>
                <w:bCs/>
                <w:sz w:val="24"/>
                <w:szCs w:val="24"/>
              </w:rPr>
              <w:t>акцизді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кодексінің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қолданыстағы</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 xml:space="preserve">мөлшерлемелері </w:t>
            </w:r>
            <w:proofErr w:type="spellStart"/>
            <w:r w:rsidRPr="00283CD7">
              <w:rPr>
                <w:rFonts w:ascii="Times New Roman" w:eastAsia="Arial" w:hAnsi="Times New Roman" w:cs="Times New Roman"/>
                <w:bCs/>
                <w:sz w:val="24"/>
                <w:szCs w:val="24"/>
              </w:rPr>
              <w:t>бойынша</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 xml:space="preserve">акциз </w:t>
            </w:r>
            <w:proofErr w:type="spellStart"/>
            <w:r w:rsidRPr="00283CD7">
              <w:rPr>
                <w:rFonts w:ascii="Times New Roman" w:eastAsia="Arial" w:hAnsi="Times New Roman" w:cs="Times New Roman"/>
                <w:bCs/>
                <w:sz w:val="24"/>
                <w:szCs w:val="24"/>
              </w:rPr>
              <w:t>төлейді</w:t>
            </w:r>
            <w:proofErr w:type="spellEnd"/>
            <w:r w:rsidRPr="00283CD7">
              <w:rPr>
                <w:rFonts w:ascii="Times New Roman" w:eastAsia="Arial" w:hAnsi="Times New Roman" w:cs="Times New Roman"/>
                <w:bCs/>
                <w:sz w:val="24"/>
                <w:szCs w:val="24"/>
              </w:rPr>
              <w:t xml:space="preserve">. </w:t>
            </w:r>
          </w:p>
          <w:p w14:paraId="59A6DCB9" w14:textId="77777777" w:rsidR="004F1291" w:rsidRPr="00283CD7" w:rsidRDefault="004F1291" w:rsidP="00D326DB">
            <w:pPr>
              <w:ind w:firstLine="284"/>
              <w:jc w:val="both"/>
              <w:rPr>
                <w:rFonts w:ascii="Times New Roman" w:eastAsia="Arial" w:hAnsi="Times New Roman" w:cs="Times New Roman"/>
                <w:bCs/>
                <w:sz w:val="24"/>
                <w:szCs w:val="24"/>
              </w:rPr>
            </w:pPr>
          </w:p>
          <w:p w14:paraId="2A73973C" w14:textId="2AFA2695"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Алайда</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С</w:t>
            </w:r>
            <w:proofErr w:type="spellStart"/>
            <w:r w:rsidRPr="00283CD7">
              <w:rPr>
                <w:rFonts w:ascii="Times New Roman" w:eastAsia="Arial" w:hAnsi="Times New Roman" w:cs="Times New Roman"/>
                <w:bCs/>
                <w:sz w:val="24"/>
                <w:szCs w:val="24"/>
              </w:rPr>
              <w:t>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кодексінің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қолданыстағы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нормасы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қолданыстағы</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rPr>
              <w:t xml:space="preserve">ҚР </w:t>
            </w:r>
            <w:r w:rsidR="004F1291" w:rsidRPr="00283CD7">
              <w:rPr>
                <w:rFonts w:ascii="Times New Roman" w:eastAsia="Arial" w:hAnsi="Times New Roman" w:cs="Times New Roman"/>
                <w:bCs/>
                <w:sz w:val="24"/>
                <w:szCs w:val="24"/>
                <w:lang w:val="kk-KZ"/>
              </w:rPr>
              <w:t>С</w:t>
            </w:r>
            <w:r w:rsidRPr="00283CD7">
              <w:rPr>
                <w:rFonts w:ascii="Times New Roman" w:eastAsia="Arial" w:hAnsi="Times New Roman" w:cs="Times New Roman"/>
                <w:bCs/>
                <w:sz w:val="24"/>
                <w:szCs w:val="24"/>
              </w:rPr>
              <w:t>К</w:t>
            </w:r>
            <w:r w:rsidR="004F1291" w:rsidRPr="00283CD7">
              <w:rPr>
                <w:rFonts w:ascii="Times New Roman" w:eastAsia="Arial" w:hAnsi="Times New Roman" w:cs="Times New Roman"/>
                <w:bCs/>
                <w:sz w:val="24"/>
                <w:szCs w:val="24"/>
                <w:lang w:val="kk-KZ"/>
              </w:rPr>
              <w:t>-нің</w:t>
            </w:r>
            <w:r w:rsidRPr="00283CD7">
              <w:rPr>
                <w:rFonts w:ascii="Times New Roman" w:eastAsia="Arial" w:hAnsi="Times New Roman" w:cs="Times New Roman"/>
                <w:bCs/>
                <w:sz w:val="24"/>
                <w:szCs w:val="24"/>
              </w:rPr>
              <w:t xml:space="preserve"> 88-бабы) </w:t>
            </w:r>
            <w:proofErr w:type="spellStart"/>
            <w:r w:rsidRPr="00283CD7">
              <w:rPr>
                <w:rFonts w:ascii="Times New Roman" w:eastAsia="Arial" w:hAnsi="Times New Roman" w:cs="Times New Roman"/>
                <w:bCs/>
                <w:sz w:val="24"/>
                <w:szCs w:val="24"/>
              </w:rPr>
              <w:t>оларды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қызмет</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түрін</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rPr>
              <w:t>–</w:t>
            </w:r>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акцизделетін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тауарлар</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өндір</w:t>
            </w:r>
            <w:r w:rsidR="004F1291" w:rsidRPr="00283CD7">
              <w:rPr>
                <w:rFonts w:ascii="Times New Roman" w:eastAsia="Arial" w:hAnsi="Times New Roman" w:cs="Times New Roman"/>
                <w:bCs/>
                <w:sz w:val="24"/>
                <w:szCs w:val="24"/>
                <w:lang w:val="kk-KZ"/>
              </w:rPr>
              <w:t>уд</w:t>
            </w:r>
            <w:proofErr w:type="spellEnd"/>
            <w:r w:rsidRPr="00283CD7">
              <w:rPr>
                <w:rFonts w:ascii="Times New Roman" w:eastAsia="Arial" w:hAnsi="Times New Roman" w:cs="Times New Roman"/>
                <w:bCs/>
                <w:sz w:val="24"/>
                <w:szCs w:val="24"/>
              </w:rPr>
              <w:t xml:space="preserve">і </w:t>
            </w:r>
            <w:proofErr w:type="spellStart"/>
            <w:r w:rsidRPr="00283CD7">
              <w:rPr>
                <w:rFonts w:ascii="Times New Roman" w:eastAsia="Arial" w:hAnsi="Times New Roman" w:cs="Times New Roman"/>
                <w:bCs/>
                <w:sz w:val="24"/>
                <w:szCs w:val="24"/>
              </w:rPr>
              <w:t>жүзеге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асыруға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байланысты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есепке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тұруға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акциздер</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бойынша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есептілігінің</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нысанын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тапсыруға</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 xml:space="preserve">да </w:t>
            </w:r>
            <w:proofErr w:type="spellStart"/>
            <w:r w:rsidRPr="00283CD7">
              <w:rPr>
                <w:rFonts w:ascii="Times New Roman" w:eastAsia="Arial" w:hAnsi="Times New Roman" w:cs="Times New Roman"/>
                <w:bCs/>
                <w:sz w:val="24"/>
                <w:szCs w:val="24"/>
              </w:rPr>
              <w:t>міндеттейді</w:t>
            </w:r>
            <w:proofErr w:type="spellEnd"/>
            <w:r w:rsidRPr="00283CD7">
              <w:rPr>
                <w:rFonts w:ascii="Times New Roman" w:eastAsia="Arial" w:hAnsi="Times New Roman" w:cs="Times New Roman"/>
                <w:bCs/>
                <w:sz w:val="24"/>
                <w:szCs w:val="24"/>
              </w:rPr>
              <w:t>.</w:t>
            </w:r>
          </w:p>
          <w:p w14:paraId="374BFE30" w14:textId="77777777" w:rsidR="004F1291" w:rsidRPr="00283CD7" w:rsidRDefault="004F1291" w:rsidP="00D326DB">
            <w:pPr>
              <w:ind w:firstLine="284"/>
              <w:jc w:val="both"/>
              <w:rPr>
                <w:rFonts w:ascii="Times New Roman" w:eastAsia="Arial" w:hAnsi="Times New Roman" w:cs="Times New Roman"/>
                <w:bCs/>
                <w:sz w:val="24"/>
                <w:szCs w:val="24"/>
              </w:rPr>
            </w:pPr>
          </w:p>
          <w:p w14:paraId="2F7D9D22" w14:textId="37F496AF"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салу </w:t>
            </w:r>
            <w:proofErr w:type="spellStart"/>
            <w:r w:rsidRPr="00283CD7">
              <w:rPr>
                <w:rFonts w:ascii="Times New Roman" w:eastAsia="Arial" w:hAnsi="Times New Roman" w:cs="Times New Roman"/>
                <w:bCs/>
                <w:sz w:val="24"/>
                <w:szCs w:val="24"/>
              </w:rPr>
              <w:t>объектісін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анықтау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кодексі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бойынша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айналымды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анықтау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күні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туралы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мәселе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туындайды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Сонымен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акцизделетін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тауарларды</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өткізу</w:t>
            </w:r>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үшін</w:t>
            </w:r>
            <w:proofErr w:type="spellEnd"/>
            <w:r w:rsidRPr="00283CD7">
              <w:rPr>
                <w:rFonts w:ascii="Times New Roman" w:eastAsia="Arial" w:hAnsi="Times New Roman" w:cs="Times New Roman"/>
                <w:bCs/>
                <w:sz w:val="24"/>
                <w:szCs w:val="24"/>
              </w:rPr>
              <w:t xml:space="preserve"> </w:t>
            </w:r>
            <w:proofErr w:type="spellStart"/>
            <w:r w:rsidR="004F1291" w:rsidRPr="00283CD7">
              <w:rPr>
                <w:rFonts w:ascii="Times New Roman" w:eastAsia="Arial" w:hAnsi="Times New Roman" w:cs="Times New Roman"/>
                <w:bCs/>
                <w:sz w:val="24"/>
                <w:szCs w:val="24"/>
              </w:rPr>
              <w:t>барлық</w:t>
            </w:r>
            <w:proofErr w:type="spellEnd"/>
            <w:r w:rsidR="004F1291" w:rsidRPr="00283CD7">
              <w:rPr>
                <w:rFonts w:ascii="Times New Roman" w:eastAsia="Arial" w:hAnsi="Times New Roman" w:cs="Times New Roman"/>
                <w:bCs/>
                <w:sz w:val="24"/>
                <w:szCs w:val="24"/>
              </w:rPr>
              <w:t xml:space="preserve"> </w:t>
            </w:r>
            <w:proofErr w:type="spellStart"/>
            <w:r w:rsidR="004F1291" w:rsidRPr="00283CD7">
              <w:rPr>
                <w:rFonts w:ascii="Times New Roman" w:eastAsia="Arial" w:hAnsi="Times New Roman" w:cs="Times New Roman"/>
                <w:bCs/>
                <w:sz w:val="24"/>
                <w:szCs w:val="24"/>
              </w:rPr>
              <w:t>жағдайларда</w:t>
            </w:r>
            <w:proofErr w:type="spellEnd"/>
            <w:r w:rsidR="004F1291"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акцизделетін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тауарларды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алушыға</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тие</w:t>
            </w:r>
            <w:r w:rsidRPr="00283CD7">
              <w:rPr>
                <w:rFonts w:ascii="Times New Roman" w:eastAsia="Arial" w:hAnsi="Times New Roman" w:cs="Times New Roman"/>
                <w:bCs/>
                <w:sz w:val="24"/>
                <w:szCs w:val="24"/>
              </w:rPr>
              <w:t xml:space="preserve">у (беру) </w:t>
            </w:r>
            <w:proofErr w:type="spellStart"/>
            <w:r w:rsidRPr="00283CD7">
              <w:rPr>
                <w:rFonts w:ascii="Times New Roman" w:eastAsia="Arial" w:hAnsi="Times New Roman" w:cs="Times New Roman"/>
                <w:bCs/>
                <w:sz w:val="24"/>
                <w:szCs w:val="24"/>
              </w:rPr>
              <w:t>күні</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rPr>
              <w:t xml:space="preserve">операция </w:t>
            </w:r>
            <w:proofErr w:type="spellStart"/>
            <w:r w:rsidR="004F1291" w:rsidRPr="00283CD7">
              <w:rPr>
                <w:rFonts w:ascii="Times New Roman" w:eastAsia="Arial" w:hAnsi="Times New Roman" w:cs="Times New Roman"/>
                <w:bCs/>
                <w:sz w:val="24"/>
                <w:szCs w:val="24"/>
              </w:rPr>
              <w:t>жасалған</w:t>
            </w:r>
            <w:proofErr w:type="spellEnd"/>
            <w:r w:rsidR="004F1291" w:rsidRPr="00283CD7">
              <w:rPr>
                <w:rFonts w:ascii="Times New Roman" w:eastAsia="Arial" w:hAnsi="Times New Roman" w:cs="Times New Roman"/>
                <w:bCs/>
                <w:sz w:val="24"/>
                <w:szCs w:val="24"/>
              </w:rPr>
              <w:t xml:space="preserve"> </w:t>
            </w:r>
            <w:proofErr w:type="spellStart"/>
            <w:r w:rsidR="004F1291" w:rsidRPr="00283CD7">
              <w:rPr>
                <w:rFonts w:ascii="Times New Roman" w:eastAsia="Arial" w:hAnsi="Times New Roman" w:cs="Times New Roman"/>
                <w:bCs/>
                <w:sz w:val="24"/>
                <w:szCs w:val="24"/>
              </w:rPr>
              <w:t>күн</w:t>
            </w:r>
            <w:proofErr w:type="spellEnd"/>
            <w:r w:rsidR="004F1291"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болып</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табылады</w:t>
            </w:r>
            <w:proofErr w:type="spellEnd"/>
            <w:r w:rsidRPr="00283CD7">
              <w:rPr>
                <w:rFonts w:ascii="Times New Roman" w:eastAsia="Arial" w:hAnsi="Times New Roman" w:cs="Times New Roman"/>
                <w:bCs/>
                <w:sz w:val="24"/>
                <w:szCs w:val="24"/>
              </w:rPr>
              <w:t>.</w:t>
            </w:r>
          </w:p>
          <w:p w14:paraId="3D45941C" w14:textId="77777777" w:rsidR="004F1291" w:rsidRPr="00283CD7" w:rsidRDefault="004F1291" w:rsidP="00D326DB">
            <w:pPr>
              <w:ind w:firstLine="284"/>
              <w:jc w:val="both"/>
              <w:rPr>
                <w:rFonts w:ascii="Times New Roman" w:eastAsia="Arial" w:hAnsi="Times New Roman" w:cs="Times New Roman"/>
                <w:bCs/>
                <w:sz w:val="24"/>
                <w:szCs w:val="24"/>
              </w:rPr>
            </w:pPr>
          </w:p>
          <w:p w14:paraId="0101EE02" w14:textId="62BB747C"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Бұл</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жағдайда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өндіруші</w:t>
            </w:r>
            <w:r w:rsidR="004F1291" w:rsidRPr="00283CD7">
              <w:rPr>
                <w:rFonts w:ascii="Times New Roman" w:eastAsia="Arial" w:hAnsi="Times New Roman" w:cs="Times New Roman"/>
                <w:bCs/>
                <w:sz w:val="24"/>
                <w:szCs w:val="24"/>
                <w:lang w:val="kk-KZ"/>
              </w:rPr>
              <w:t>ге</w:t>
            </w:r>
            <w:proofErr w:type="spellEnd"/>
            <w:r w:rsidRPr="00283CD7">
              <w:rPr>
                <w:rFonts w:ascii="Times New Roman" w:eastAsia="Arial" w:hAnsi="Times New Roman" w:cs="Times New Roman"/>
                <w:bCs/>
                <w:sz w:val="24"/>
                <w:szCs w:val="24"/>
              </w:rPr>
              <w:t xml:space="preserve"> </w:t>
            </w:r>
            <w:r w:rsidR="004F1291" w:rsidRPr="00283CD7">
              <w:rPr>
                <w:rFonts w:ascii="Times New Roman" w:eastAsia="Arial" w:hAnsi="Times New Roman" w:cs="Times New Roman"/>
                <w:bCs/>
                <w:sz w:val="24"/>
                <w:szCs w:val="24"/>
                <w:lang w:val="kk-KZ"/>
              </w:rPr>
              <w:t>К</w:t>
            </w:r>
            <w:r w:rsidRPr="00283CD7">
              <w:rPr>
                <w:rFonts w:ascii="Times New Roman" w:eastAsia="Arial" w:hAnsi="Times New Roman" w:cs="Times New Roman"/>
                <w:bCs/>
                <w:sz w:val="24"/>
                <w:szCs w:val="24"/>
              </w:rPr>
              <w:t xml:space="preserve">еден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кодексі</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бойынша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қосарланған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сал</w:t>
            </w:r>
            <w:proofErr w:type="spellStart"/>
            <w:r w:rsidR="004F1291" w:rsidRPr="00283CD7">
              <w:rPr>
                <w:rFonts w:ascii="Times New Roman" w:eastAsia="Arial" w:hAnsi="Times New Roman" w:cs="Times New Roman"/>
                <w:bCs/>
                <w:sz w:val="24"/>
                <w:szCs w:val="24"/>
                <w:lang w:val="kk-KZ"/>
              </w:rPr>
              <w:t>ын</w:t>
            </w:r>
            <w:r w:rsidRPr="00283CD7">
              <w:rPr>
                <w:rFonts w:ascii="Times New Roman" w:eastAsia="Arial" w:hAnsi="Times New Roman" w:cs="Times New Roman"/>
                <w:bCs/>
                <w:sz w:val="24"/>
                <w:szCs w:val="24"/>
              </w:rPr>
              <w:t>ады</w:t>
            </w:r>
            <w:proofErr w:type="spellEnd"/>
            <w:r w:rsidRPr="00283CD7">
              <w:rPr>
                <w:rFonts w:ascii="Times New Roman" w:eastAsia="Arial" w:hAnsi="Times New Roman" w:cs="Times New Roman"/>
                <w:bCs/>
                <w:sz w:val="24"/>
                <w:szCs w:val="24"/>
              </w:rPr>
              <w:t>.</w:t>
            </w:r>
          </w:p>
          <w:p w14:paraId="42146F3C" w14:textId="77777777" w:rsidR="008F6E7F" w:rsidRPr="00283CD7" w:rsidRDefault="008F6E7F" w:rsidP="00D326DB">
            <w:pPr>
              <w:ind w:firstLine="284"/>
              <w:jc w:val="both"/>
              <w:rPr>
                <w:rFonts w:ascii="Times New Roman" w:eastAsia="Arial" w:hAnsi="Times New Roman" w:cs="Times New Roman"/>
                <w:bCs/>
                <w:sz w:val="24"/>
                <w:szCs w:val="24"/>
              </w:rPr>
            </w:pPr>
          </w:p>
          <w:p w14:paraId="24FC2698" w14:textId="39AEDC64" w:rsidR="008F6E7F" w:rsidRPr="00283CD7" w:rsidRDefault="008F6E7F" w:rsidP="00D326DB">
            <w:pPr>
              <w:ind w:firstLine="284"/>
              <w:jc w:val="both"/>
              <w:rPr>
                <w:rFonts w:ascii="Times New Roman" w:hAnsi="Times New Roman" w:cs="Times New Roman"/>
                <w:i/>
                <w:iCs/>
                <w:sz w:val="24"/>
                <w:szCs w:val="24"/>
              </w:rPr>
            </w:pPr>
            <w:r w:rsidRPr="00283CD7">
              <w:rPr>
                <w:rFonts w:ascii="Times New Roman" w:eastAsia="Arial" w:hAnsi="Times New Roman" w:cs="Times New Roman"/>
                <w:bCs/>
                <w:i/>
                <w:iCs/>
                <w:sz w:val="24"/>
                <w:szCs w:val="24"/>
              </w:rPr>
              <w:t xml:space="preserve">ҚР </w:t>
            </w:r>
            <w:proofErr w:type="spellStart"/>
            <w:r w:rsidRPr="00283CD7">
              <w:rPr>
                <w:rFonts w:ascii="Times New Roman" w:hAnsi="Times New Roman" w:cs="Times New Roman"/>
                <w:i/>
                <w:iCs/>
                <w:sz w:val="24"/>
                <w:szCs w:val="24"/>
              </w:rPr>
              <w:t>Кеден</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кодексінің</w:t>
            </w:r>
            <w:proofErr w:type="spellEnd"/>
            <w:r w:rsidRPr="00283CD7">
              <w:rPr>
                <w:rFonts w:ascii="Times New Roman" w:hAnsi="Times New Roman" w:cs="Times New Roman"/>
                <w:i/>
                <w:iCs/>
                <w:sz w:val="24"/>
                <w:szCs w:val="24"/>
              </w:rPr>
              <w:t xml:space="preserve"> 74-бабы 1-тармағының 4) </w:t>
            </w:r>
            <w:proofErr w:type="spellStart"/>
            <w:r w:rsidRPr="00283CD7">
              <w:rPr>
                <w:rFonts w:ascii="Times New Roman" w:hAnsi="Times New Roman" w:cs="Times New Roman"/>
                <w:i/>
                <w:iCs/>
                <w:sz w:val="24"/>
                <w:szCs w:val="24"/>
              </w:rPr>
              <w:t>тармақшасына</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сәйкес</w:t>
            </w:r>
            <w:proofErr w:type="spellEnd"/>
            <w:r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кедендік</w:t>
            </w:r>
            <w:proofErr w:type="spellEnd"/>
            <w:r w:rsidR="004F1291"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төлемдерге</w:t>
            </w:r>
            <w:proofErr w:type="spellEnd"/>
            <w:r w:rsidR="004F1291" w:rsidRPr="00283CD7">
              <w:rPr>
                <w:rFonts w:ascii="Times New Roman" w:hAnsi="Times New Roman" w:cs="Times New Roman"/>
                <w:i/>
                <w:iCs/>
                <w:sz w:val="24"/>
                <w:szCs w:val="24"/>
              </w:rPr>
              <w:t xml:space="preserve">, </w:t>
            </w:r>
            <w:proofErr w:type="spellStart"/>
            <w:r w:rsidR="004F1291" w:rsidRPr="00283CD7">
              <w:rPr>
                <w:rFonts w:ascii="Times New Roman" w:hAnsi="Times New Roman" w:cs="Times New Roman"/>
                <w:i/>
                <w:iCs/>
                <w:sz w:val="24"/>
                <w:szCs w:val="24"/>
              </w:rPr>
              <w:t>салықтарға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тауарларды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Еуразиялық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экономикалық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одақтың</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кедендік</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аумағына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әкелу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кезінде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алынатын</w:t>
            </w:r>
            <w:proofErr w:type="spellEnd"/>
            <w:r w:rsidR="00500850" w:rsidRPr="00283CD7">
              <w:rPr>
                <w:rFonts w:ascii="Times New Roman" w:hAnsi="Times New Roman" w:cs="Times New Roman"/>
                <w:i/>
                <w:iCs/>
                <w:sz w:val="24"/>
                <w:szCs w:val="24"/>
              </w:rPr>
              <w:t xml:space="preserve"> акциз (</w:t>
            </w:r>
            <w:proofErr w:type="spellStart"/>
            <w:r w:rsidR="00500850" w:rsidRPr="00283CD7">
              <w:rPr>
                <w:rFonts w:ascii="Times New Roman" w:hAnsi="Times New Roman" w:cs="Times New Roman"/>
                <w:i/>
                <w:iCs/>
                <w:sz w:val="24"/>
                <w:szCs w:val="24"/>
              </w:rPr>
              <w:t>акциздер</w:t>
            </w:r>
            <w:proofErr w:type="spellEnd"/>
            <w:r w:rsidR="00500850"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жатады</w:t>
            </w:r>
            <w:proofErr w:type="spellEnd"/>
            <w:r w:rsidRPr="00283CD7">
              <w:rPr>
                <w:rFonts w:ascii="Times New Roman" w:hAnsi="Times New Roman" w:cs="Times New Roman"/>
                <w:i/>
                <w:iCs/>
                <w:sz w:val="24"/>
                <w:szCs w:val="24"/>
              </w:rPr>
              <w:t xml:space="preserve">. </w:t>
            </w:r>
          </w:p>
          <w:p w14:paraId="101F4C87" w14:textId="77777777" w:rsidR="00500850" w:rsidRPr="00283CD7" w:rsidRDefault="00500850" w:rsidP="00D326DB">
            <w:pPr>
              <w:ind w:firstLine="284"/>
              <w:jc w:val="both"/>
              <w:rPr>
                <w:rFonts w:ascii="Times New Roman" w:hAnsi="Times New Roman" w:cs="Times New Roman"/>
                <w:i/>
                <w:iCs/>
                <w:sz w:val="24"/>
                <w:szCs w:val="24"/>
              </w:rPr>
            </w:pPr>
          </w:p>
          <w:p w14:paraId="78615355" w14:textId="53A942D8" w:rsidR="008F6E7F" w:rsidRPr="00283CD7" w:rsidRDefault="008F6E7F" w:rsidP="00D326DB">
            <w:pPr>
              <w:ind w:firstLine="284"/>
              <w:jc w:val="both"/>
              <w:rPr>
                <w:rFonts w:ascii="Times New Roman" w:eastAsia="Arial" w:hAnsi="Times New Roman" w:cs="Times New Roman"/>
                <w:bCs/>
                <w:i/>
                <w:iCs/>
                <w:sz w:val="24"/>
                <w:szCs w:val="24"/>
              </w:rPr>
            </w:pPr>
            <w:r w:rsidRPr="00283CD7">
              <w:rPr>
                <w:rFonts w:ascii="Times New Roman" w:hAnsi="Times New Roman" w:cs="Times New Roman"/>
                <w:i/>
                <w:iCs/>
                <w:sz w:val="24"/>
                <w:szCs w:val="24"/>
              </w:rPr>
              <w:t xml:space="preserve">ҚР </w:t>
            </w:r>
            <w:proofErr w:type="spellStart"/>
            <w:r w:rsidRPr="00283CD7">
              <w:rPr>
                <w:rFonts w:ascii="Times New Roman" w:hAnsi="Times New Roman" w:cs="Times New Roman"/>
                <w:i/>
                <w:iCs/>
                <w:sz w:val="24"/>
                <w:szCs w:val="24"/>
              </w:rPr>
              <w:t>Кеден</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кодексінің</w:t>
            </w:r>
            <w:proofErr w:type="spellEnd"/>
            <w:r w:rsidRPr="00283CD7">
              <w:rPr>
                <w:rFonts w:ascii="Times New Roman" w:hAnsi="Times New Roman" w:cs="Times New Roman"/>
                <w:i/>
                <w:iCs/>
                <w:sz w:val="24"/>
                <w:szCs w:val="24"/>
              </w:rPr>
              <w:t xml:space="preserve"> 74-бабы 2-тармағының 2) </w:t>
            </w:r>
            <w:proofErr w:type="spellStart"/>
            <w:r w:rsidRPr="00283CD7">
              <w:rPr>
                <w:rFonts w:ascii="Times New Roman" w:hAnsi="Times New Roman" w:cs="Times New Roman"/>
                <w:i/>
                <w:iCs/>
                <w:sz w:val="24"/>
                <w:szCs w:val="24"/>
              </w:rPr>
              <w:t>тармақшасына</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сәйкес</w:t>
            </w:r>
            <w:proofErr w:type="spellEnd"/>
            <w:r w:rsidRPr="00283CD7">
              <w:rPr>
                <w:rFonts w:ascii="Times New Roman" w:hAnsi="Times New Roman" w:cs="Times New Roman"/>
                <w:i/>
                <w:iCs/>
                <w:sz w:val="24"/>
                <w:szCs w:val="24"/>
              </w:rPr>
              <w:t xml:space="preserve"> </w:t>
            </w:r>
            <w:r w:rsidR="00500850" w:rsidRPr="00283CD7">
              <w:rPr>
                <w:rFonts w:ascii="Times New Roman" w:hAnsi="Times New Roman" w:cs="Times New Roman"/>
                <w:i/>
                <w:iCs/>
                <w:sz w:val="24"/>
                <w:szCs w:val="24"/>
                <w:lang w:val="kk-KZ"/>
              </w:rPr>
              <w:t>т</w:t>
            </w:r>
            <w:proofErr w:type="spellStart"/>
            <w:r w:rsidR="00500850" w:rsidRPr="00283CD7">
              <w:rPr>
                <w:rFonts w:ascii="Times New Roman" w:hAnsi="Times New Roman" w:cs="Times New Roman"/>
                <w:i/>
                <w:iCs/>
                <w:sz w:val="24"/>
                <w:szCs w:val="24"/>
              </w:rPr>
              <w:t>өлеушілер</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есептеу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тәртібі</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және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төлеу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есепке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жатқызу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қайтару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және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өндіріп</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алу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есепке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жазу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мерзімдері</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сондай-ақ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төлеу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бойынша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жеңілдіктер</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тауарларды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Еуразиялық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экономикалық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одақтың</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кедендік</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шекарасы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арқылы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өткізу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кезінде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кеден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органдары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алатын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қосылған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құн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салығына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және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акциздерге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қатысты</w:t>
            </w:r>
            <w:proofErr w:type="spellEnd"/>
            <w:r w:rsidR="00500850" w:rsidRPr="00283CD7">
              <w:rPr>
                <w:rFonts w:ascii="Times New Roman" w:hAnsi="Times New Roman" w:cs="Times New Roman"/>
                <w:i/>
                <w:iCs/>
                <w:sz w:val="24"/>
                <w:szCs w:val="24"/>
              </w:rPr>
              <w:t xml:space="preserve"> – осы </w:t>
            </w:r>
            <w:proofErr w:type="spellStart"/>
            <w:r w:rsidR="00500850" w:rsidRPr="00283CD7">
              <w:rPr>
                <w:rFonts w:ascii="Times New Roman" w:hAnsi="Times New Roman" w:cs="Times New Roman"/>
                <w:i/>
                <w:iCs/>
                <w:sz w:val="24"/>
                <w:szCs w:val="24"/>
              </w:rPr>
              <w:t>Кодексте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және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Қазақстан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Республикасының</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салық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заңнамасында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айқындалады</w:t>
            </w:r>
            <w:proofErr w:type="spellEnd"/>
            <w:r w:rsidR="00500850" w:rsidRPr="00283CD7">
              <w:rPr>
                <w:rFonts w:ascii="Times New Roman" w:hAnsi="Times New Roman" w:cs="Times New Roman"/>
                <w:i/>
                <w:iCs/>
                <w:sz w:val="24"/>
                <w:szCs w:val="24"/>
              </w:rPr>
              <w:t>.</w:t>
            </w:r>
          </w:p>
          <w:p w14:paraId="48C6D3F9" w14:textId="77777777" w:rsidR="008F6E7F" w:rsidRPr="00283CD7" w:rsidRDefault="008F6E7F" w:rsidP="00D326DB">
            <w:pPr>
              <w:ind w:firstLine="284"/>
              <w:jc w:val="both"/>
              <w:rPr>
                <w:rFonts w:ascii="Times New Roman" w:eastAsia="Arial" w:hAnsi="Times New Roman" w:cs="Times New Roman"/>
                <w:bCs/>
                <w:sz w:val="24"/>
                <w:szCs w:val="24"/>
              </w:rPr>
            </w:pPr>
          </w:p>
          <w:p w14:paraId="47E933DF" w14:textId="0A2B96E3" w:rsidR="008F6E7F" w:rsidRPr="00283CD7" w:rsidRDefault="008F6E7F" w:rsidP="00D326DB">
            <w:pPr>
              <w:ind w:firstLine="284"/>
              <w:jc w:val="both"/>
              <w:rPr>
                <w:rFonts w:ascii="Times New Roman" w:hAnsi="Times New Roman" w:cs="Times New Roman"/>
                <w:i/>
                <w:iCs/>
                <w:sz w:val="24"/>
                <w:szCs w:val="24"/>
              </w:rPr>
            </w:pPr>
            <w:proofErr w:type="spellStart"/>
            <w:r w:rsidRPr="00283CD7">
              <w:rPr>
                <w:rFonts w:ascii="Times New Roman" w:hAnsi="Times New Roman" w:cs="Times New Roman"/>
                <w:i/>
                <w:iCs/>
                <w:sz w:val="24"/>
                <w:szCs w:val="24"/>
              </w:rPr>
              <w:t>Қазақстан</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Республикасы</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Салық</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кодексінің</w:t>
            </w:r>
            <w:proofErr w:type="spellEnd"/>
            <w:r w:rsidRPr="00283CD7">
              <w:rPr>
                <w:rFonts w:ascii="Times New Roman" w:hAnsi="Times New Roman" w:cs="Times New Roman"/>
                <w:i/>
                <w:iCs/>
                <w:sz w:val="24"/>
                <w:szCs w:val="24"/>
              </w:rPr>
              <w:t xml:space="preserve"> 480-бабының 1-тармағына </w:t>
            </w:r>
            <w:proofErr w:type="spellStart"/>
            <w:r w:rsidRPr="00283CD7">
              <w:rPr>
                <w:rFonts w:ascii="Times New Roman" w:hAnsi="Times New Roman" w:cs="Times New Roman"/>
                <w:i/>
                <w:iCs/>
                <w:sz w:val="24"/>
                <w:szCs w:val="24"/>
              </w:rPr>
              <w:t>сәйкес</w:t>
            </w:r>
            <w:proofErr w:type="spellEnd"/>
            <w:r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Еуразиялық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экономикалық</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одаққа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мүше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болып</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табылмайтын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мемлекеттердің</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аумағынан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импортталатын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акцизделетін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тауарларға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акциздер</w:t>
            </w:r>
            <w:proofErr w:type="spellEnd"/>
            <w:r w:rsidR="00500850" w:rsidRPr="00283CD7">
              <w:rPr>
                <w:rFonts w:ascii="Times New Roman" w:hAnsi="Times New Roman" w:cs="Times New Roman"/>
                <w:i/>
                <w:iCs/>
                <w:sz w:val="24"/>
                <w:szCs w:val="24"/>
              </w:rPr>
              <w:t xml:space="preserve"> осы </w:t>
            </w:r>
            <w:proofErr w:type="spellStart"/>
            <w:r w:rsidR="00500850" w:rsidRPr="00283CD7">
              <w:rPr>
                <w:rFonts w:ascii="Times New Roman" w:hAnsi="Times New Roman" w:cs="Times New Roman"/>
                <w:i/>
                <w:iCs/>
                <w:sz w:val="24"/>
                <w:szCs w:val="24"/>
              </w:rPr>
              <w:t>баптың</w:t>
            </w:r>
            <w:proofErr w:type="spellEnd"/>
            <w:r w:rsidR="00500850" w:rsidRPr="00283CD7">
              <w:rPr>
                <w:rFonts w:ascii="Times New Roman" w:hAnsi="Times New Roman" w:cs="Times New Roman"/>
                <w:i/>
                <w:iCs/>
                <w:sz w:val="24"/>
                <w:szCs w:val="24"/>
              </w:rPr>
              <w:t xml:space="preserve"> 2-тармағында </w:t>
            </w:r>
            <w:proofErr w:type="spellStart"/>
            <w:r w:rsidR="00500850" w:rsidRPr="00283CD7">
              <w:rPr>
                <w:rFonts w:ascii="Times New Roman" w:hAnsi="Times New Roman" w:cs="Times New Roman"/>
                <w:i/>
                <w:iCs/>
                <w:sz w:val="24"/>
                <w:szCs w:val="24"/>
              </w:rPr>
              <w:t>көзделген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жағдайларды</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қоспағанда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u w:val="single"/>
              </w:rPr>
              <w:t>Еуразиялық</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экономикалық</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одақтың</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кеден</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заңнамасында</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rPr>
              <w:t>және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немесе</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u w:val="single"/>
              </w:rPr>
              <w:t>Қазақстан</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Республикасының</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кеден</w:t>
            </w:r>
            <w:proofErr w:type="spellEnd"/>
            <w:r w:rsidR="00500850" w:rsidRPr="00283CD7">
              <w:rPr>
                <w:rFonts w:ascii="Times New Roman" w:hAnsi="Times New Roman" w:cs="Times New Roman"/>
                <w:i/>
                <w:iCs/>
                <w:sz w:val="24"/>
                <w:szCs w:val="24"/>
                <w:u w:val="single"/>
              </w:rPr>
              <w:t xml:space="preserve"> </w:t>
            </w:r>
            <w:proofErr w:type="spellStart"/>
            <w:r w:rsidR="00500850" w:rsidRPr="00283CD7">
              <w:rPr>
                <w:rFonts w:ascii="Times New Roman" w:hAnsi="Times New Roman" w:cs="Times New Roman"/>
                <w:i/>
                <w:iCs/>
                <w:sz w:val="24"/>
                <w:szCs w:val="24"/>
                <w:u w:val="single"/>
              </w:rPr>
              <w:t>заңнамасында</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кедендік</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төлемдерді</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төлеу</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үшін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айқындалған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күні</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уәкiлеттi</w:t>
            </w:r>
            <w:proofErr w:type="spellEnd"/>
            <w:r w:rsidR="00500850" w:rsidRPr="00283CD7">
              <w:rPr>
                <w:rFonts w:ascii="Times New Roman" w:hAnsi="Times New Roman" w:cs="Times New Roman"/>
                <w:i/>
                <w:iCs/>
                <w:sz w:val="24"/>
                <w:szCs w:val="24"/>
              </w:rPr>
              <w:t xml:space="preserve"> орган </w:t>
            </w:r>
            <w:proofErr w:type="spellStart"/>
            <w:r w:rsidR="00500850" w:rsidRPr="00283CD7">
              <w:rPr>
                <w:rFonts w:ascii="Times New Roman" w:hAnsi="Times New Roman" w:cs="Times New Roman"/>
                <w:i/>
                <w:iCs/>
                <w:sz w:val="24"/>
                <w:szCs w:val="24"/>
              </w:rPr>
              <w:t>айқындаған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тәртіппен</w:t>
            </w:r>
            <w:proofErr w:type="spellEnd"/>
            <w:r w:rsidR="00500850" w:rsidRPr="00283CD7">
              <w:rPr>
                <w:rFonts w:ascii="Times New Roman" w:hAnsi="Times New Roman" w:cs="Times New Roman"/>
                <w:i/>
                <w:iCs/>
                <w:sz w:val="24"/>
                <w:szCs w:val="24"/>
              </w:rPr>
              <w:t xml:space="preserve"> </w:t>
            </w:r>
            <w:proofErr w:type="spellStart"/>
            <w:r w:rsidR="00500850" w:rsidRPr="00283CD7">
              <w:rPr>
                <w:rFonts w:ascii="Times New Roman" w:hAnsi="Times New Roman" w:cs="Times New Roman"/>
                <w:i/>
                <w:iCs/>
                <w:sz w:val="24"/>
                <w:szCs w:val="24"/>
              </w:rPr>
              <w:t>төленеді</w:t>
            </w:r>
            <w:proofErr w:type="spellEnd"/>
            <w:r w:rsidR="00500850" w:rsidRPr="00283CD7">
              <w:rPr>
                <w:rFonts w:ascii="Times New Roman" w:hAnsi="Times New Roman" w:cs="Times New Roman"/>
                <w:i/>
                <w:iCs/>
                <w:sz w:val="24"/>
                <w:szCs w:val="24"/>
              </w:rPr>
              <w:t>.</w:t>
            </w:r>
          </w:p>
          <w:p w14:paraId="454840E1" w14:textId="77777777" w:rsidR="00500850" w:rsidRPr="00283CD7" w:rsidRDefault="00500850" w:rsidP="00D326DB">
            <w:pPr>
              <w:ind w:firstLine="284"/>
              <w:jc w:val="both"/>
              <w:rPr>
                <w:rFonts w:ascii="Times New Roman" w:eastAsia="Arial" w:hAnsi="Times New Roman" w:cs="Times New Roman"/>
                <w:bCs/>
                <w:sz w:val="24"/>
                <w:szCs w:val="24"/>
              </w:rPr>
            </w:pPr>
          </w:p>
          <w:p w14:paraId="5877BC6A" w14:textId="7D74C494" w:rsidR="008F6E7F" w:rsidRPr="00283CD7" w:rsidRDefault="008F6E7F" w:rsidP="00D326DB">
            <w:pPr>
              <w:ind w:firstLine="284"/>
              <w:jc w:val="both"/>
              <w:rPr>
                <w:rFonts w:ascii="Times New Roman" w:eastAsia="Arial" w:hAnsi="Times New Roman" w:cs="Times New Roman"/>
                <w:bCs/>
                <w:sz w:val="24"/>
                <w:szCs w:val="24"/>
              </w:rPr>
            </w:pPr>
            <w:proofErr w:type="spellStart"/>
            <w:r w:rsidRPr="00283CD7">
              <w:rPr>
                <w:rFonts w:ascii="Times New Roman" w:eastAsia="Arial" w:hAnsi="Times New Roman" w:cs="Times New Roman"/>
                <w:bCs/>
                <w:sz w:val="24"/>
                <w:szCs w:val="24"/>
              </w:rPr>
              <w:t>Осылайша</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төлемін</w:t>
            </w:r>
            <w:proofErr w:type="spellEnd"/>
            <w:r w:rsidRPr="00283CD7">
              <w:rPr>
                <w:rFonts w:ascii="Times New Roman" w:eastAsia="Arial" w:hAnsi="Times New Roman" w:cs="Times New Roman"/>
                <w:bCs/>
                <w:sz w:val="24"/>
                <w:szCs w:val="24"/>
              </w:rPr>
              <w:t xml:space="preserve"> </w:t>
            </w:r>
            <w:r w:rsidR="00500850" w:rsidRPr="00283CD7">
              <w:rPr>
                <w:rFonts w:ascii="Times New Roman" w:eastAsia="Arial" w:hAnsi="Times New Roman" w:cs="Times New Roman"/>
                <w:bCs/>
                <w:sz w:val="24"/>
                <w:szCs w:val="24"/>
                <w:lang w:val="kk-KZ"/>
              </w:rPr>
              <w:t xml:space="preserve">– </w:t>
            </w:r>
            <w:proofErr w:type="spellStart"/>
            <w:r w:rsidR="00500850" w:rsidRPr="00283CD7">
              <w:rPr>
                <w:rFonts w:ascii="Times New Roman" w:eastAsia="Arial" w:hAnsi="Times New Roman" w:cs="Times New Roman"/>
                <w:bCs/>
                <w:sz w:val="24"/>
                <w:szCs w:val="24"/>
              </w:rPr>
              <w:t>акцизді</w:t>
            </w:r>
            <w:proofErr w:type="spellEnd"/>
            <w:r w:rsidR="00500850" w:rsidRPr="00283CD7">
              <w:rPr>
                <w:rFonts w:ascii="Times New Roman" w:eastAsia="Arial" w:hAnsi="Times New Roman" w:cs="Times New Roman"/>
                <w:bCs/>
                <w:sz w:val="24"/>
                <w:szCs w:val="24"/>
                <w:lang w:val="kk-KZ"/>
              </w:rPr>
              <w:t xml:space="preserve"> </w:t>
            </w:r>
            <w:proofErr w:type="spellStart"/>
            <w:r w:rsidR="00500850" w:rsidRPr="00283CD7">
              <w:rPr>
                <w:rFonts w:ascii="Times New Roman" w:eastAsia="Arial" w:hAnsi="Times New Roman" w:cs="Times New Roman"/>
                <w:bCs/>
                <w:sz w:val="24"/>
                <w:szCs w:val="24"/>
                <w:lang w:val="kk-KZ"/>
              </w:rPr>
              <w:t>әкімшілендіру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Салық</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және</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Кеден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кодекстерінде</w:t>
            </w:r>
            <w:proofErr w:type="spellEnd"/>
            <w:r w:rsidRPr="00283CD7">
              <w:rPr>
                <w:rFonts w:ascii="Times New Roman" w:eastAsia="Arial" w:hAnsi="Times New Roman" w:cs="Times New Roman"/>
                <w:bCs/>
                <w:sz w:val="24"/>
                <w:szCs w:val="24"/>
              </w:rPr>
              <w:t xml:space="preserve"> де а</w:t>
            </w:r>
            <w:proofErr w:type="spellStart"/>
            <w:r w:rsidR="00500850" w:rsidRPr="00283CD7">
              <w:rPr>
                <w:rFonts w:ascii="Times New Roman" w:eastAsia="Arial" w:hAnsi="Times New Roman" w:cs="Times New Roman"/>
                <w:bCs/>
                <w:sz w:val="24"/>
                <w:szCs w:val="24"/>
                <w:lang w:val="kk-KZ"/>
              </w:rPr>
              <w:t>йқындалған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өйткені</w:t>
            </w:r>
            <w:proofErr w:type="spellEnd"/>
            <w:r w:rsidRPr="00283CD7">
              <w:rPr>
                <w:rFonts w:ascii="Times New Roman" w:eastAsia="Arial" w:hAnsi="Times New Roman" w:cs="Times New Roman"/>
                <w:bCs/>
                <w:sz w:val="24"/>
                <w:szCs w:val="24"/>
              </w:rPr>
              <w:t xml:space="preserve"> акциз </w:t>
            </w:r>
            <w:proofErr w:type="spellStart"/>
            <w:r w:rsidRPr="00283CD7">
              <w:rPr>
                <w:rFonts w:ascii="Times New Roman" w:eastAsia="Arial" w:hAnsi="Times New Roman" w:cs="Times New Roman"/>
                <w:bCs/>
                <w:sz w:val="24"/>
                <w:szCs w:val="24"/>
              </w:rPr>
              <w:t>төлеу</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акцизделетін</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тауарларды</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өндірушілер</w:t>
            </w:r>
            <w:proofErr w:type="spellEnd"/>
            <w:r w:rsidRPr="00283CD7">
              <w:rPr>
                <w:rFonts w:ascii="Times New Roman" w:eastAsia="Arial" w:hAnsi="Times New Roman" w:cs="Times New Roman"/>
                <w:bCs/>
                <w:sz w:val="24"/>
                <w:szCs w:val="24"/>
              </w:rPr>
              <w:t xml:space="preserve"> мен </w:t>
            </w:r>
            <w:proofErr w:type="spellStart"/>
            <w:r w:rsidRPr="00283CD7">
              <w:rPr>
                <w:rFonts w:ascii="Times New Roman" w:eastAsia="Arial" w:hAnsi="Times New Roman" w:cs="Times New Roman"/>
                <w:bCs/>
                <w:sz w:val="24"/>
                <w:szCs w:val="24"/>
              </w:rPr>
              <w:t>импорттаушылар</w:t>
            </w:r>
            <w:proofErr w:type="spellEnd"/>
            <w:r w:rsidRPr="00283CD7">
              <w:rPr>
                <w:rFonts w:ascii="Times New Roman" w:eastAsia="Arial" w:hAnsi="Times New Roman" w:cs="Times New Roman"/>
                <w:bCs/>
                <w:sz w:val="24"/>
                <w:szCs w:val="24"/>
              </w:rPr>
              <w:t xml:space="preserve"> </w:t>
            </w:r>
            <w:proofErr w:type="spellStart"/>
            <w:r w:rsidRPr="00283CD7">
              <w:rPr>
                <w:rFonts w:ascii="Times New Roman" w:eastAsia="Arial" w:hAnsi="Times New Roman" w:cs="Times New Roman"/>
                <w:bCs/>
                <w:sz w:val="24"/>
                <w:szCs w:val="24"/>
              </w:rPr>
              <w:t>үшін</w:t>
            </w:r>
            <w:proofErr w:type="spellEnd"/>
            <w:r w:rsidRPr="00283CD7">
              <w:rPr>
                <w:rFonts w:ascii="Times New Roman" w:eastAsia="Arial" w:hAnsi="Times New Roman" w:cs="Times New Roman"/>
                <w:bCs/>
                <w:sz w:val="24"/>
                <w:szCs w:val="24"/>
              </w:rPr>
              <w:t xml:space="preserve"> де </w:t>
            </w:r>
            <w:proofErr w:type="spellStart"/>
            <w:r w:rsidRPr="00283CD7">
              <w:rPr>
                <w:rFonts w:ascii="Times New Roman" w:eastAsia="Arial" w:hAnsi="Times New Roman" w:cs="Times New Roman"/>
                <w:bCs/>
                <w:sz w:val="24"/>
                <w:szCs w:val="24"/>
              </w:rPr>
              <w:t>қарастырылған</w:t>
            </w:r>
            <w:proofErr w:type="spellEnd"/>
            <w:r w:rsidRPr="00283CD7">
              <w:rPr>
                <w:rFonts w:ascii="Times New Roman" w:eastAsia="Arial" w:hAnsi="Times New Roman" w:cs="Times New Roman"/>
                <w:bCs/>
                <w:sz w:val="24"/>
                <w:szCs w:val="24"/>
              </w:rPr>
              <w:t xml:space="preserve">. </w:t>
            </w:r>
          </w:p>
          <w:p w14:paraId="04841683" w14:textId="77777777" w:rsidR="008F6E7F" w:rsidRPr="00283CD7" w:rsidRDefault="008F6E7F" w:rsidP="00D326DB">
            <w:pPr>
              <w:ind w:firstLine="284"/>
              <w:jc w:val="both"/>
              <w:rPr>
                <w:rFonts w:ascii="Times New Roman" w:eastAsia="Arial" w:hAnsi="Times New Roman" w:cs="Times New Roman"/>
                <w:bCs/>
                <w:sz w:val="24"/>
                <w:szCs w:val="24"/>
              </w:rPr>
            </w:pPr>
          </w:p>
          <w:p w14:paraId="5A60578F" w14:textId="3E46893F" w:rsidR="008F6E7F" w:rsidRPr="00283CD7" w:rsidRDefault="008F6E7F" w:rsidP="00D326DB">
            <w:pPr>
              <w:ind w:firstLine="284"/>
              <w:jc w:val="both"/>
              <w:rPr>
                <w:rFonts w:ascii="Times New Roman" w:eastAsia="Arial" w:hAnsi="Times New Roman" w:cs="Times New Roman"/>
                <w:b/>
                <w:sz w:val="24"/>
                <w:szCs w:val="24"/>
              </w:rPr>
            </w:pPr>
            <w:proofErr w:type="spellStart"/>
            <w:r w:rsidRPr="00283CD7">
              <w:rPr>
                <w:rFonts w:ascii="Times New Roman" w:eastAsia="Arial" w:hAnsi="Times New Roman" w:cs="Times New Roman"/>
                <w:b/>
                <w:sz w:val="24"/>
                <w:szCs w:val="24"/>
              </w:rPr>
              <w:t>Осыған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байланысты</w:t>
            </w:r>
            <w:proofErr w:type="spellEnd"/>
            <w:r w:rsidRPr="00283CD7">
              <w:rPr>
                <w:rFonts w:ascii="Times New Roman" w:eastAsia="Arial" w:hAnsi="Times New Roman" w:cs="Times New Roman"/>
                <w:b/>
                <w:sz w:val="24"/>
                <w:szCs w:val="24"/>
              </w:rPr>
              <w:t xml:space="preserve"> </w:t>
            </w:r>
            <w:r w:rsidR="00500850" w:rsidRPr="00283CD7">
              <w:rPr>
                <w:rFonts w:ascii="Times New Roman" w:eastAsia="Arial" w:hAnsi="Times New Roman" w:cs="Times New Roman"/>
                <w:b/>
                <w:sz w:val="24"/>
                <w:szCs w:val="24"/>
                <w:lang w:val="kk-KZ"/>
              </w:rPr>
              <w:t>қайшылықтар</w:t>
            </w:r>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және</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қосарланған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салық</w:t>
            </w:r>
            <w:proofErr w:type="spellEnd"/>
            <w:r w:rsidRPr="00283CD7">
              <w:rPr>
                <w:rFonts w:ascii="Times New Roman" w:eastAsia="Arial" w:hAnsi="Times New Roman" w:cs="Times New Roman"/>
                <w:b/>
                <w:sz w:val="24"/>
                <w:szCs w:val="24"/>
              </w:rPr>
              <w:t xml:space="preserve"> салу </w:t>
            </w:r>
            <w:r w:rsidR="00500850" w:rsidRPr="00283CD7">
              <w:rPr>
                <w:rFonts w:ascii="Times New Roman" w:eastAsia="Arial" w:hAnsi="Times New Roman" w:cs="Times New Roman"/>
                <w:b/>
                <w:sz w:val="24"/>
                <w:szCs w:val="24"/>
                <w:lang w:val="kk-KZ"/>
              </w:rPr>
              <w:t>туындай</w:t>
            </w:r>
            <w:proofErr w:type="spellStart"/>
            <w:r w:rsidRPr="00283CD7">
              <w:rPr>
                <w:rFonts w:ascii="Times New Roman" w:eastAsia="Arial" w:hAnsi="Times New Roman" w:cs="Times New Roman"/>
                <w:b/>
                <w:sz w:val="24"/>
                <w:szCs w:val="24"/>
              </w:rPr>
              <w:t>ды</w:t>
            </w:r>
            <w:proofErr w:type="spellEnd"/>
            <w:r w:rsidRPr="00283CD7">
              <w:rPr>
                <w:rFonts w:ascii="Times New Roman" w:eastAsia="Arial" w:hAnsi="Times New Roman" w:cs="Times New Roman"/>
                <w:b/>
                <w:sz w:val="24"/>
                <w:szCs w:val="24"/>
              </w:rPr>
              <w:t xml:space="preserve">. </w:t>
            </w:r>
          </w:p>
          <w:p w14:paraId="51E8ED24" w14:textId="77777777" w:rsidR="00500850" w:rsidRPr="00283CD7" w:rsidRDefault="008F6E7F" w:rsidP="00D326DB">
            <w:pPr>
              <w:ind w:firstLine="284"/>
              <w:jc w:val="both"/>
              <w:rPr>
                <w:rFonts w:ascii="Times New Roman" w:eastAsia="Arial" w:hAnsi="Times New Roman" w:cs="Times New Roman"/>
                <w:b/>
                <w:sz w:val="24"/>
                <w:szCs w:val="24"/>
              </w:rPr>
            </w:pPr>
            <w:proofErr w:type="spellStart"/>
            <w:r w:rsidRPr="00283CD7">
              <w:rPr>
                <w:rFonts w:ascii="Times New Roman" w:eastAsia="Arial" w:hAnsi="Times New Roman" w:cs="Times New Roman"/>
                <w:b/>
                <w:sz w:val="24"/>
                <w:szCs w:val="24"/>
              </w:rPr>
              <w:t>Сондықтан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Салық</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кодексінде</w:t>
            </w:r>
            <w:proofErr w:type="spellEnd"/>
            <w:r w:rsidRPr="00283CD7">
              <w:rPr>
                <w:rFonts w:ascii="Times New Roman" w:eastAsia="Arial" w:hAnsi="Times New Roman" w:cs="Times New Roman"/>
                <w:b/>
                <w:sz w:val="24"/>
                <w:szCs w:val="24"/>
              </w:rPr>
              <w:t xml:space="preserve"> </w:t>
            </w:r>
            <w:r w:rsidRPr="00283CD7">
              <w:rPr>
                <w:rFonts w:ascii="Times New Roman" w:eastAsia="Arial" w:hAnsi="Times New Roman" w:cs="Times New Roman"/>
                <w:b/>
                <w:sz w:val="24"/>
                <w:szCs w:val="24"/>
                <w:u w:val="single"/>
              </w:rPr>
              <w:t xml:space="preserve">527-баптың </w:t>
            </w:r>
            <w:proofErr w:type="spellStart"/>
            <w:r w:rsidRPr="00283CD7">
              <w:rPr>
                <w:rFonts w:ascii="Times New Roman" w:eastAsia="Arial" w:hAnsi="Times New Roman" w:cs="Times New Roman"/>
                <w:b/>
                <w:sz w:val="24"/>
                <w:szCs w:val="24"/>
                <w:u w:val="single"/>
              </w:rPr>
              <w:t>бірінші</w:t>
            </w:r>
            <w:proofErr w:type="spellEnd"/>
            <w:r w:rsidRPr="00283CD7">
              <w:rPr>
                <w:rFonts w:ascii="Times New Roman" w:eastAsia="Arial" w:hAnsi="Times New Roman" w:cs="Times New Roman"/>
                <w:b/>
                <w:sz w:val="24"/>
                <w:szCs w:val="24"/>
                <w:u w:val="single"/>
              </w:rPr>
              <w:t xml:space="preserve"> </w:t>
            </w:r>
            <w:proofErr w:type="spellStart"/>
            <w:r w:rsidRPr="00283CD7">
              <w:rPr>
                <w:rFonts w:ascii="Times New Roman" w:eastAsia="Arial" w:hAnsi="Times New Roman" w:cs="Times New Roman"/>
                <w:b/>
                <w:sz w:val="24"/>
                <w:szCs w:val="24"/>
                <w:u w:val="single"/>
              </w:rPr>
              <w:t>бөлігінің</w:t>
            </w:r>
            <w:proofErr w:type="spellEnd"/>
            <w:r w:rsidRPr="00283CD7">
              <w:rPr>
                <w:rFonts w:ascii="Times New Roman" w:eastAsia="Arial" w:hAnsi="Times New Roman" w:cs="Times New Roman"/>
                <w:b/>
                <w:sz w:val="24"/>
                <w:szCs w:val="24"/>
                <w:u w:val="single"/>
              </w:rPr>
              <w:t xml:space="preserve"> 6) </w:t>
            </w:r>
            <w:proofErr w:type="spellStart"/>
            <w:r w:rsidRPr="00283CD7">
              <w:rPr>
                <w:rFonts w:ascii="Times New Roman" w:eastAsia="Arial" w:hAnsi="Times New Roman" w:cs="Times New Roman"/>
                <w:b/>
                <w:sz w:val="24"/>
                <w:szCs w:val="24"/>
                <w:u w:val="single"/>
              </w:rPr>
              <w:t>тармақшасында</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көзделген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акцизделетін</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тауарларды</w:t>
            </w:r>
            <w:proofErr w:type="spellEnd"/>
            <w:r w:rsidRPr="00283CD7">
              <w:rPr>
                <w:rFonts w:ascii="Times New Roman" w:eastAsia="Arial" w:hAnsi="Times New Roman" w:cs="Times New Roman"/>
                <w:b/>
                <w:sz w:val="24"/>
                <w:szCs w:val="24"/>
              </w:rPr>
              <w:t xml:space="preserve"> </w:t>
            </w:r>
            <w:proofErr w:type="spellStart"/>
            <w:r w:rsidR="00500850" w:rsidRPr="00283CD7">
              <w:rPr>
                <w:rFonts w:ascii="Times New Roman" w:eastAsia="Arial" w:hAnsi="Times New Roman" w:cs="Times New Roman"/>
                <w:b/>
                <w:sz w:val="24"/>
                <w:szCs w:val="24"/>
              </w:rPr>
              <w:t>еркін</w:t>
            </w:r>
            <w:proofErr w:type="spellEnd"/>
            <w:r w:rsidR="00500850" w:rsidRPr="00283CD7">
              <w:rPr>
                <w:rFonts w:ascii="Times New Roman" w:eastAsia="Arial" w:hAnsi="Times New Roman" w:cs="Times New Roman"/>
                <w:b/>
                <w:sz w:val="24"/>
                <w:szCs w:val="24"/>
              </w:rPr>
              <w:t xml:space="preserve"> </w:t>
            </w:r>
            <w:proofErr w:type="spellStart"/>
            <w:r w:rsidR="00500850" w:rsidRPr="00283CD7">
              <w:rPr>
                <w:rFonts w:ascii="Times New Roman" w:eastAsia="Arial" w:hAnsi="Times New Roman" w:cs="Times New Roman"/>
                <w:b/>
                <w:sz w:val="24"/>
                <w:szCs w:val="24"/>
              </w:rPr>
              <w:t>қойма</w:t>
            </w:r>
            <w:proofErr w:type="spellEnd"/>
            <w:r w:rsidR="00500850" w:rsidRPr="00283CD7">
              <w:rPr>
                <w:rFonts w:ascii="Times New Roman" w:eastAsia="Arial" w:hAnsi="Times New Roman" w:cs="Times New Roman"/>
                <w:b/>
                <w:sz w:val="24"/>
                <w:szCs w:val="24"/>
              </w:rPr>
              <w:t xml:space="preserve"> </w:t>
            </w:r>
            <w:proofErr w:type="spellStart"/>
            <w:r w:rsidR="00500850" w:rsidRPr="00283CD7">
              <w:rPr>
                <w:rFonts w:ascii="Times New Roman" w:eastAsia="Arial" w:hAnsi="Times New Roman" w:cs="Times New Roman"/>
                <w:b/>
                <w:sz w:val="24"/>
                <w:szCs w:val="24"/>
              </w:rPr>
              <w:t>аумағында</w:t>
            </w:r>
            <w:proofErr w:type="spellEnd"/>
            <w:r w:rsidR="00500850"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өндіруді</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жүзеге</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асыру</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кезінде</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акцизге</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ақы</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төлеу</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және</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есептілікті</w:t>
            </w:r>
            <w:proofErr w:type="spellEnd"/>
            <w:r w:rsidRPr="00283CD7">
              <w:rPr>
                <w:rFonts w:ascii="Times New Roman" w:eastAsia="Arial" w:hAnsi="Times New Roman" w:cs="Times New Roman"/>
                <w:b/>
                <w:sz w:val="24"/>
                <w:szCs w:val="24"/>
              </w:rPr>
              <w:t xml:space="preserve"> </w:t>
            </w:r>
            <w:proofErr w:type="spellStart"/>
            <w:r w:rsidRPr="00283CD7">
              <w:rPr>
                <w:rFonts w:ascii="Times New Roman" w:eastAsia="Arial" w:hAnsi="Times New Roman" w:cs="Times New Roman"/>
                <w:b/>
                <w:sz w:val="24"/>
                <w:szCs w:val="24"/>
              </w:rPr>
              <w:t>тапсыру</w:t>
            </w:r>
            <w:proofErr w:type="spellEnd"/>
            <w:r w:rsidRPr="00283CD7">
              <w:rPr>
                <w:rFonts w:ascii="Times New Roman" w:eastAsia="Arial" w:hAnsi="Times New Roman" w:cs="Times New Roman"/>
                <w:b/>
                <w:sz w:val="24"/>
                <w:szCs w:val="24"/>
              </w:rPr>
              <w:t xml:space="preserve"> </w:t>
            </w:r>
            <w:r w:rsidR="00500850" w:rsidRPr="00283CD7">
              <w:rPr>
                <w:rFonts w:ascii="Times New Roman" w:eastAsia="Arial" w:hAnsi="Times New Roman" w:cs="Times New Roman"/>
                <w:b/>
                <w:sz w:val="24"/>
                <w:szCs w:val="24"/>
                <w:lang w:val="kk-KZ"/>
              </w:rPr>
              <w:t>бұған жатпайды деп қосу қажет.</w:t>
            </w:r>
            <w:r w:rsidRPr="00283CD7">
              <w:rPr>
                <w:rFonts w:ascii="Times New Roman" w:eastAsia="Arial" w:hAnsi="Times New Roman" w:cs="Times New Roman"/>
                <w:b/>
                <w:sz w:val="24"/>
                <w:szCs w:val="24"/>
              </w:rPr>
              <w:t xml:space="preserve"> </w:t>
            </w:r>
          </w:p>
          <w:p w14:paraId="43A57897" w14:textId="77777777" w:rsidR="00500850" w:rsidRPr="00283CD7" w:rsidRDefault="00500850" w:rsidP="00D326DB">
            <w:pPr>
              <w:ind w:firstLine="284"/>
              <w:jc w:val="both"/>
              <w:rPr>
                <w:rFonts w:ascii="Times New Roman" w:eastAsia="Arial" w:hAnsi="Times New Roman" w:cs="Times New Roman"/>
                <w:bCs/>
                <w:sz w:val="24"/>
                <w:szCs w:val="24"/>
              </w:rPr>
            </w:pPr>
          </w:p>
          <w:p w14:paraId="2BC90CB7" w14:textId="77777777" w:rsidR="00C0304D" w:rsidRPr="00283CD7" w:rsidRDefault="00C0304D" w:rsidP="00D326DB">
            <w:pPr>
              <w:ind w:firstLine="284"/>
              <w:jc w:val="both"/>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 xml:space="preserve">Салық кодексінің </w:t>
            </w:r>
            <w:r w:rsidR="00500850" w:rsidRPr="00283CD7">
              <w:rPr>
                <w:rFonts w:ascii="Times New Roman" w:eastAsia="Times New Roman" w:hAnsi="Times New Roman" w:cs="Times New Roman"/>
                <w:i/>
                <w:iCs/>
                <w:sz w:val="24"/>
                <w:szCs w:val="24"/>
                <w:lang w:val="kk-KZ" w:eastAsia="zh-CN"/>
              </w:rPr>
              <w:t>527-ба</w:t>
            </w:r>
            <w:r w:rsidRPr="00283CD7">
              <w:rPr>
                <w:rFonts w:ascii="Times New Roman" w:eastAsia="Times New Roman" w:hAnsi="Times New Roman" w:cs="Times New Roman"/>
                <w:i/>
                <w:iCs/>
                <w:sz w:val="24"/>
                <w:szCs w:val="24"/>
                <w:lang w:val="kk-KZ" w:eastAsia="zh-CN"/>
              </w:rPr>
              <w:t>бы</w:t>
            </w:r>
            <w:r w:rsidR="00500850" w:rsidRPr="00283CD7">
              <w:rPr>
                <w:rFonts w:ascii="Times New Roman" w:eastAsia="Times New Roman" w:hAnsi="Times New Roman" w:cs="Times New Roman"/>
                <w:i/>
                <w:iCs/>
                <w:sz w:val="24"/>
                <w:szCs w:val="24"/>
                <w:lang w:val="kk-KZ" w:eastAsia="zh-CN"/>
              </w:rPr>
              <w:t xml:space="preserve">. </w:t>
            </w:r>
          </w:p>
          <w:p w14:paraId="363990EF" w14:textId="77777777" w:rsidR="00C0304D" w:rsidRPr="00283CD7" w:rsidRDefault="00C0304D" w:rsidP="00D326DB">
            <w:pPr>
              <w:ind w:firstLine="284"/>
              <w:jc w:val="both"/>
              <w:rPr>
                <w:rFonts w:ascii="Times New Roman" w:eastAsia="Times New Roman" w:hAnsi="Times New Roman" w:cs="Times New Roman"/>
                <w:i/>
                <w:iCs/>
                <w:sz w:val="24"/>
                <w:szCs w:val="24"/>
                <w:lang w:val="kk-KZ" w:eastAsia="zh-CN"/>
              </w:rPr>
            </w:pPr>
          </w:p>
          <w:p w14:paraId="756298A4" w14:textId="77777777" w:rsidR="00C0304D" w:rsidRPr="00283CD7" w:rsidRDefault="00500850" w:rsidP="00D326DB">
            <w:pPr>
              <w:ind w:firstLine="284"/>
              <w:jc w:val="both"/>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Акцизделетін тауарлардың тізбесі</w:t>
            </w:r>
          </w:p>
          <w:p w14:paraId="67A67070" w14:textId="77777777" w:rsidR="00C0304D" w:rsidRPr="00283CD7" w:rsidRDefault="00C0304D" w:rsidP="00D326DB">
            <w:pPr>
              <w:ind w:firstLine="284"/>
              <w:jc w:val="both"/>
              <w:rPr>
                <w:rFonts w:ascii="Times New Roman" w:eastAsia="Times New Roman" w:hAnsi="Times New Roman" w:cs="Times New Roman"/>
                <w:i/>
                <w:iCs/>
                <w:sz w:val="24"/>
                <w:szCs w:val="24"/>
                <w:lang w:val="kk-KZ" w:eastAsia="zh-CN"/>
              </w:rPr>
            </w:pPr>
          </w:p>
          <w:p w14:paraId="4FEB6381" w14:textId="6286C7A8" w:rsidR="00500850" w:rsidRPr="00283CD7" w:rsidRDefault="00500850" w:rsidP="00D326DB">
            <w:pPr>
              <w:ind w:firstLine="284"/>
              <w:jc w:val="both"/>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Егер осы бапта өзгеше белгіленбесе, мыналар акцизделетін тауарлар болып табылады:</w:t>
            </w:r>
          </w:p>
          <w:p w14:paraId="4DC7FD2D" w14:textId="77777777" w:rsidR="00C0304D" w:rsidRPr="00283CD7" w:rsidRDefault="00C0304D" w:rsidP="00D326DB">
            <w:pPr>
              <w:ind w:firstLine="284"/>
              <w:contextualSpacing/>
              <w:jc w:val="both"/>
              <w:textAlignment w:val="baseline"/>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p w14:paraId="0C48902D" w14:textId="77777777" w:rsidR="00C0304D" w:rsidRPr="00283CD7" w:rsidRDefault="00C0304D" w:rsidP="00D326DB">
            <w:pPr>
              <w:ind w:firstLine="284"/>
              <w:contextualSpacing/>
              <w:jc w:val="both"/>
              <w:textAlignment w:val="baseline"/>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56CFC63E" w14:textId="77777777" w:rsidR="00C0304D" w:rsidRPr="00283CD7" w:rsidRDefault="00C0304D" w:rsidP="00D326DB">
            <w:pPr>
              <w:ind w:firstLine="284"/>
              <w:contextualSpacing/>
              <w:jc w:val="both"/>
              <w:textAlignment w:val="baseline"/>
              <w:rPr>
                <w:rFonts w:ascii="Times New Roman" w:eastAsia="Times New Roman" w:hAnsi="Times New Roman" w:cs="Times New Roman"/>
                <w:i/>
                <w:iCs/>
                <w:sz w:val="24"/>
                <w:szCs w:val="24"/>
                <w:lang w:val="kk-KZ" w:eastAsia="zh-CN"/>
              </w:rPr>
            </w:pPr>
            <w:r w:rsidRPr="00283CD7">
              <w:rPr>
                <w:rFonts w:ascii="Times New Roman" w:eastAsia="Times New Roman" w:hAnsi="Times New Roman" w:cs="Times New Roman"/>
                <w:i/>
                <w:iCs/>
                <w:sz w:val="24"/>
                <w:szCs w:val="24"/>
                <w:lang w:val="kk-KZ" w:eastAsia="zh-CN"/>
              </w:rPr>
              <w:t xml:space="preserve">қозғалтқышының көлемі 3000 текше сантиметрден асатын, жүкке арналған платформасы және жүк </w:t>
            </w:r>
            <w:proofErr w:type="spellStart"/>
            <w:r w:rsidRPr="00283CD7">
              <w:rPr>
                <w:rFonts w:ascii="Times New Roman" w:eastAsia="Times New Roman" w:hAnsi="Times New Roman" w:cs="Times New Roman"/>
                <w:i/>
                <w:iCs/>
                <w:sz w:val="24"/>
                <w:szCs w:val="24"/>
                <w:lang w:val="kk-KZ" w:eastAsia="zh-CN"/>
              </w:rPr>
              <w:t>бөлiгiнен</w:t>
            </w:r>
            <w:proofErr w:type="spellEnd"/>
            <w:r w:rsidRPr="00283CD7">
              <w:rPr>
                <w:rFonts w:ascii="Times New Roman" w:eastAsia="Times New Roman" w:hAnsi="Times New Roman" w:cs="Times New Roman"/>
                <w:i/>
                <w:iCs/>
                <w:sz w:val="24"/>
                <w:szCs w:val="24"/>
                <w:lang w:val="kk-KZ" w:eastAsia="zh-CN"/>
              </w:rPr>
              <w:t xml:space="preserve"> қатты стационарлық қабырғамен бөлінген </w:t>
            </w:r>
            <w:proofErr w:type="spellStart"/>
            <w:r w:rsidRPr="00283CD7">
              <w:rPr>
                <w:rFonts w:ascii="Times New Roman" w:eastAsia="Times New Roman" w:hAnsi="Times New Roman" w:cs="Times New Roman"/>
                <w:i/>
                <w:iCs/>
                <w:sz w:val="24"/>
                <w:szCs w:val="24"/>
                <w:lang w:val="kk-KZ" w:eastAsia="zh-CN"/>
              </w:rPr>
              <w:t>жүргiзушi</w:t>
            </w:r>
            <w:proofErr w:type="spellEnd"/>
            <w:r w:rsidRPr="00283CD7">
              <w:rPr>
                <w:rFonts w:ascii="Times New Roman" w:eastAsia="Times New Roman" w:hAnsi="Times New Roman" w:cs="Times New Roman"/>
                <w:i/>
                <w:iCs/>
                <w:sz w:val="24"/>
                <w:szCs w:val="24"/>
                <w:lang w:val="kk-KZ" w:eastAsia="zh-CN"/>
              </w:rPr>
              <w:t xml:space="preserve"> кабинасы бар жеңіл автомобиль </w:t>
            </w:r>
            <w:proofErr w:type="spellStart"/>
            <w:r w:rsidRPr="00283CD7">
              <w:rPr>
                <w:rFonts w:ascii="Times New Roman" w:eastAsia="Times New Roman" w:hAnsi="Times New Roman" w:cs="Times New Roman"/>
                <w:i/>
                <w:iCs/>
                <w:sz w:val="24"/>
                <w:szCs w:val="24"/>
                <w:lang w:val="kk-KZ" w:eastAsia="zh-CN"/>
              </w:rPr>
              <w:t>шассиiндегi</w:t>
            </w:r>
            <w:proofErr w:type="spellEnd"/>
            <w:r w:rsidRPr="00283CD7">
              <w:rPr>
                <w:rFonts w:ascii="Times New Roman" w:eastAsia="Times New Roman" w:hAnsi="Times New Roman" w:cs="Times New Roman"/>
                <w:i/>
                <w:iCs/>
                <w:sz w:val="24"/>
                <w:szCs w:val="24"/>
                <w:lang w:val="kk-KZ" w:eastAsia="zh-CN"/>
              </w:rPr>
              <w:t xml:space="preserve">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5D9260A8" w14:textId="0F77E881" w:rsidR="008F6E7F" w:rsidRPr="00283CD7" w:rsidRDefault="008F6E7F" w:rsidP="00D326DB">
            <w:pPr>
              <w:ind w:firstLine="284"/>
              <w:jc w:val="both"/>
              <w:rPr>
                <w:rFonts w:ascii="Times New Roman" w:eastAsia="Arial" w:hAnsi="Times New Roman" w:cs="Times New Roman"/>
                <w:bCs/>
                <w:sz w:val="24"/>
                <w:szCs w:val="24"/>
                <w:lang w:val="kk-KZ"/>
              </w:rPr>
            </w:pPr>
          </w:p>
        </w:tc>
        <w:tc>
          <w:tcPr>
            <w:tcW w:w="1701" w:type="dxa"/>
          </w:tcPr>
          <w:p w14:paraId="5392E765" w14:textId="2E89A48E" w:rsidR="00B536AD" w:rsidRPr="00283CD7" w:rsidRDefault="00B536AD" w:rsidP="00B536AD">
            <w:pPr>
              <w:widowControl w:val="0"/>
              <w:jc w:val="both"/>
              <w:rPr>
                <w:rFonts w:ascii="Times New Roman" w:eastAsia="Times New Roman" w:hAnsi="Times New Roman" w:cs="Times New Roman"/>
                <w:b/>
                <w:sz w:val="24"/>
                <w:szCs w:val="24"/>
                <w:lang w:val="kk-KZ" w:eastAsia="ru-RU"/>
              </w:rPr>
            </w:pPr>
          </w:p>
        </w:tc>
      </w:tr>
      <w:bookmarkEnd w:id="1"/>
      <w:tr w:rsidR="00C0304D" w:rsidRPr="00645214" w14:paraId="42019CE7" w14:textId="77777777" w:rsidTr="00ED6356">
        <w:tc>
          <w:tcPr>
            <w:tcW w:w="568" w:type="dxa"/>
          </w:tcPr>
          <w:p w14:paraId="07EC5A34" w14:textId="77777777" w:rsidR="00C0304D" w:rsidRPr="00283CD7" w:rsidRDefault="00C0304D"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shd w:val="clear" w:color="auto" w:fill="FFFFFF" w:themeFill="background1"/>
          </w:tcPr>
          <w:p w14:paraId="5B63FA9A" w14:textId="5500146B" w:rsidR="00D326DB"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119-бабы 2-тарма</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ғының жаңа</w:t>
            </w:r>
          </w:p>
          <w:p w14:paraId="114D2761" w14:textId="2591D3A4" w:rsidR="00C0304D"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3) тармақ</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шасы</w:t>
            </w:r>
          </w:p>
        </w:tc>
        <w:tc>
          <w:tcPr>
            <w:tcW w:w="3970" w:type="dxa"/>
            <w:shd w:val="clear" w:color="auto" w:fill="FFFFFF" w:themeFill="background1"/>
          </w:tcPr>
          <w:p w14:paraId="1D5DC2D6" w14:textId="77777777" w:rsidR="00C0304D" w:rsidRPr="00283CD7" w:rsidRDefault="00C0304D" w:rsidP="00D326DB">
            <w:pPr>
              <w:ind w:firstLine="284"/>
              <w:contextualSpacing/>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119-бап. Қосылған құн салығының асып кеткен сомасын қайтарудың оңайлатылған тәртібі</w:t>
            </w:r>
          </w:p>
          <w:p w14:paraId="31084477"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w:t>
            </w:r>
          </w:p>
          <w:p w14:paraId="25374FF7"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2. Артық соманы қайтарудың оңайлатылған тәртібін: </w:t>
            </w:r>
          </w:p>
          <w:p w14:paraId="56037C30"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1) күнтізбелік жыл ішінде өткізу бойынша айналымдар жасаған, нөлдік мөлшерлеме бойынша салық салынатын салық мониторингінде тұрған; </w:t>
            </w:r>
          </w:p>
          <w:p w14:paraId="5EC025E3"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w:t>
            </w:r>
            <w:r w:rsidRPr="00283CD7">
              <w:rPr>
                <w:rFonts w:ascii="Times New Roman" w:eastAsia="Times New Roman" w:hAnsi="Times New Roman" w:cs="Times New Roman"/>
                <w:b/>
                <w:bCs/>
                <w:sz w:val="24"/>
                <w:szCs w:val="24"/>
                <w:lang w:val="kk-KZ" w:eastAsia="ru-RU"/>
              </w:rPr>
              <w:t>құрайтын салық төлеушілер қолдануға құқылы.</w:t>
            </w:r>
          </w:p>
          <w:p w14:paraId="0C7A5740" w14:textId="77777777" w:rsidR="00C0304D" w:rsidRPr="00283CD7" w:rsidRDefault="00C0304D" w:rsidP="00D326DB">
            <w:pPr>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 xml:space="preserve">Жоқ. </w:t>
            </w:r>
          </w:p>
          <w:p w14:paraId="4C71E74C"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Calibri" w:hAnsi="Times New Roman" w:cs="Times New Roman"/>
                <w:sz w:val="24"/>
                <w:szCs w:val="24"/>
                <w:lang w:val="kk-KZ"/>
              </w:rPr>
              <w:t>...</w:t>
            </w:r>
          </w:p>
          <w:p w14:paraId="30C9FF16" w14:textId="77777777" w:rsidR="00C0304D" w:rsidRPr="00283CD7" w:rsidRDefault="00C0304D" w:rsidP="00D326DB">
            <w:pPr>
              <w:ind w:firstLine="284"/>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826" w:type="dxa"/>
            <w:shd w:val="clear" w:color="auto" w:fill="FFFFFF" w:themeFill="background1"/>
          </w:tcPr>
          <w:p w14:paraId="0568ED9F" w14:textId="77777777" w:rsidR="00C0304D" w:rsidRPr="00283CD7" w:rsidRDefault="00C0304D" w:rsidP="00D326DB">
            <w:pPr>
              <w:ind w:firstLine="284"/>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жобаның 119-бабының 2-тармағының 2) тармақшасындағы </w:t>
            </w:r>
            <w:r w:rsidRPr="00283CD7">
              <w:rPr>
                <w:rFonts w:ascii="Times New Roman" w:hAnsi="Times New Roman" w:cs="Times New Roman"/>
                <w:color w:val="000000"/>
                <w:spacing w:val="2"/>
                <w:sz w:val="24"/>
                <w:szCs w:val="24"/>
                <w:shd w:val="clear" w:color="auto" w:fill="FFFFFF"/>
                <w:lang w:val="kk-KZ"/>
              </w:rPr>
              <w:t xml:space="preserve"> </w:t>
            </w:r>
            <w:r w:rsidRPr="00283CD7">
              <w:rPr>
                <w:rFonts w:ascii="Times New Roman" w:hAnsi="Times New Roman" w:cs="Times New Roman"/>
                <w:sz w:val="24"/>
                <w:szCs w:val="24"/>
                <w:lang w:val="kk-KZ"/>
              </w:rPr>
              <w:t>«</w:t>
            </w:r>
            <w:r w:rsidRPr="00283CD7">
              <w:rPr>
                <w:rFonts w:ascii="Times New Roman" w:hAnsi="Times New Roman" w:cs="Times New Roman"/>
                <w:b/>
                <w:bCs/>
                <w:sz w:val="24"/>
                <w:szCs w:val="24"/>
                <w:lang w:val="kk-KZ"/>
              </w:rPr>
              <w:t>құрайтын салық төлеушілер қолдануға құқылы.</w:t>
            </w:r>
            <w:r w:rsidRPr="00283CD7">
              <w:rPr>
                <w:rFonts w:ascii="Times New Roman" w:hAnsi="Times New Roman" w:cs="Times New Roman"/>
                <w:sz w:val="24"/>
                <w:szCs w:val="24"/>
                <w:lang w:val="kk-KZ"/>
              </w:rPr>
              <w:t>» деген сөздер «</w:t>
            </w:r>
            <w:r w:rsidRPr="00283CD7">
              <w:rPr>
                <w:rFonts w:ascii="Times New Roman" w:hAnsi="Times New Roman" w:cs="Times New Roman"/>
                <w:b/>
                <w:bCs/>
                <w:sz w:val="24"/>
                <w:szCs w:val="24"/>
                <w:lang w:val="kk-KZ"/>
              </w:rPr>
              <w:t>құрайтын;</w:t>
            </w:r>
            <w:r w:rsidRPr="00283CD7">
              <w:rPr>
                <w:rFonts w:ascii="Times New Roman" w:hAnsi="Times New Roman" w:cs="Times New Roman"/>
                <w:sz w:val="24"/>
                <w:szCs w:val="24"/>
                <w:lang w:val="kk-KZ"/>
              </w:rPr>
              <w:t>» деген сөздермен ауыстырылып, мынадай мазмұндағы 3) тармақшамен толықтырылсын:</w:t>
            </w:r>
          </w:p>
          <w:p w14:paraId="03E08206" w14:textId="25709C7E" w:rsidR="00C0304D" w:rsidRPr="00283CD7" w:rsidRDefault="00C0304D" w:rsidP="00D326DB">
            <w:pPr>
              <w:ind w:firstLine="284"/>
              <w:contextualSpacing/>
              <w:jc w:val="both"/>
              <w:rPr>
                <w:rFonts w:ascii="Times New Roman" w:hAnsi="Times New Roman" w:cs="Times New Roman"/>
                <w:b/>
                <w:bCs/>
                <w:color w:val="000000"/>
                <w:spacing w:val="2"/>
                <w:sz w:val="24"/>
                <w:szCs w:val="24"/>
                <w:bdr w:val="none" w:sz="0" w:space="0" w:color="auto" w:frame="1"/>
                <w:shd w:val="clear" w:color="auto" w:fill="FFFFFF"/>
                <w:lang w:val="kk-KZ"/>
              </w:rPr>
            </w:pPr>
            <w:r w:rsidRPr="00283CD7">
              <w:rPr>
                <w:rFonts w:ascii="Times New Roman" w:hAnsi="Times New Roman" w:cs="Times New Roman"/>
                <w:b/>
                <w:bCs/>
                <w:sz w:val="24"/>
                <w:szCs w:val="24"/>
                <w:lang w:val="kk-KZ"/>
              </w:rPr>
              <w:t>«3) өңдеуші өнеркәсіпке жататын өзі өндіретін тауарларды өндіруші болып табылатын салық төлеушілер қолдануға құқылы.»;</w:t>
            </w:r>
          </w:p>
        </w:tc>
        <w:tc>
          <w:tcPr>
            <w:tcW w:w="3261" w:type="dxa"/>
            <w:shd w:val="clear" w:color="auto" w:fill="FFFFFF" w:themeFill="background1"/>
          </w:tcPr>
          <w:p w14:paraId="1651B73D" w14:textId="77777777" w:rsidR="00C0304D" w:rsidRPr="00283CD7" w:rsidRDefault="00C0304D" w:rsidP="00D326DB">
            <w:pPr>
              <w:ind w:firstLine="284"/>
              <w:contextualSpacing/>
              <w:jc w:val="center"/>
              <w:rPr>
                <w:rFonts w:ascii="Times New Roman" w:hAnsi="Times New Roman" w:cs="Times New Roman"/>
                <w:b/>
                <w:sz w:val="24"/>
                <w:szCs w:val="24"/>
                <w:lang w:val="kk-KZ"/>
              </w:rPr>
            </w:pPr>
            <w:r w:rsidRPr="00283CD7">
              <w:rPr>
                <w:rFonts w:ascii="Times New Roman" w:hAnsi="Times New Roman" w:cs="Times New Roman"/>
                <w:b/>
                <w:sz w:val="24"/>
                <w:szCs w:val="24"/>
                <w:lang w:val="kk-KZ"/>
              </w:rPr>
              <w:t>депутат</w:t>
            </w:r>
          </w:p>
          <w:p w14:paraId="57EF5ABA" w14:textId="77777777" w:rsidR="00C0304D" w:rsidRPr="00283CD7" w:rsidRDefault="00C0304D" w:rsidP="00D326DB">
            <w:pPr>
              <w:ind w:firstLine="284"/>
              <w:contextualSpacing/>
              <w:jc w:val="center"/>
              <w:rPr>
                <w:rFonts w:ascii="Times New Roman" w:hAnsi="Times New Roman" w:cs="Times New Roman"/>
                <w:b/>
                <w:sz w:val="24"/>
                <w:szCs w:val="24"/>
                <w:lang w:val="kk-KZ"/>
              </w:rPr>
            </w:pPr>
            <w:r w:rsidRPr="00283CD7">
              <w:rPr>
                <w:rFonts w:ascii="Times New Roman" w:hAnsi="Times New Roman" w:cs="Times New Roman"/>
                <w:b/>
                <w:sz w:val="24"/>
                <w:szCs w:val="24"/>
                <w:lang w:val="kk-KZ"/>
              </w:rPr>
              <w:t>А. Перуашев</w:t>
            </w:r>
          </w:p>
          <w:p w14:paraId="14787AEC" w14:textId="77777777" w:rsidR="00C0304D" w:rsidRPr="00283CD7" w:rsidRDefault="00C0304D" w:rsidP="00D326DB">
            <w:pPr>
              <w:ind w:firstLine="284"/>
              <w:contextualSpacing/>
              <w:jc w:val="both"/>
              <w:rPr>
                <w:rFonts w:ascii="Times New Roman" w:hAnsi="Times New Roman" w:cs="Times New Roman"/>
                <w:sz w:val="24"/>
                <w:szCs w:val="24"/>
                <w:lang w:val="kk-KZ"/>
              </w:rPr>
            </w:pPr>
          </w:p>
          <w:p w14:paraId="6D10720B"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Ағымдағы ережелерге сәйкес, ҚҚС асып кетуін оңайлатылған қайтару нөлдік мөлшерлеме бойынша салық салынатын экспорттық операциялардың үлесі жалпы өткізу көлемінің кемінде 50% құрайтын салық төлеушілерге ғана қолжетімді. Алайда, бұл талапты өңдеуші өнеркәсіптің барлық өндірушілері орындай алмайды, бұл жеңілдікке қол жеткізуді шектейді.</w:t>
            </w:r>
          </w:p>
          <w:p w14:paraId="2AF406AF"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Өз өнімдерін өндіретін кәсіпорындар үшін жеңілдікті сақтау және оларға 100% жеңілдетілген ҚҚС қайтаруды қолдану орынды деп саналады.</w:t>
            </w:r>
          </w:p>
          <w:p w14:paraId="6EB1369F"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Бұл шара айналым қаражатын жедел босатуға, оларды өндірістік қуаттылықты жаңғыртуға және арттыруға бағыттауға мүмкіндік береді, бұл өз кезегінде кәсіпорындардың тұрақты жүктемесін қамтамасыз етеді.</w:t>
            </w:r>
          </w:p>
          <w:p w14:paraId="1F8963CE"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Ағымдағы жағдай сектордың капиталдандыру мен бәсекеге қабілеттілігінің төмен деңгейін көрсетеді: өңдеуші өнеркәсіп кәсіпорындарының 70% орташа жылдық жүктемесі 70%-дан аспайды, ал машина жасауда бұл көрсеткіш 25-48%-ға дейін өзгереді.</w:t>
            </w:r>
          </w:p>
          <w:p w14:paraId="74C69AFE" w14:textId="400B5562"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Бұдан басқа, Қазақстан негізгі салалар бойынша таза импорттаушы болып қала береді: машина жасау өнімінің импорты 7,6 </w:t>
            </w:r>
            <w:proofErr w:type="spellStart"/>
            <w:r w:rsidRPr="00283CD7">
              <w:rPr>
                <w:rFonts w:ascii="Times New Roman" w:hAnsi="Times New Roman" w:cs="Times New Roman"/>
                <w:sz w:val="24"/>
                <w:szCs w:val="24"/>
                <w:lang w:val="kk-KZ"/>
              </w:rPr>
              <w:t>трлн</w:t>
            </w:r>
            <w:proofErr w:type="spellEnd"/>
            <w:r w:rsidR="002F461D">
              <w:rPr>
                <w:rFonts w:ascii="Times New Roman" w:hAnsi="Times New Roman" w:cs="Times New Roman"/>
                <w:sz w:val="24"/>
                <w:szCs w:val="24"/>
                <w:lang w:val="kk-KZ"/>
              </w:rPr>
              <w:t>.</w:t>
            </w:r>
            <w:r w:rsidRPr="00283CD7">
              <w:rPr>
                <w:rFonts w:ascii="Times New Roman" w:hAnsi="Times New Roman" w:cs="Times New Roman"/>
                <w:sz w:val="24"/>
                <w:szCs w:val="24"/>
                <w:lang w:val="kk-KZ"/>
              </w:rPr>
              <w:t xml:space="preserve"> теңгені, химия өнеркәсібі — 1,4 </w:t>
            </w:r>
            <w:proofErr w:type="spellStart"/>
            <w:r w:rsidRPr="00283CD7">
              <w:rPr>
                <w:rFonts w:ascii="Times New Roman" w:hAnsi="Times New Roman" w:cs="Times New Roman"/>
                <w:sz w:val="24"/>
                <w:szCs w:val="24"/>
                <w:lang w:val="kk-KZ"/>
              </w:rPr>
              <w:t>трлн</w:t>
            </w:r>
            <w:proofErr w:type="spellEnd"/>
            <w:r w:rsidR="002F461D">
              <w:rPr>
                <w:rFonts w:ascii="Times New Roman" w:hAnsi="Times New Roman" w:cs="Times New Roman"/>
                <w:sz w:val="24"/>
                <w:szCs w:val="24"/>
                <w:lang w:val="kk-KZ"/>
              </w:rPr>
              <w:t>.</w:t>
            </w:r>
            <w:r w:rsidRPr="00283CD7">
              <w:rPr>
                <w:rFonts w:ascii="Times New Roman" w:hAnsi="Times New Roman" w:cs="Times New Roman"/>
                <w:sz w:val="24"/>
                <w:szCs w:val="24"/>
                <w:lang w:val="kk-KZ"/>
              </w:rPr>
              <w:t xml:space="preserve"> теңгені, ал азық — түлік тауарлары 0,9 </w:t>
            </w:r>
            <w:proofErr w:type="spellStart"/>
            <w:r w:rsidRPr="00283CD7">
              <w:rPr>
                <w:rFonts w:ascii="Times New Roman" w:hAnsi="Times New Roman" w:cs="Times New Roman"/>
                <w:sz w:val="24"/>
                <w:szCs w:val="24"/>
                <w:lang w:val="kk-KZ"/>
              </w:rPr>
              <w:t>трлн</w:t>
            </w:r>
            <w:proofErr w:type="spellEnd"/>
            <w:r w:rsidR="002F461D">
              <w:rPr>
                <w:rFonts w:ascii="Times New Roman" w:hAnsi="Times New Roman" w:cs="Times New Roman"/>
                <w:sz w:val="24"/>
                <w:szCs w:val="24"/>
                <w:lang w:val="kk-KZ"/>
              </w:rPr>
              <w:t>.</w:t>
            </w:r>
            <w:r w:rsidRPr="00283CD7">
              <w:rPr>
                <w:rFonts w:ascii="Times New Roman" w:hAnsi="Times New Roman" w:cs="Times New Roman"/>
                <w:sz w:val="24"/>
                <w:szCs w:val="24"/>
                <w:lang w:val="kk-KZ"/>
              </w:rPr>
              <w:t xml:space="preserve"> теңгені құрайды.</w:t>
            </w:r>
          </w:p>
          <w:p w14:paraId="6FE4F7D2" w14:textId="0234F538"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Осы редакцияда отандық өндірушілер үшін ҚҚС-</w:t>
            </w:r>
            <w:proofErr w:type="spellStart"/>
            <w:r w:rsidRPr="00283CD7">
              <w:rPr>
                <w:rFonts w:ascii="Times New Roman" w:hAnsi="Times New Roman" w:cs="Times New Roman"/>
                <w:sz w:val="24"/>
                <w:szCs w:val="24"/>
                <w:lang w:val="kk-KZ"/>
              </w:rPr>
              <w:t>ты</w:t>
            </w:r>
            <w:proofErr w:type="spellEnd"/>
            <w:r w:rsidRPr="00283CD7">
              <w:rPr>
                <w:rFonts w:ascii="Times New Roman" w:hAnsi="Times New Roman" w:cs="Times New Roman"/>
                <w:sz w:val="24"/>
                <w:szCs w:val="24"/>
                <w:lang w:val="kk-KZ"/>
              </w:rPr>
              <w:t xml:space="preserve"> оңайлатылған қайтару бойынша жеңілдікті қолдану олардың қаржылық тұрақтылығын нығайтуға және ішкі және сыртқы нарықтарда бәсекеге қабілеттілігін арттыруға мүмкіндік береді.</w:t>
            </w:r>
          </w:p>
        </w:tc>
        <w:tc>
          <w:tcPr>
            <w:tcW w:w="1701" w:type="dxa"/>
          </w:tcPr>
          <w:p w14:paraId="3E043211" w14:textId="77777777" w:rsidR="00C0304D" w:rsidRPr="00283CD7" w:rsidRDefault="00C0304D" w:rsidP="00C0304D">
            <w:pPr>
              <w:widowControl w:val="0"/>
              <w:jc w:val="both"/>
              <w:rPr>
                <w:rFonts w:ascii="Times New Roman" w:eastAsia="Times New Roman" w:hAnsi="Times New Roman" w:cs="Times New Roman"/>
                <w:b/>
                <w:sz w:val="24"/>
                <w:szCs w:val="24"/>
                <w:lang w:val="kk-KZ" w:eastAsia="ru-RU"/>
              </w:rPr>
            </w:pPr>
          </w:p>
        </w:tc>
      </w:tr>
      <w:tr w:rsidR="00C0304D" w:rsidRPr="00645214" w14:paraId="6BE06315" w14:textId="77777777" w:rsidTr="00ED6356">
        <w:tc>
          <w:tcPr>
            <w:tcW w:w="568" w:type="dxa"/>
          </w:tcPr>
          <w:p w14:paraId="52ED24E1" w14:textId="77777777" w:rsidR="00C0304D" w:rsidRPr="00283CD7" w:rsidRDefault="00C0304D"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shd w:val="clear" w:color="auto" w:fill="FFFFFF" w:themeFill="background1"/>
          </w:tcPr>
          <w:p w14:paraId="1AB623B8" w14:textId="7F1C3CA9" w:rsidR="00D326DB"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126-бабының</w:t>
            </w:r>
          </w:p>
          <w:p w14:paraId="6EACB935" w14:textId="6671116B" w:rsidR="00C0304D" w:rsidRPr="00283CD7" w:rsidRDefault="00C0304D" w:rsidP="002F6E9D">
            <w:pPr>
              <w:jc w:val="center"/>
              <w:rPr>
                <w:rFonts w:ascii="Times New Roman" w:hAnsi="Times New Roman" w:cs="Times New Roman"/>
                <w:sz w:val="24"/>
                <w:szCs w:val="24"/>
              </w:rPr>
            </w:pPr>
            <w:r w:rsidRPr="00283CD7">
              <w:rPr>
                <w:rFonts w:ascii="Times New Roman" w:hAnsi="Times New Roman" w:cs="Times New Roman"/>
                <w:sz w:val="24"/>
                <w:szCs w:val="24"/>
                <w:lang w:val="kk-KZ"/>
              </w:rPr>
              <w:t>1-тармағы</w:t>
            </w:r>
          </w:p>
        </w:tc>
        <w:tc>
          <w:tcPr>
            <w:tcW w:w="3970" w:type="dxa"/>
            <w:shd w:val="clear" w:color="auto" w:fill="FFFFFF" w:themeFill="background1"/>
          </w:tcPr>
          <w:p w14:paraId="2F17324E" w14:textId="77777777" w:rsidR="00C0304D" w:rsidRPr="00283CD7" w:rsidRDefault="00C0304D" w:rsidP="00D326DB">
            <w:pPr>
              <w:tabs>
                <w:tab w:val="left" w:pos="142"/>
              </w:tabs>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126-бап. Импортталатын тауарлар бойынша қосымша құн салығын төлеу мерзімін өзгерту</w:t>
            </w:r>
          </w:p>
          <w:p w14:paraId="27F195C2" w14:textId="77777777" w:rsidR="00C0304D" w:rsidRPr="00283CD7" w:rsidRDefault="00C0304D" w:rsidP="00D326DB">
            <w:pPr>
              <w:tabs>
                <w:tab w:val="left" w:pos="142"/>
              </w:tabs>
              <w:ind w:firstLine="284"/>
              <w:contextualSpacing/>
              <w:jc w:val="both"/>
              <w:rPr>
                <w:rFonts w:ascii="Times New Roman" w:eastAsia="Times New Roman" w:hAnsi="Times New Roman" w:cs="Times New Roman"/>
                <w:sz w:val="24"/>
                <w:szCs w:val="24"/>
                <w:lang w:val="kk-KZ" w:eastAsia="ru-RU"/>
              </w:rPr>
            </w:pPr>
          </w:p>
          <w:p w14:paraId="7A0AE886" w14:textId="77777777" w:rsidR="00C0304D" w:rsidRPr="00283CD7" w:rsidRDefault="00C0304D" w:rsidP="00D326DB">
            <w:pPr>
              <w:tabs>
                <w:tab w:val="left" w:pos="142"/>
              </w:tabs>
              <w:ind w:firstLine="284"/>
              <w:contextualSpacing/>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sz w:val="24"/>
                <w:szCs w:val="24"/>
                <w:lang w:val="kk-KZ" w:eastAsia="ru-RU"/>
              </w:rPr>
              <w:t xml:space="preserve">1. Импортталатын тауарлар бойынша қосымша құн салығын төлеу мерзімін өзгерту </w:t>
            </w:r>
            <w:r w:rsidRPr="00283CD7">
              <w:rPr>
                <w:rFonts w:ascii="Times New Roman" w:eastAsia="Times New Roman" w:hAnsi="Times New Roman" w:cs="Times New Roman"/>
                <w:b/>
                <w:bCs/>
                <w:sz w:val="24"/>
                <w:szCs w:val="24"/>
                <w:lang w:val="kk-KZ" w:eastAsia="ru-RU"/>
              </w:rPr>
              <w:t xml:space="preserve">өнім өндірісі кезінде салық төлеушінің осындай тауарларды пайдалану шарттарына сәйкес жүргізіледі. </w:t>
            </w:r>
          </w:p>
          <w:p w14:paraId="6EE20FCE" w14:textId="77777777" w:rsidR="00C0304D" w:rsidRPr="00283CD7" w:rsidRDefault="00C0304D" w:rsidP="00D326DB">
            <w:pPr>
              <w:ind w:firstLine="284"/>
              <w:contextualSpacing/>
              <w:jc w:val="both"/>
              <w:rPr>
                <w:rFonts w:ascii="Times New Roman" w:hAnsi="Times New Roman" w:cs="Times New Roman"/>
                <w:b/>
                <w:sz w:val="24"/>
                <w:szCs w:val="24"/>
                <w:lang w:val="kk-KZ"/>
              </w:rPr>
            </w:pPr>
          </w:p>
        </w:tc>
        <w:tc>
          <w:tcPr>
            <w:tcW w:w="3826" w:type="dxa"/>
            <w:shd w:val="clear" w:color="auto" w:fill="FFFFFF" w:themeFill="background1"/>
          </w:tcPr>
          <w:p w14:paraId="54B8B63B"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126-бабының 1-тармағы мынадай редакцияда жазылсын:</w:t>
            </w:r>
          </w:p>
          <w:p w14:paraId="4D33D27E" w14:textId="77777777" w:rsidR="00C0304D" w:rsidRPr="00283CD7" w:rsidRDefault="00C0304D" w:rsidP="00D326DB">
            <w:pPr>
              <w:ind w:firstLine="284"/>
              <w:contextualSpacing/>
              <w:jc w:val="both"/>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 xml:space="preserve">«1. </w:t>
            </w:r>
            <w:r w:rsidRPr="00283CD7">
              <w:rPr>
                <w:rFonts w:ascii="Times New Roman" w:hAnsi="Times New Roman" w:cs="Times New Roman"/>
                <w:sz w:val="24"/>
                <w:szCs w:val="24"/>
                <w:lang w:val="kk-KZ"/>
              </w:rPr>
              <w:t>Импортталатын тауарлар бойынша қосылған құн салығын төлеу мерзімін өзгерту</w:t>
            </w:r>
            <w:r w:rsidRPr="00283CD7">
              <w:rPr>
                <w:rFonts w:ascii="Times New Roman" w:hAnsi="Times New Roman" w:cs="Times New Roman"/>
                <w:b/>
                <w:bCs/>
                <w:sz w:val="24"/>
                <w:szCs w:val="24"/>
                <w:lang w:val="kk-KZ"/>
              </w:rPr>
              <w:t xml:space="preserve"> бір мезгілде мынадай шарттар сақталған:</w:t>
            </w:r>
          </w:p>
          <w:p w14:paraId="0B7C8968" w14:textId="581F1C8A" w:rsidR="00C0304D" w:rsidRPr="00283CD7" w:rsidRDefault="00C0304D" w:rsidP="00D326DB">
            <w:pPr>
              <w:ind w:firstLine="284"/>
              <w:contextualSpacing/>
              <w:jc w:val="both"/>
              <w:rPr>
                <w:rFonts w:ascii="Times New Roman" w:hAnsi="Times New Roman" w:cs="Times New Roman"/>
                <w:b/>
                <w:sz w:val="24"/>
                <w:szCs w:val="24"/>
                <w:lang w:val="kk-KZ"/>
              </w:rPr>
            </w:pPr>
            <w:r w:rsidRPr="00283CD7">
              <w:rPr>
                <w:rFonts w:ascii="Times New Roman" w:hAnsi="Times New Roman" w:cs="Times New Roman"/>
                <w:b/>
                <w:bCs/>
                <w:sz w:val="24"/>
                <w:szCs w:val="24"/>
                <w:lang w:val="kk-KZ"/>
              </w:rPr>
              <w:t>мұндай тауарларды салық төлеушінің өнім өндіру кезінде пайдалануы, Қазақстанда тауар позициясы бойынша өндіріс жолға қойылмаған не өндіріс ішкі нарықтың қажеттілігін өтемеген кезде жүргізіледі.»;</w:t>
            </w:r>
          </w:p>
        </w:tc>
        <w:tc>
          <w:tcPr>
            <w:tcW w:w="3261" w:type="dxa"/>
            <w:shd w:val="clear" w:color="auto" w:fill="FFFFFF" w:themeFill="background1"/>
          </w:tcPr>
          <w:p w14:paraId="7EA270AF" w14:textId="77777777" w:rsidR="00C0304D" w:rsidRPr="00283CD7" w:rsidRDefault="00C0304D" w:rsidP="00D326DB">
            <w:pPr>
              <w:ind w:firstLine="284"/>
              <w:contextualSpacing/>
              <w:jc w:val="center"/>
              <w:rPr>
                <w:rFonts w:ascii="Times New Roman" w:hAnsi="Times New Roman" w:cs="Times New Roman"/>
                <w:b/>
                <w:sz w:val="24"/>
                <w:szCs w:val="24"/>
                <w:lang w:val="kk-KZ"/>
              </w:rPr>
            </w:pPr>
            <w:r w:rsidRPr="00283CD7">
              <w:rPr>
                <w:rFonts w:ascii="Times New Roman" w:hAnsi="Times New Roman" w:cs="Times New Roman"/>
                <w:b/>
                <w:sz w:val="24"/>
                <w:szCs w:val="24"/>
                <w:lang w:val="kk-KZ"/>
              </w:rPr>
              <w:t>депутат</w:t>
            </w:r>
          </w:p>
          <w:p w14:paraId="38C9DDB7" w14:textId="77777777" w:rsidR="00C0304D" w:rsidRPr="00283CD7" w:rsidRDefault="00C0304D" w:rsidP="00D326DB">
            <w:pPr>
              <w:ind w:firstLine="284"/>
              <w:contextualSpacing/>
              <w:jc w:val="center"/>
              <w:rPr>
                <w:rFonts w:ascii="Times New Roman" w:hAnsi="Times New Roman" w:cs="Times New Roman"/>
                <w:b/>
                <w:sz w:val="24"/>
                <w:szCs w:val="24"/>
                <w:lang w:val="kk-KZ"/>
              </w:rPr>
            </w:pPr>
            <w:r w:rsidRPr="00283CD7">
              <w:rPr>
                <w:rFonts w:ascii="Times New Roman" w:hAnsi="Times New Roman" w:cs="Times New Roman"/>
                <w:b/>
                <w:sz w:val="24"/>
                <w:szCs w:val="24"/>
                <w:lang w:val="kk-KZ"/>
              </w:rPr>
              <w:t>А. Перуашев</w:t>
            </w:r>
          </w:p>
          <w:p w14:paraId="334B7DF0" w14:textId="77777777" w:rsidR="00C0304D" w:rsidRPr="00283CD7" w:rsidRDefault="00C0304D" w:rsidP="00D326DB">
            <w:pPr>
              <w:ind w:firstLine="284"/>
              <w:contextualSpacing/>
              <w:jc w:val="both"/>
              <w:rPr>
                <w:rFonts w:ascii="Times New Roman" w:hAnsi="Times New Roman" w:cs="Times New Roman"/>
                <w:sz w:val="24"/>
                <w:szCs w:val="24"/>
                <w:lang w:val="kk-KZ"/>
              </w:rPr>
            </w:pPr>
          </w:p>
          <w:p w14:paraId="722B2C76"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Жоба шеңберінде ЕАЭО және (немесе) Қазақстан Республикасы кеден заңнамасының нормаларына сәйкес өндірістік мақсаттарда пайдаланылатын импортталатын тауар позициялары үшін қосылған құн салығын төлеу мерзімін ауыстыру мүмкіндігін көздейтін 114-бапқа түзетулер енгізу ұсынылады.</w:t>
            </w:r>
          </w:p>
          <w:p w14:paraId="7D55A79F"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Бұл шара отандық кәсіпорындардың қаржы ресурстарын кеңейтуге оң әсер етіп, оларға шикізат пен компоненттерді тиімдірек сатып алуға мүмкіндік береді деп күтілуде.</w:t>
            </w:r>
          </w:p>
          <w:p w14:paraId="5A0C693C"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Сонымен қатар, аталған өзгеріс ұқсас өнімдерді жергілікті өндірушілер үшін қолайсыз жағдайлар туғызуы мүмкін екенін ескеру қажет, өйткені импорттық материалдар экономикалық тұрғыдан тиімдірек болады.</w:t>
            </w:r>
          </w:p>
          <w:p w14:paraId="1DFF5680" w14:textId="292E00FC"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Осыған байланысты редакцияны ҚҚС бойынша кейінге қалдыруды тек Қазақстанда өндірілмейтін немесе оларды шығару көлемі ішкі нарықтың қажеттіліктерін қанағаттандырмайтын тауарлық позициялармен шектейтін ескертпемен толықтыру қажет.</w:t>
            </w:r>
          </w:p>
        </w:tc>
        <w:tc>
          <w:tcPr>
            <w:tcW w:w="1701" w:type="dxa"/>
          </w:tcPr>
          <w:p w14:paraId="67A624D8" w14:textId="77777777" w:rsidR="00C0304D" w:rsidRPr="00283CD7" w:rsidRDefault="00C0304D" w:rsidP="00C0304D">
            <w:pPr>
              <w:widowControl w:val="0"/>
              <w:jc w:val="both"/>
              <w:rPr>
                <w:rFonts w:ascii="Times New Roman" w:eastAsia="Times New Roman" w:hAnsi="Times New Roman" w:cs="Times New Roman"/>
                <w:b/>
                <w:sz w:val="24"/>
                <w:szCs w:val="24"/>
                <w:lang w:val="kk-KZ" w:eastAsia="ru-RU"/>
              </w:rPr>
            </w:pPr>
          </w:p>
        </w:tc>
      </w:tr>
      <w:tr w:rsidR="00C0304D" w:rsidRPr="00645214" w14:paraId="1FAC7EBF" w14:textId="77777777" w:rsidTr="00ED6356">
        <w:tc>
          <w:tcPr>
            <w:tcW w:w="568" w:type="dxa"/>
          </w:tcPr>
          <w:p w14:paraId="1A461D0F" w14:textId="77777777" w:rsidR="00C0304D" w:rsidRPr="00283CD7" w:rsidRDefault="00C0304D"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039B604C" w14:textId="79501FE5" w:rsidR="00D326DB"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328-бабы 1-тарма</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ғының жаңа</w:t>
            </w:r>
          </w:p>
          <w:p w14:paraId="4612F826" w14:textId="7AC9FBCE" w:rsidR="00C0304D"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7) тармақ</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шасы</w:t>
            </w:r>
          </w:p>
        </w:tc>
        <w:tc>
          <w:tcPr>
            <w:tcW w:w="3970" w:type="dxa"/>
          </w:tcPr>
          <w:p w14:paraId="309824BF" w14:textId="77777777" w:rsidR="00C0304D" w:rsidRPr="00283CD7" w:rsidRDefault="00C0304D" w:rsidP="00D326DB">
            <w:pPr>
              <w:tabs>
                <w:tab w:val="left" w:pos="3720"/>
              </w:tabs>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328-бап. Салық салынатын кірісті азайту</w:t>
            </w:r>
          </w:p>
          <w:p w14:paraId="57C688A7" w14:textId="77777777" w:rsidR="00C0304D" w:rsidRPr="00283CD7" w:rsidRDefault="00C0304D" w:rsidP="00D326DB">
            <w:pPr>
              <w:ind w:firstLine="284"/>
              <w:contextualSpacing/>
              <w:jc w:val="both"/>
              <w:rPr>
                <w:rFonts w:ascii="Times New Roman" w:eastAsia="Calibri" w:hAnsi="Times New Roman" w:cs="Times New Roman"/>
                <w:bCs/>
                <w:sz w:val="24"/>
                <w:szCs w:val="24"/>
                <w:lang w:val="kk-KZ"/>
              </w:rPr>
            </w:pPr>
            <w:r w:rsidRPr="00283CD7">
              <w:rPr>
                <w:rFonts w:ascii="Times New Roman" w:eastAsia="Calibri" w:hAnsi="Times New Roman" w:cs="Times New Roman"/>
                <w:bCs/>
                <w:sz w:val="24"/>
                <w:szCs w:val="24"/>
                <w:lang w:val="kk-KZ"/>
              </w:rPr>
              <w:t xml:space="preserve">1. </w:t>
            </w:r>
            <w:r w:rsidRPr="00283CD7">
              <w:rPr>
                <w:rFonts w:ascii="Times New Roman" w:eastAsia="Calibri" w:hAnsi="Times New Roman" w:cs="Times New Roman"/>
                <w:sz w:val="24"/>
                <w:szCs w:val="24"/>
                <w:lang w:val="kk-KZ"/>
              </w:rPr>
              <w:t>Салық төлеушінің салық салынатын кірісті мынадай шығыстар түрлеріне</w:t>
            </w:r>
            <w:r w:rsidRPr="00283CD7">
              <w:rPr>
                <w:rFonts w:ascii="Times New Roman" w:eastAsia="Calibri" w:hAnsi="Times New Roman" w:cs="Times New Roman"/>
                <w:bCs/>
                <w:sz w:val="24"/>
                <w:szCs w:val="24"/>
                <w:lang w:val="kk-KZ"/>
              </w:rPr>
              <w:t>:</w:t>
            </w:r>
          </w:p>
          <w:p w14:paraId="767563A1" w14:textId="77777777" w:rsidR="00C0304D" w:rsidRPr="00283CD7" w:rsidRDefault="00C0304D" w:rsidP="00D326DB">
            <w:pPr>
              <w:ind w:firstLine="284"/>
              <w:contextualSpacing/>
              <w:jc w:val="both"/>
              <w:rPr>
                <w:rFonts w:ascii="Times New Roman" w:eastAsia="Calibri" w:hAnsi="Times New Roman" w:cs="Times New Roman"/>
                <w:bCs/>
                <w:sz w:val="24"/>
                <w:szCs w:val="24"/>
                <w:lang w:val="kk-KZ"/>
              </w:rPr>
            </w:pPr>
            <w:r w:rsidRPr="00283CD7">
              <w:rPr>
                <w:rFonts w:ascii="Times New Roman" w:eastAsia="Calibri" w:hAnsi="Times New Roman" w:cs="Times New Roman"/>
                <w:bCs/>
                <w:sz w:val="24"/>
                <w:szCs w:val="24"/>
                <w:lang w:val="kk-KZ"/>
              </w:rPr>
              <w:t>…</w:t>
            </w:r>
          </w:p>
          <w:p w14:paraId="107C0616" w14:textId="77777777" w:rsidR="00C0304D" w:rsidRPr="00283CD7" w:rsidRDefault="00C0304D" w:rsidP="00D326DB">
            <w:pPr>
              <w:tabs>
                <w:tab w:val="left" w:pos="3720"/>
              </w:tabs>
              <w:ind w:firstLine="284"/>
              <w:contextualSpacing/>
              <w:jc w:val="both"/>
              <w:rPr>
                <w:rFonts w:ascii="Times New Roman" w:eastAsia="Calibri" w:hAnsi="Times New Roman" w:cs="Times New Roman"/>
                <w:sz w:val="24"/>
                <w:szCs w:val="24"/>
                <w:lang w:val="kk-KZ"/>
              </w:rPr>
            </w:pPr>
            <w:r w:rsidRPr="00283CD7">
              <w:rPr>
                <w:rFonts w:ascii="Times New Roman" w:eastAsia="Times New Roman" w:hAnsi="Times New Roman" w:cs="Times New Roman"/>
                <w:sz w:val="24"/>
                <w:szCs w:val="24"/>
                <w:lang w:val="kk-KZ" w:eastAsia="ru-RU"/>
              </w:rPr>
              <w:t xml:space="preserve">6) </w:t>
            </w:r>
            <w:r w:rsidRPr="00283CD7">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0102315E" w14:textId="77777777" w:rsidR="00C0304D" w:rsidRPr="00283CD7" w:rsidRDefault="00C0304D" w:rsidP="00D326DB">
            <w:pPr>
              <w:tabs>
                <w:tab w:val="left" w:pos="3720"/>
              </w:tabs>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4C2C9F8A" w14:textId="77777777" w:rsidR="00C0304D" w:rsidRPr="00283CD7" w:rsidRDefault="00C0304D" w:rsidP="00D326DB">
            <w:pPr>
              <w:tabs>
                <w:tab w:val="left" w:pos="3720"/>
              </w:tabs>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w:t>
            </w:r>
            <w:proofErr w:type="spellStart"/>
            <w:r w:rsidRPr="00283CD7">
              <w:rPr>
                <w:rFonts w:ascii="Times New Roman" w:eastAsia="Calibri" w:hAnsi="Times New Roman" w:cs="Times New Roman"/>
                <w:sz w:val="24"/>
                <w:szCs w:val="24"/>
                <w:lang w:val="kk-KZ"/>
              </w:rPr>
              <w:t>стартап</w:t>
            </w:r>
            <w:proofErr w:type="spellEnd"/>
            <w:r w:rsidRPr="00283CD7">
              <w:rPr>
                <w:rFonts w:ascii="Times New Roman" w:eastAsia="Calibri" w:hAnsi="Times New Roman" w:cs="Times New Roman"/>
                <w:sz w:val="24"/>
                <w:szCs w:val="24"/>
                <w:lang w:val="kk-KZ"/>
              </w:rPr>
              <w:t xml:space="preserve">-компаниялардан зияткерлік меншік объектілеріне айрықша құқықтарды сатып алуға арналған шығыстар жағдайында </w:t>
            </w:r>
            <w:proofErr w:type="spellStart"/>
            <w:r w:rsidRPr="00283CD7">
              <w:rPr>
                <w:rFonts w:ascii="Times New Roman" w:eastAsia="Calibri" w:hAnsi="Times New Roman" w:cs="Times New Roman"/>
                <w:sz w:val="24"/>
                <w:szCs w:val="24"/>
                <w:lang w:val="kk-KZ"/>
              </w:rPr>
              <w:t>қоолданылмайды</w:t>
            </w:r>
            <w:proofErr w:type="spellEnd"/>
            <w:r w:rsidRPr="00283CD7">
              <w:rPr>
                <w:rFonts w:ascii="Times New Roman" w:eastAsia="Calibri" w:hAnsi="Times New Roman" w:cs="Times New Roman"/>
                <w:sz w:val="24"/>
                <w:szCs w:val="24"/>
                <w:lang w:val="kk-KZ"/>
              </w:rPr>
              <w:t xml:space="preserve"> </w:t>
            </w:r>
          </w:p>
          <w:p w14:paraId="66F15A68" w14:textId="77777777" w:rsidR="00C0304D" w:rsidRPr="00283CD7" w:rsidRDefault="00C0304D" w:rsidP="00D326DB">
            <w:pPr>
              <w:tabs>
                <w:tab w:val="left" w:pos="3720"/>
              </w:tabs>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542634F3" w14:textId="77777777" w:rsidR="00C0304D" w:rsidRPr="00283CD7" w:rsidRDefault="00C0304D"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Calibri" w:hAnsi="Times New Roman" w:cs="Times New Roman"/>
                <w:sz w:val="24"/>
                <w:szCs w:val="24"/>
                <w:lang w:val="kk-KZ"/>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r w:rsidRPr="00283CD7">
              <w:rPr>
                <w:rFonts w:ascii="Times New Roman" w:eastAsia="Times New Roman" w:hAnsi="Times New Roman" w:cs="Times New Roman"/>
                <w:sz w:val="24"/>
                <w:szCs w:val="24"/>
                <w:lang w:val="kk-KZ" w:eastAsia="ru-RU"/>
              </w:rPr>
              <w:t xml:space="preserve">. </w:t>
            </w:r>
          </w:p>
          <w:p w14:paraId="58CA4111" w14:textId="77777777" w:rsidR="00C0304D" w:rsidRPr="00283CD7" w:rsidRDefault="00C0304D" w:rsidP="00D326DB">
            <w:pPr>
              <w:pStyle w:val="ad"/>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w:t>
            </w:r>
          </w:p>
          <w:p w14:paraId="622F0D81" w14:textId="77777777" w:rsidR="00C0304D" w:rsidRPr="00283CD7" w:rsidRDefault="00C0304D" w:rsidP="00D326DB">
            <w:pPr>
              <w:pStyle w:val="ad"/>
              <w:ind w:firstLine="284"/>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7) жоқ.</w:t>
            </w:r>
          </w:p>
          <w:p w14:paraId="4225F005"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4475C7B5"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757B4710"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156228A0"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71BD46AF"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054D8923"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0A92A403"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36AAC595"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506AAB56" w14:textId="77777777" w:rsidR="00C0304D" w:rsidRPr="00283CD7" w:rsidRDefault="00C0304D" w:rsidP="00D326DB">
            <w:pPr>
              <w:pStyle w:val="ad"/>
              <w:ind w:firstLine="284"/>
              <w:jc w:val="both"/>
              <w:rPr>
                <w:rFonts w:ascii="Times New Roman" w:eastAsia="Times New Roman" w:hAnsi="Times New Roman" w:cs="Times New Roman"/>
                <w:b/>
                <w:sz w:val="24"/>
                <w:szCs w:val="24"/>
                <w:lang w:val="kk-KZ" w:eastAsia="ru-RU"/>
              </w:rPr>
            </w:pPr>
          </w:p>
          <w:p w14:paraId="70265261" w14:textId="77777777" w:rsidR="00C0304D" w:rsidRPr="00283CD7" w:rsidRDefault="00C0304D" w:rsidP="00D326DB">
            <w:pPr>
              <w:pStyle w:val="ad"/>
              <w:ind w:firstLine="284"/>
              <w:jc w:val="both"/>
              <w:rPr>
                <w:rFonts w:ascii="Times New Roman" w:eastAsia="Times New Roman" w:hAnsi="Times New Roman" w:cs="Times New Roman"/>
                <w:sz w:val="24"/>
                <w:szCs w:val="24"/>
                <w:lang w:eastAsia="ru-RU"/>
              </w:rPr>
            </w:pPr>
          </w:p>
        </w:tc>
        <w:tc>
          <w:tcPr>
            <w:tcW w:w="3826" w:type="dxa"/>
            <w:shd w:val="clear" w:color="auto" w:fill="FFFFFF" w:themeFill="background1"/>
          </w:tcPr>
          <w:p w14:paraId="3F99363D" w14:textId="77777777" w:rsidR="00C0304D" w:rsidRPr="00283CD7" w:rsidRDefault="00C0304D" w:rsidP="00D326DB">
            <w:pPr>
              <w:ind w:firstLine="284"/>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328-бабының 1-тармағы мынадай мазмұндағы 7) тармақшамен толықтырылсын:</w:t>
            </w:r>
          </w:p>
          <w:p w14:paraId="73C2A151" w14:textId="77777777" w:rsidR="00C0304D" w:rsidRPr="00283CD7" w:rsidRDefault="00C0304D" w:rsidP="00D326DB">
            <w:pPr>
              <w:ind w:firstLine="284"/>
              <w:contextualSpacing/>
              <w:jc w:val="both"/>
              <w:rPr>
                <w:rFonts w:ascii="Times New Roman" w:hAnsi="Times New Roman" w:cs="Times New Roman"/>
                <w:b/>
                <w:sz w:val="24"/>
                <w:szCs w:val="24"/>
                <w:lang w:val="kk-KZ"/>
              </w:rPr>
            </w:pPr>
            <w:r w:rsidRPr="00283CD7">
              <w:rPr>
                <w:rFonts w:ascii="Times New Roman" w:hAnsi="Times New Roman" w:cs="Times New Roman"/>
                <w:b/>
                <w:sz w:val="24"/>
                <w:szCs w:val="24"/>
                <w:lang w:val="kk-KZ"/>
              </w:rPr>
              <w:t xml:space="preserve">«7) </w:t>
            </w:r>
            <w:r w:rsidRPr="00283CD7">
              <w:rPr>
                <w:rFonts w:ascii="Times New Roman" w:hAnsi="Times New Roman" w:cs="Times New Roman"/>
                <w:b/>
                <w:bCs/>
                <w:sz w:val="24"/>
                <w:szCs w:val="24"/>
                <w:lang w:val="kk-KZ"/>
              </w:rPr>
              <w:t xml:space="preserve">осы Кодекстің 274-бабы 4-тармағының талаптарына сәйкес келетін өндірістік мақсаттағы ғимараттар мен </w:t>
            </w:r>
            <w:proofErr w:type="spellStart"/>
            <w:r w:rsidRPr="00283CD7">
              <w:rPr>
                <w:rFonts w:ascii="Times New Roman" w:hAnsi="Times New Roman" w:cs="Times New Roman"/>
                <w:b/>
                <w:bCs/>
                <w:sz w:val="24"/>
                <w:szCs w:val="24"/>
                <w:lang w:val="kk-KZ"/>
              </w:rPr>
              <w:t>құрылысжайларды</w:t>
            </w:r>
            <w:proofErr w:type="spellEnd"/>
            <w:r w:rsidRPr="00283CD7">
              <w:rPr>
                <w:rFonts w:ascii="Times New Roman" w:hAnsi="Times New Roman" w:cs="Times New Roman"/>
                <w:b/>
                <w:bCs/>
                <w:sz w:val="24"/>
                <w:szCs w:val="24"/>
                <w:lang w:val="kk-KZ"/>
              </w:rPr>
              <w:t xml:space="preserve"> сатып алу немесе салу бойынша азайтуға құқығы бар</w:t>
            </w:r>
            <w:r w:rsidRPr="00283CD7">
              <w:rPr>
                <w:rFonts w:ascii="Times New Roman" w:hAnsi="Times New Roman" w:cs="Times New Roman"/>
                <w:b/>
                <w:sz w:val="24"/>
                <w:szCs w:val="24"/>
                <w:lang w:val="kk-KZ"/>
              </w:rPr>
              <w:t>.</w:t>
            </w:r>
          </w:p>
          <w:p w14:paraId="27714196" w14:textId="0CB3947E" w:rsidR="00C0304D" w:rsidRPr="00283CD7" w:rsidRDefault="00C0304D" w:rsidP="00D326DB">
            <w:pPr>
              <w:ind w:firstLine="284"/>
              <w:contextualSpacing/>
              <w:jc w:val="both"/>
              <w:rPr>
                <w:rFonts w:ascii="Times New Roman" w:hAnsi="Times New Roman" w:cs="Times New Roman"/>
                <w:b/>
                <w:bCs/>
                <w:sz w:val="24"/>
                <w:szCs w:val="24"/>
                <w:lang w:val="kk-KZ"/>
              </w:rPr>
            </w:pPr>
            <w:r w:rsidRPr="00283CD7">
              <w:rPr>
                <w:rFonts w:ascii="Times New Roman" w:hAnsi="Times New Roman" w:cs="Times New Roman"/>
                <w:b/>
                <w:sz w:val="24"/>
                <w:szCs w:val="24"/>
                <w:lang w:val="kk-KZ"/>
              </w:rPr>
              <w:t>Осы тармақшаның ережелерін Қазақстан Республикасының Кәсіпкерлік кодексіне сәйкес өңдеу өнеркәсібіндегі қызметті жүзеге асыратын, салық салудың жалпыға бірдей белгіленген тәртібін қолданатын шағын кәсіпкерлік субъектісі есепті салықтық кезеңдегі салық салынатын кіріс сомасынан аспайтын сомада қолданады.»;</w:t>
            </w:r>
          </w:p>
        </w:tc>
        <w:tc>
          <w:tcPr>
            <w:tcW w:w="3261" w:type="dxa"/>
            <w:shd w:val="clear" w:color="auto" w:fill="FFFFFF" w:themeFill="background1"/>
          </w:tcPr>
          <w:p w14:paraId="210765DF" w14:textId="77777777" w:rsidR="00C0304D" w:rsidRPr="00283CD7" w:rsidRDefault="00C0304D" w:rsidP="00D326DB">
            <w:pPr>
              <w:ind w:firstLine="284"/>
              <w:contextualSpacing/>
              <w:jc w:val="center"/>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депутат</w:t>
            </w:r>
          </w:p>
          <w:p w14:paraId="33DBCFCA" w14:textId="77777777" w:rsidR="00C0304D" w:rsidRPr="00283CD7" w:rsidRDefault="00C0304D" w:rsidP="00D326DB">
            <w:pPr>
              <w:ind w:firstLine="284"/>
              <w:contextualSpacing/>
              <w:jc w:val="center"/>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А. Перуашев</w:t>
            </w:r>
          </w:p>
          <w:p w14:paraId="12BF3F91" w14:textId="77777777" w:rsidR="00C0304D" w:rsidRPr="00283CD7" w:rsidRDefault="00C0304D" w:rsidP="00D326DB">
            <w:pPr>
              <w:ind w:firstLine="284"/>
              <w:contextualSpacing/>
              <w:jc w:val="both"/>
              <w:rPr>
                <w:rFonts w:ascii="Times New Roman" w:hAnsi="Times New Roman" w:cs="Times New Roman"/>
                <w:sz w:val="24"/>
                <w:szCs w:val="24"/>
                <w:lang w:val="kk-KZ"/>
              </w:rPr>
            </w:pPr>
          </w:p>
          <w:p w14:paraId="4DF66695"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Жобада Салық кодексінің 274-бабы 4-тармағының талаптарына сәйкес келетін өндірістік объектілерді сатып алуға немесе салуға байланысты шығыстарға салық салудың жалпыға бірдей белгіленген режимін қолданатын өңдеу өнеркәсібіндегі шағын кәсіпкерлік субъектілері үшін салық салынатын табысты азайту жөніндегі жеңілдікті жою ұсынылады.</w:t>
            </w:r>
          </w:p>
          <w:p w14:paraId="00CA31DB"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Осы жеңілдікті жаңа Салық кодексінде мынадай негіздер бойынша көздеу қажет.</w:t>
            </w:r>
          </w:p>
          <w:p w14:paraId="67E75C39"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Біріншіден, оны сақтау шағын бизнестің қаржылық тұрақтылығын нығайтуға, олардың сатып алу қабілетін арттыруға және одан әрі өсуге және орта бизнес санатына көшуге ынталандыруға ықпал етеді. Бұл Қазақстан Республикасының ұлттық даму жоспарында көзделгендей, 2029 жылға қарай орта бизнестің үлесін 15% - ға дейін ұлғайтуға бағытталған кәсіпкерлікті қолдаудың мемлекеттік стратегиясына сәйкес келеді.</w:t>
            </w:r>
          </w:p>
          <w:p w14:paraId="31C9E35B"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Екіншіден, жеңілдікті жою алға қойылған мақсаттарды іске асыруды бәсеңдетуі мүмкін және Мемлекет басшысының 2023 жылғы 1 қыркүйектегі "әділ Қазақстанның экономикалық </w:t>
            </w:r>
            <w:proofErr w:type="spellStart"/>
            <w:r w:rsidRPr="00283CD7">
              <w:rPr>
                <w:rFonts w:ascii="Times New Roman" w:hAnsi="Times New Roman" w:cs="Times New Roman"/>
                <w:sz w:val="24"/>
                <w:szCs w:val="24"/>
                <w:lang w:val="kk-KZ"/>
              </w:rPr>
              <w:t>бағыты"Жолдауында</w:t>
            </w:r>
            <w:proofErr w:type="spellEnd"/>
            <w:r w:rsidRPr="00283CD7">
              <w:rPr>
                <w:rFonts w:ascii="Times New Roman" w:hAnsi="Times New Roman" w:cs="Times New Roman"/>
                <w:sz w:val="24"/>
                <w:szCs w:val="24"/>
                <w:lang w:val="kk-KZ"/>
              </w:rPr>
              <w:t xml:space="preserve"> белгіленген отандық тауар өндірушілерді салықтық ынталандыруға және қолдауға бағытталған мемлекеттік саясат қағидаттарына қайшы келеді.</w:t>
            </w:r>
          </w:p>
          <w:p w14:paraId="2923E789"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Қазіргі уақытта өңдеу өнеркәсібінде шамамен 20 798 шағын және 534 орта кәсіпорын тіркелген. Салықтық </w:t>
            </w:r>
            <w:proofErr w:type="spellStart"/>
            <w:r w:rsidRPr="00283CD7">
              <w:rPr>
                <w:rFonts w:ascii="Times New Roman" w:hAnsi="Times New Roman" w:cs="Times New Roman"/>
                <w:sz w:val="24"/>
                <w:szCs w:val="24"/>
                <w:lang w:val="kk-KZ"/>
              </w:rPr>
              <w:t>преференцияны</w:t>
            </w:r>
            <w:proofErr w:type="spellEnd"/>
            <w:r w:rsidRPr="00283CD7">
              <w:rPr>
                <w:rFonts w:ascii="Times New Roman" w:hAnsi="Times New Roman" w:cs="Times New Roman"/>
                <w:sz w:val="24"/>
                <w:szCs w:val="24"/>
                <w:lang w:val="kk-KZ"/>
              </w:rPr>
              <w:t xml:space="preserve"> сақтау инвестициялық жобалардың өтелу мерзімін қысқартуға, олардың рентабельділігін арттыруға және іске асыру процесін жеделдетуге мүмкіндік береді.</w:t>
            </w:r>
          </w:p>
          <w:p w14:paraId="70F8DAFE" w14:textId="61764590"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Осылайша, шағын кәсіпорындарды орта кәсіпорындарға айналдыру және өңдеу өнеркәсібінің тұрақты дамуын қамтамасыз ету үшін қолайлы жағдайлар жасай отырып, мемлекеттік қолдау тетіктерін жетілдіру қажет.</w:t>
            </w:r>
          </w:p>
        </w:tc>
        <w:tc>
          <w:tcPr>
            <w:tcW w:w="1701" w:type="dxa"/>
          </w:tcPr>
          <w:p w14:paraId="15F629C1" w14:textId="77777777" w:rsidR="00C0304D" w:rsidRPr="00283CD7" w:rsidRDefault="00C0304D" w:rsidP="00C0304D">
            <w:pPr>
              <w:widowControl w:val="0"/>
              <w:jc w:val="both"/>
              <w:rPr>
                <w:rFonts w:ascii="Times New Roman" w:eastAsia="Times New Roman" w:hAnsi="Times New Roman" w:cs="Times New Roman"/>
                <w:b/>
                <w:sz w:val="24"/>
                <w:szCs w:val="24"/>
                <w:lang w:val="kk-KZ" w:eastAsia="ru-RU"/>
              </w:rPr>
            </w:pPr>
          </w:p>
        </w:tc>
      </w:tr>
      <w:tr w:rsidR="00C0304D" w:rsidRPr="00645214" w14:paraId="6EA24687" w14:textId="77777777" w:rsidTr="00ED6356">
        <w:tc>
          <w:tcPr>
            <w:tcW w:w="568" w:type="dxa"/>
          </w:tcPr>
          <w:p w14:paraId="3787309E" w14:textId="77777777" w:rsidR="00C0304D" w:rsidRPr="00283CD7" w:rsidRDefault="00C0304D"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shd w:val="clear" w:color="auto" w:fill="FFFFFF" w:themeFill="background1"/>
          </w:tcPr>
          <w:p w14:paraId="34BED6CB" w14:textId="11E481D1" w:rsidR="00D326DB"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391-бабы 1-тарма</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ғының жаңа</w:t>
            </w:r>
          </w:p>
          <w:p w14:paraId="5860DEF6" w14:textId="1842F234" w:rsidR="00C0304D" w:rsidRPr="00283CD7" w:rsidRDefault="00C0304D"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25) тармақ</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шасы</w:t>
            </w:r>
          </w:p>
        </w:tc>
        <w:tc>
          <w:tcPr>
            <w:tcW w:w="3970" w:type="dxa"/>
            <w:shd w:val="clear" w:color="auto" w:fill="FFFFFF" w:themeFill="background1"/>
          </w:tcPr>
          <w:p w14:paraId="31524BDC" w14:textId="77777777" w:rsidR="00C0304D" w:rsidRPr="00283CD7" w:rsidRDefault="00C0304D" w:rsidP="00D326DB">
            <w:pPr>
              <w:ind w:firstLine="284"/>
              <w:contextualSpacing/>
              <w:jc w:val="both"/>
              <w:rPr>
                <w:rFonts w:ascii="Times New Roman" w:eastAsia="Calibri" w:hAnsi="Times New Roman" w:cs="Times New Roman"/>
                <w:bCs/>
                <w:sz w:val="24"/>
                <w:szCs w:val="24"/>
                <w:lang w:val="kk-KZ"/>
              </w:rPr>
            </w:pPr>
            <w:r w:rsidRPr="00283CD7">
              <w:rPr>
                <w:rFonts w:ascii="Times New Roman" w:eastAsia="Calibri" w:hAnsi="Times New Roman" w:cs="Times New Roman"/>
                <w:bCs/>
                <w:sz w:val="24"/>
                <w:szCs w:val="24"/>
                <w:lang w:val="kk-KZ"/>
              </w:rPr>
              <w:t>391-бап. Салық салынатын кірісті азайту</w:t>
            </w:r>
          </w:p>
          <w:p w14:paraId="3D35084B" w14:textId="77777777" w:rsidR="00C0304D" w:rsidRPr="00283CD7" w:rsidRDefault="00C0304D" w:rsidP="00D326DB">
            <w:pPr>
              <w:ind w:firstLine="284"/>
              <w:contextualSpacing/>
              <w:jc w:val="both"/>
              <w:rPr>
                <w:rFonts w:ascii="Times New Roman" w:eastAsia="Calibri" w:hAnsi="Times New Roman" w:cs="Times New Roman"/>
                <w:b/>
                <w:sz w:val="24"/>
                <w:szCs w:val="24"/>
                <w:lang w:val="kk-KZ"/>
              </w:rPr>
            </w:pPr>
          </w:p>
          <w:p w14:paraId="368C0920" w14:textId="77777777" w:rsidR="00C0304D" w:rsidRPr="00283CD7" w:rsidRDefault="00C0304D" w:rsidP="00D326DB">
            <w:pPr>
              <w:ind w:firstLine="284"/>
              <w:contextualSpacing/>
              <w:jc w:val="both"/>
              <w:rPr>
                <w:rFonts w:ascii="Times New Roman" w:hAnsi="Times New Roman" w:cs="Times New Roman"/>
                <w:bCs/>
                <w:color w:val="000000"/>
                <w:spacing w:val="2"/>
                <w:sz w:val="24"/>
                <w:szCs w:val="24"/>
                <w:bdr w:val="none" w:sz="0" w:space="0" w:color="auto" w:frame="1"/>
                <w:shd w:val="clear" w:color="auto" w:fill="FFFFFF"/>
                <w:lang w:val="kk-KZ"/>
              </w:rPr>
            </w:pPr>
            <w:r w:rsidRPr="00283CD7">
              <w:rPr>
                <w:rFonts w:ascii="Times New Roman" w:eastAsia="Calibri" w:hAnsi="Times New Roman" w:cs="Times New Roman"/>
                <w:bCs/>
                <w:sz w:val="24"/>
                <w:szCs w:val="24"/>
                <w:lang w:val="kk-KZ"/>
              </w:rPr>
              <w:t>1. Жеке тұлғаның салық салынатын кірісі мынадай</w:t>
            </w:r>
            <w:r w:rsidRPr="00283CD7">
              <w:rPr>
                <w:rFonts w:ascii="Times New Roman" w:hAnsi="Times New Roman" w:cs="Times New Roman"/>
                <w:bCs/>
                <w:color w:val="000000"/>
                <w:spacing w:val="2"/>
                <w:sz w:val="24"/>
                <w:szCs w:val="24"/>
                <w:bdr w:val="none" w:sz="0" w:space="0" w:color="auto" w:frame="1"/>
                <w:shd w:val="clear" w:color="auto" w:fill="FFFFFF"/>
                <w:lang w:val="kk-KZ"/>
              </w:rPr>
              <w:t>:</w:t>
            </w:r>
          </w:p>
          <w:p w14:paraId="3546EF56" w14:textId="77777777" w:rsidR="00C0304D" w:rsidRPr="00283CD7" w:rsidRDefault="00C0304D" w:rsidP="00D326DB">
            <w:pPr>
              <w:tabs>
                <w:tab w:val="left" w:pos="1380"/>
              </w:tabs>
              <w:ind w:firstLine="284"/>
              <w:contextualSpacing/>
              <w:jc w:val="both"/>
              <w:rPr>
                <w:rFonts w:ascii="Times New Roman" w:hAnsi="Times New Roman" w:cs="Times New Roman"/>
                <w:bCs/>
                <w:color w:val="000000"/>
                <w:spacing w:val="2"/>
                <w:sz w:val="24"/>
                <w:szCs w:val="24"/>
                <w:bdr w:val="none" w:sz="0" w:space="0" w:color="auto" w:frame="1"/>
                <w:shd w:val="clear" w:color="auto" w:fill="FFFFFF"/>
                <w:lang w:val="kk-KZ"/>
              </w:rPr>
            </w:pPr>
            <w:r w:rsidRPr="00283CD7">
              <w:rPr>
                <w:rFonts w:ascii="Times New Roman" w:hAnsi="Times New Roman" w:cs="Times New Roman"/>
                <w:bCs/>
                <w:color w:val="000000"/>
                <w:spacing w:val="2"/>
                <w:sz w:val="24"/>
                <w:szCs w:val="24"/>
                <w:bdr w:val="none" w:sz="0" w:space="0" w:color="auto" w:frame="1"/>
                <w:shd w:val="clear" w:color="auto" w:fill="FFFFFF"/>
                <w:lang w:val="kk-KZ"/>
              </w:rPr>
              <w:t>…</w:t>
            </w:r>
          </w:p>
          <w:p w14:paraId="7D58807E" w14:textId="77777777" w:rsidR="00C0304D" w:rsidRPr="00283CD7" w:rsidRDefault="00C0304D"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24) </w:t>
            </w:r>
            <w:r w:rsidRPr="00283CD7">
              <w:rPr>
                <w:rFonts w:ascii="Times New Roman" w:eastAsia="Calibri" w:hAnsi="Times New Roman" w:cs="Times New Roman"/>
                <w:bCs/>
                <w:sz w:val="24"/>
                <w:szCs w:val="24"/>
                <w:lang w:val="kk-KZ"/>
              </w:rPr>
              <w:t>осы Кодекстің 427-бабында көрсетілген басқа да кірістер</w:t>
            </w:r>
            <w:r w:rsidRPr="00283CD7">
              <w:rPr>
                <w:rFonts w:ascii="Times New Roman" w:eastAsia="Calibri" w:hAnsi="Times New Roman" w:cs="Times New Roman"/>
                <w:sz w:val="24"/>
                <w:szCs w:val="24"/>
                <w:lang w:val="kk-KZ"/>
              </w:rPr>
              <w:t>.</w:t>
            </w:r>
            <w:r w:rsidRPr="00283CD7">
              <w:rPr>
                <w:rFonts w:ascii="Times New Roman" w:hAnsi="Times New Roman" w:cs="Times New Roman"/>
                <w:bCs/>
                <w:color w:val="000000"/>
                <w:spacing w:val="2"/>
                <w:sz w:val="24"/>
                <w:szCs w:val="24"/>
                <w:bdr w:val="none" w:sz="0" w:space="0" w:color="auto" w:frame="1"/>
                <w:shd w:val="clear" w:color="auto" w:fill="FFFFFF"/>
                <w:lang w:val="kk-KZ"/>
              </w:rPr>
              <w:tab/>
            </w:r>
          </w:p>
          <w:p w14:paraId="4BBAF6CA" w14:textId="47466233" w:rsidR="00C0304D" w:rsidRPr="00283CD7" w:rsidRDefault="00C0304D" w:rsidP="00D326DB">
            <w:pPr>
              <w:ind w:firstLine="284"/>
              <w:jc w:val="both"/>
              <w:rPr>
                <w:rFonts w:ascii="Times New Roman" w:hAnsi="Times New Roman" w:cs="Times New Roman"/>
                <w:sz w:val="24"/>
                <w:szCs w:val="24"/>
              </w:rPr>
            </w:pPr>
            <w:r w:rsidRPr="00283CD7">
              <w:rPr>
                <w:rFonts w:ascii="Times New Roman" w:hAnsi="Times New Roman" w:cs="Times New Roman"/>
                <w:b/>
                <w:bCs/>
                <w:color w:val="000000"/>
                <w:spacing w:val="2"/>
                <w:sz w:val="24"/>
                <w:szCs w:val="24"/>
                <w:bdr w:val="none" w:sz="0" w:space="0" w:color="auto" w:frame="1"/>
                <w:shd w:val="clear" w:color="auto" w:fill="FFFFFF"/>
                <w:lang w:val="kk-KZ"/>
              </w:rPr>
              <w:t>25) жоқ.</w:t>
            </w:r>
          </w:p>
        </w:tc>
        <w:tc>
          <w:tcPr>
            <w:tcW w:w="3826" w:type="dxa"/>
            <w:shd w:val="clear" w:color="auto" w:fill="FFFFFF" w:themeFill="background1"/>
          </w:tcPr>
          <w:p w14:paraId="08CC0994" w14:textId="77777777" w:rsidR="00C0304D" w:rsidRPr="00283CD7" w:rsidRDefault="00C0304D" w:rsidP="00D326DB">
            <w:pPr>
              <w:pStyle w:val="ad"/>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жобаның 391-бабының 1-тармағы мынадай мазмұндағы 25) тармақшамен толықтырылсын:</w:t>
            </w:r>
          </w:p>
          <w:p w14:paraId="69D96D52" w14:textId="16983A06" w:rsidR="00C0304D" w:rsidRPr="00283CD7" w:rsidRDefault="00C0304D" w:rsidP="00D326DB">
            <w:pPr>
              <w:ind w:firstLine="284"/>
              <w:jc w:val="both"/>
              <w:rPr>
                <w:rFonts w:ascii="Times New Roman" w:hAnsi="Times New Roman" w:cs="Times New Roman"/>
                <w:sz w:val="24"/>
                <w:szCs w:val="24"/>
                <w:lang w:val="kk-KZ"/>
              </w:rPr>
            </w:pPr>
            <w:r w:rsidRPr="00283CD7">
              <w:rPr>
                <w:rFonts w:ascii="Times New Roman" w:hAnsi="Times New Roman" w:cs="Times New Roman"/>
                <w:b/>
                <w:bCs/>
                <w:color w:val="000000"/>
                <w:spacing w:val="2"/>
                <w:sz w:val="24"/>
                <w:szCs w:val="24"/>
                <w:bdr w:val="none" w:sz="0" w:space="0" w:color="auto" w:frame="1"/>
                <w:shd w:val="clear" w:color="auto" w:fill="FFFFFF"/>
                <w:lang w:val="kk-KZ"/>
              </w:rPr>
              <w:t>«25) түсті және қара металдардың сынықтары мен қалдықтарын жинау жөніндегі қызметті жүзеге асыратын заңды тұлғаға осындай сынықтар мен қалдықтарды өткізуден түсетін кіріс – осындай кіріс сомасының 85 пайызы мөлшерінде.»;</w:t>
            </w:r>
          </w:p>
        </w:tc>
        <w:tc>
          <w:tcPr>
            <w:tcW w:w="3261" w:type="dxa"/>
            <w:shd w:val="clear" w:color="auto" w:fill="FFFFFF" w:themeFill="background1"/>
          </w:tcPr>
          <w:p w14:paraId="5E658CB0" w14:textId="77777777" w:rsidR="00C0304D" w:rsidRPr="00283CD7" w:rsidRDefault="00C0304D" w:rsidP="00D326DB">
            <w:pPr>
              <w:ind w:firstLine="284"/>
              <w:contextualSpacing/>
              <w:jc w:val="center"/>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депутат</w:t>
            </w:r>
          </w:p>
          <w:p w14:paraId="78D32057" w14:textId="77777777" w:rsidR="00C0304D" w:rsidRPr="00283CD7" w:rsidRDefault="00C0304D" w:rsidP="00D326DB">
            <w:pPr>
              <w:ind w:firstLine="284"/>
              <w:contextualSpacing/>
              <w:jc w:val="center"/>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А. Перуашев</w:t>
            </w:r>
          </w:p>
          <w:p w14:paraId="568C92BB" w14:textId="77777777" w:rsidR="00C0304D" w:rsidRPr="00283CD7" w:rsidRDefault="00C0304D" w:rsidP="00D326DB">
            <w:pPr>
              <w:ind w:firstLine="284"/>
              <w:contextualSpacing/>
              <w:jc w:val="both"/>
              <w:rPr>
                <w:rFonts w:ascii="Times New Roman" w:hAnsi="Times New Roman" w:cs="Times New Roman"/>
                <w:sz w:val="24"/>
                <w:szCs w:val="24"/>
                <w:lang w:val="kk-KZ"/>
              </w:rPr>
            </w:pPr>
          </w:p>
          <w:p w14:paraId="69E5E3C7"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Бүгінгі таңда бастапқы сынықтарды дайындаушылар түсті және қара металдардың сынықтарын жинаумен, сақтаумен, өңдеумен және сатумен айналысатын мамандандырылған кәсіпорындарға сынықтарды тапсыруды жүзеге асырады. Бұл кәсіпорындар жеке табыс салығын (ЖТС) белгіленген тәртіппен төлейді.</w:t>
            </w:r>
          </w:p>
          <w:p w14:paraId="33602CF3"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Сынықтарды дайындайтын кәсіпорындар жеке тұлғалардан сынықтарды қабылдаған кезде табыс салығын салық кодексінің нормаларына сәйкес ұстайды және салық органдарына төленген кірістер мен ұсталған салық туралы есеп береді. Бұл сынықтардың пайда болуының мөлдірлігін қамтамасыз етуге көмектеседі.</w:t>
            </w:r>
          </w:p>
          <w:p w14:paraId="0BA93016"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Сынықтарды тапсыратын жеке тұлғалар өздерінің шоттарына зейнетақы аударымдары мен міндетті медициналық сақтандыру бойынша аударымдар түрінде әлеуметтік кепілдіктер алады.</w:t>
            </w:r>
          </w:p>
          <w:p w14:paraId="74A66C3E"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Сонымен қатар, бұл шара өңдеу өнеркәсібінің металл сынықтарына деген қажеттілігін ішінара өтеуге мүмкіндік береді және қайталама шикізаттың тапшылығын азайтады.</w:t>
            </w:r>
          </w:p>
          <w:p w14:paraId="2F9385D4"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Мәселен, 2024 жылдың бірінші жартыжылдығында 11 кәсіпорынның жүктемесі 17% (659,2 мың тонна) құрады. 2024 жылға арналған металл сынықтарын жоспарлы тұтыну шамамен 1,86 млн тоннаны құрайды, бұл 2023 жылғы көрсеткіштен 35%-ға (1,38 млн тонна) артық.</w:t>
            </w:r>
          </w:p>
          <w:p w14:paraId="4981E0DE"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Металл сынықтарын тұтынудың негізгі өсуі «</w:t>
            </w:r>
            <w:proofErr w:type="spellStart"/>
            <w:r w:rsidRPr="00283CD7">
              <w:rPr>
                <w:rFonts w:ascii="Times New Roman" w:hAnsi="Times New Roman" w:cs="Times New Roman"/>
                <w:sz w:val="24"/>
                <w:szCs w:val="24"/>
                <w:lang w:val="kk-KZ"/>
              </w:rPr>
              <w:t>Qarmet</w:t>
            </w:r>
            <w:proofErr w:type="spellEnd"/>
            <w:r w:rsidRPr="00283CD7">
              <w:rPr>
                <w:rFonts w:ascii="Times New Roman" w:hAnsi="Times New Roman" w:cs="Times New Roman"/>
                <w:sz w:val="24"/>
                <w:szCs w:val="24"/>
                <w:lang w:val="kk-KZ"/>
              </w:rPr>
              <w:t>» ақ қажеттілігінің артуына байланысты, ол ай сайын 60-тан 80 мың тоннаға дейін тұтынады (2023 жылы айына 20 мың тоннамен салыстырғанда). Өндірілген Болаттың жалпы көлеміндегі Металл сынықтарының үлесі (2023 жылы 3,9 млн тонна) 36% - дан 40% - ға дейін өзгереді.</w:t>
            </w:r>
          </w:p>
          <w:p w14:paraId="169C9019"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«Тараз арматура зауыты» ЖШС жобалық қуатына шығу (жылына 350 мың тонна арматура, 2023 жылғы тамызда іске қосу) және «</w:t>
            </w:r>
            <w:proofErr w:type="spellStart"/>
            <w:r w:rsidRPr="00283CD7">
              <w:rPr>
                <w:rFonts w:ascii="Times New Roman" w:hAnsi="Times New Roman" w:cs="Times New Roman"/>
                <w:sz w:val="24"/>
                <w:szCs w:val="24"/>
                <w:lang w:val="kk-KZ"/>
              </w:rPr>
              <w:t>KamLitKz</w:t>
            </w:r>
            <w:proofErr w:type="spellEnd"/>
            <w:r w:rsidRPr="00283CD7">
              <w:rPr>
                <w:rFonts w:ascii="Times New Roman" w:hAnsi="Times New Roman" w:cs="Times New Roman"/>
                <w:sz w:val="24"/>
                <w:szCs w:val="24"/>
                <w:lang w:val="kk-KZ"/>
              </w:rPr>
              <w:t>» ЖШС (Қостанай) кәсіпорнында қуаты жылына 45 мың тонна шойын құю өндірісін бастау есебінен тұтынуды қосымша ұлғайту.</w:t>
            </w:r>
          </w:p>
          <w:p w14:paraId="0F50D4B2" w14:textId="77777777" w:rsidR="00C0304D" w:rsidRPr="00283CD7" w:rsidRDefault="00C0304D"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2025 жылға қуаттылығы жылына 32 мың тонна ірі вагон құюды шығару бойынша «</w:t>
            </w:r>
            <w:proofErr w:type="spellStart"/>
            <w:r w:rsidRPr="00283CD7">
              <w:rPr>
                <w:rFonts w:ascii="Times New Roman" w:hAnsi="Times New Roman" w:cs="Times New Roman"/>
                <w:sz w:val="24"/>
                <w:szCs w:val="24"/>
                <w:lang w:val="kk-KZ"/>
              </w:rPr>
              <w:t>Востокмашзавод</w:t>
            </w:r>
            <w:proofErr w:type="spellEnd"/>
            <w:r w:rsidRPr="00283CD7">
              <w:rPr>
                <w:rFonts w:ascii="Times New Roman" w:hAnsi="Times New Roman" w:cs="Times New Roman"/>
                <w:sz w:val="24"/>
                <w:szCs w:val="24"/>
                <w:lang w:val="kk-KZ"/>
              </w:rPr>
              <w:t>» ЖШС (Шығыс Қазақстан облысы) №10 цехын жаңғырту жобасын, сондай-ақ қуаттылығы жылына 500 мың тонна болат дайындамаларды өндіру бойынша «</w:t>
            </w:r>
            <w:proofErr w:type="spellStart"/>
            <w:r w:rsidRPr="00283CD7">
              <w:rPr>
                <w:rFonts w:ascii="Times New Roman" w:hAnsi="Times New Roman" w:cs="Times New Roman"/>
                <w:sz w:val="24"/>
                <w:szCs w:val="24"/>
                <w:lang w:val="kk-KZ"/>
              </w:rPr>
              <w:t>Қазпротемир</w:t>
            </w:r>
            <w:proofErr w:type="spellEnd"/>
            <w:r w:rsidRPr="00283CD7">
              <w:rPr>
                <w:rFonts w:ascii="Times New Roman" w:hAnsi="Times New Roman" w:cs="Times New Roman"/>
                <w:sz w:val="24"/>
                <w:szCs w:val="24"/>
                <w:lang w:val="kk-KZ"/>
              </w:rPr>
              <w:t>» ЖШС (Жамбыл облысы) жобасының бірінші кезеңін іске қосу жоспарланған.</w:t>
            </w:r>
          </w:p>
          <w:p w14:paraId="3B8FE30B" w14:textId="68F6C80D" w:rsidR="00C0304D" w:rsidRPr="00283CD7" w:rsidRDefault="00C0304D" w:rsidP="00D326DB">
            <w:pPr>
              <w:ind w:firstLine="284"/>
              <w:contextualSpacing/>
              <w:jc w:val="both"/>
              <w:rPr>
                <w:rFonts w:ascii="Times New Roman" w:hAnsi="Times New Roman" w:cs="Times New Roman"/>
                <w:sz w:val="24"/>
                <w:szCs w:val="24"/>
                <w:lang w:val="kk-KZ"/>
              </w:rPr>
            </w:pPr>
          </w:p>
        </w:tc>
        <w:tc>
          <w:tcPr>
            <w:tcW w:w="1701" w:type="dxa"/>
          </w:tcPr>
          <w:p w14:paraId="1A05E155" w14:textId="77777777" w:rsidR="00C0304D" w:rsidRPr="00283CD7" w:rsidRDefault="00C0304D" w:rsidP="00C0304D">
            <w:pPr>
              <w:widowControl w:val="0"/>
              <w:jc w:val="both"/>
              <w:rPr>
                <w:rFonts w:ascii="Times New Roman" w:eastAsia="Times New Roman" w:hAnsi="Times New Roman" w:cs="Times New Roman"/>
                <w:b/>
                <w:sz w:val="24"/>
                <w:szCs w:val="24"/>
                <w:lang w:val="kk-KZ" w:eastAsia="ru-RU"/>
              </w:rPr>
            </w:pPr>
          </w:p>
        </w:tc>
      </w:tr>
      <w:tr w:rsidR="00E84AA6" w:rsidRPr="00283CD7" w14:paraId="0084DC96" w14:textId="77777777" w:rsidTr="00ED6356">
        <w:tc>
          <w:tcPr>
            <w:tcW w:w="568" w:type="dxa"/>
          </w:tcPr>
          <w:p w14:paraId="6278A246"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29C2CE7D" w14:textId="0654D884" w:rsidR="00D326DB" w:rsidRPr="00283CD7" w:rsidRDefault="00E84AA6"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453-бабы 15-тарма</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ғының</w:t>
            </w:r>
          </w:p>
          <w:p w14:paraId="2CF73A40" w14:textId="3178688E" w:rsidR="00E84AA6" w:rsidRPr="00283CD7" w:rsidRDefault="00E84AA6"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1) тармақ</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шасы</w:t>
            </w:r>
          </w:p>
        </w:tc>
        <w:tc>
          <w:tcPr>
            <w:tcW w:w="3970" w:type="dxa"/>
          </w:tcPr>
          <w:p w14:paraId="4A5610AA" w14:textId="77777777" w:rsidR="00E84AA6" w:rsidRPr="00283CD7" w:rsidRDefault="00E84AA6" w:rsidP="00D326DB">
            <w:pPr>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453-бап. Жекелеген жағдайларда өткізу бойынша айналымның мөлшерін айқындау ерекшеліктері</w:t>
            </w:r>
          </w:p>
          <w:p w14:paraId="62CA2518" w14:textId="77777777" w:rsidR="00E84AA6" w:rsidRPr="00283CD7" w:rsidRDefault="00E84AA6" w:rsidP="00D326DB">
            <w:pPr>
              <w:ind w:firstLine="284"/>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w:t>
            </w:r>
          </w:p>
          <w:p w14:paraId="7FFDF3AA"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15. Осы баптың 1 – 14-тармақтарының ережелеріне қарамастан, өткізу бойынша айналымның мөлшері:</w:t>
            </w:r>
          </w:p>
          <w:p w14:paraId="4C79BAD1"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1) заңды тұлға жеке тұлғалардан сатып алған автомобильдер жеке тұлғаға өткізілген кезде – </w:t>
            </w:r>
            <w:r w:rsidRPr="00283CD7">
              <w:rPr>
                <w:rFonts w:ascii="Times New Roman" w:eastAsia="Calibri" w:hAnsi="Times New Roman" w:cs="Times New Roman"/>
                <w:b/>
                <w:sz w:val="24"/>
                <w:szCs w:val="24"/>
                <w:lang w:val="kk-KZ"/>
              </w:rPr>
              <w:t>автомобильдерді</w:t>
            </w:r>
            <w:r w:rsidRPr="00283CD7">
              <w:rPr>
                <w:rFonts w:ascii="Times New Roman" w:eastAsia="Calibri" w:hAnsi="Times New Roman" w:cs="Times New Roman"/>
                <w:sz w:val="24"/>
                <w:szCs w:val="24"/>
                <w:lang w:val="kk-KZ"/>
              </w:rPr>
              <w:t xml:space="preserve"> өткізу құны мен сатып алу құны арасындағы оң айырма ретінде;</w:t>
            </w:r>
          </w:p>
          <w:p w14:paraId="7500B9B7"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2) туроператордың шығу туризмі бойынша қызметтері көрсетілген кезде – туристік өнімді өткізу құны мен жолаушыларды сақтандыру, тасымалдау және тұру, оның ішінде егер осындай тамақтану құны тұру құнына енгізілген болса, тамақтану бойынша көрсетілетін қызметтердің, туристік агент сыйақысының құны арасындағы оң айырма ретінде;</w:t>
            </w:r>
          </w:p>
          <w:p w14:paraId="37E1A0DC" w14:textId="77777777"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w:t>
            </w:r>
          </w:p>
          <w:p w14:paraId="29E8B79A" w14:textId="77777777" w:rsidR="00E84AA6" w:rsidRPr="00283CD7" w:rsidRDefault="00E84AA6" w:rsidP="00D326DB">
            <w:pPr>
              <w:pStyle w:val="pj"/>
              <w:shd w:val="clear" w:color="auto" w:fill="FFFFFF"/>
              <w:ind w:firstLine="284"/>
              <w:textAlignment w:val="baseline"/>
              <w:rPr>
                <w:b/>
                <w:bCs/>
              </w:rPr>
            </w:pPr>
          </w:p>
        </w:tc>
        <w:tc>
          <w:tcPr>
            <w:tcW w:w="3826" w:type="dxa"/>
          </w:tcPr>
          <w:p w14:paraId="65E4E9AB" w14:textId="77777777" w:rsidR="00E84AA6" w:rsidRPr="00283CD7" w:rsidRDefault="00E84AA6" w:rsidP="00D326DB">
            <w:pPr>
              <w:pStyle w:val="pj"/>
              <w:shd w:val="clear" w:color="auto" w:fill="FFFFFF"/>
              <w:ind w:firstLine="284"/>
              <w:textAlignment w:val="baseline"/>
              <w:rPr>
                <w:bCs/>
              </w:rPr>
            </w:pPr>
            <w:proofErr w:type="spellStart"/>
            <w:r w:rsidRPr="00283CD7">
              <w:rPr>
                <w:bCs/>
              </w:rPr>
              <w:t>жобаның</w:t>
            </w:r>
            <w:proofErr w:type="spellEnd"/>
            <w:r w:rsidRPr="00283CD7">
              <w:rPr>
                <w:bCs/>
              </w:rPr>
              <w:t xml:space="preserve"> 453 - бабы 15-тармағының 1) </w:t>
            </w:r>
            <w:proofErr w:type="spellStart"/>
            <w:r w:rsidRPr="00283CD7">
              <w:rPr>
                <w:bCs/>
              </w:rPr>
              <w:t>тармақшасы</w:t>
            </w:r>
            <w:proofErr w:type="spellEnd"/>
            <w:r w:rsidRPr="00283CD7">
              <w:rPr>
                <w:bCs/>
              </w:rPr>
              <w:t xml:space="preserve"> </w:t>
            </w:r>
            <w:proofErr w:type="spellStart"/>
            <w:r w:rsidRPr="00283CD7">
              <w:rPr>
                <w:bCs/>
              </w:rPr>
              <w:t>мынадай</w:t>
            </w:r>
            <w:proofErr w:type="spellEnd"/>
            <w:r w:rsidRPr="00283CD7">
              <w:rPr>
                <w:bCs/>
              </w:rPr>
              <w:t xml:space="preserve"> </w:t>
            </w:r>
            <w:proofErr w:type="spellStart"/>
            <w:r w:rsidRPr="00283CD7">
              <w:rPr>
                <w:bCs/>
              </w:rPr>
              <w:t>редакцияда</w:t>
            </w:r>
            <w:proofErr w:type="spellEnd"/>
            <w:r w:rsidRPr="00283CD7">
              <w:rPr>
                <w:bCs/>
              </w:rPr>
              <w:t xml:space="preserve"> </w:t>
            </w:r>
            <w:proofErr w:type="spellStart"/>
            <w:r w:rsidRPr="00283CD7">
              <w:rPr>
                <w:bCs/>
              </w:rPr>
              <w:t>жазылсын</w:t>
            </w:r>
            <w:proofErr w:type="spellEnd"/>
            <w:r w:rsidRPr="00283CD7">
              <w:rPr>
                <w:bCs/>
              </w:rPr>
              <w:t>:</w:t>
            </w:r>
          </w:p>
          <w:p w14:paraId="19E5257B" w14:textId="77777777" w:rsidR="00E84AA6" w:rsidRPr="00283CD7" w:rsidRDefault="00E84AA6" w:rsidP="00D326DB">
            <w:pPr>
              <w:pStyle w:val="pj"/>
              <w:shd w:val="clear" w:color="auto" w:fill="FFFFFF"/>
              <w:ind w:firstLine="284"/>
              <w:textAlignment w:val="baseline"/>
              <w:rPr>
                <w:b/>
                <w:bCs/>
              </w:rPr>
            </w:pPr>
            <w:r w:rsidRPr="00283CD7">
              <w:rPr>
                <w:b/>
                <w:bCs/>
                <w:lang w:val="kk-KZ"/>
              </w:rPr>
              <w:t>«</w:t>
            </w:r>
            <w:r w:rsidRPr="00283CD7">
              <w:rPr>
                <w:b/>
                <w:bCs/>
              </w:rPr>
              <w:t xml:space="preserve">1) </w:t>
            </w:r>
            <w:proofErr w:type="spellStart"/>
            <w:r w:rsidRPr="00283CD7">
              <w:rPr>
                <w:b/>
                <w:bCs/>
              </w:rPr>
              <w:t>өткізу</w:t>
            </w:r>
            <w:proofErr w:type="spellEnd"/>
            <w:r w:rsidRPr="00283CD7">
              <w:rPr>
                <w:b/>
                <w:bCs/>
              </w:rPr>
              <w:t xml:space="preserve"> </w:t>
            </w:r>
            <w:proofErr w:type="spellStart"/>
            <w:r w:rsidRPr="00283CD7">
              <w:rPr>
                <w:b/>
                <w:bCs/>
              </w:rPr>
              <w:t>сәтінде</w:t>
            </w:r>
            <w:proofErr w:type="spellEnd"/>
            <w:r w:rsidRPr="00283CD7">
              <w:rPr>
                <w:b/>
                <w:bCs/>
              </w:rPr>
              <w:t xml:space="preserve"> </w:t>
            </w:r>
            <w:proofErr w:type="spellStart"/>
            <w:r w:rsidRPr="00283CD7">
              <w:rPr>
                <w:b/>
                <w:bCs/>
              </w:rPr>
              <w:t>немесе</w:t>
            </w:r>
            <w:proofErr w:type="spellEnd"/>
            <w:r w:rsidRPr="00283CD7">
              <w:rPr>
                <w:b/>
                <w:bCs/>
              </w:rPr>
              <w:t xml:space="preserve"> </w:t>
            </w:r>
            <w:proofErr w:type="spellStart"/>
            <w:r w:rsidRPr="00283CD7">
              <w:rPr>
                <w:b/>
                <w:bCs/>
              </w:rPr>
              <w:t>өткізу</w:t>
            </w:r>
            <w:proofErr w:type="spellEnd"/>
            <w:r w:rsidRPr="00283CD7">
              <w:rPr>
                <w:b/>
                <w:bCs/>
              </w:rPr>
              <w:t xml:space="preserve"> </w:t>
            </w:r>
            <w:proofErr w:type="spellStart"/>
            <w:r w:rsidRPr="00283CD7">
              <w:rPr>
                <w:b/>
                <w:bCs/>
              </w:rPr>
              <w:t>сәтіне</w:t>
            </w:r>
            <w:proofErr w:type="spellEnd"/>
            <w:r w:rsidRPr="00283CD7">
              <w:rPr>
                <w:b/>
                <w:bCs/>
              </w:rPr>
              <w:t xml:space="preserve"> </w:t>
            </w:r>
            <w:proofErr w:type="spellStart"/>
            <w:r w:rsidRPr="00283CD7">
              <w:rPr>
                <w:b/>
                <w:bCs/>
              </w:rPr>
              <w:t>дейін</w:t>
            </w:r>
            <w:proofErr w:type="spellEnd"/>
            <w:r w:rsidRPr="00283CD7">
              <w:rPr>
                <w:b/>
                <w:bCs/>
              </w:rPr>
              <w:t xml:space="preserve"> </w:t>
            </w:r>
            <w:proofErr w:type="spellStart"/>
            <w:r w:rsidRPr="00283CD7">
              <w:rPr>
                <w:b/>
                <w:bCs/>
              </w:rPr>
              <w:t>мемлекеттік</w:t>
            </w:r>
            <w:proofErr w:type="spellEnd"/>
            <w:r w:rsidRPr="00283CD7">
              <w:rPr>
                <w:b/>
                <w:bCs/>
              </w:rPr>
              <w:t xml:space="preserve"> </w:t>
            </w:r>
            <w:proofErr w:type="spellStart"/>
            <w:r w:rsidRPr="00283CD7">
              <w:rPr>
                <w:b/>
                <w:bCs/>
              </w:rPr>
              <w:t>тіркеу</w:t>
            </w:r>
            <w:proofErr w:type="spellEnd"/>
            <w:r w:rsidRPr="00283CD7">
              <w:rPr>
                <w:b/>
                <w:bCs/>
              </w:rPr>
              <w:t xml:space="preserve"> </w:t>
            </w:r>
            <w:proofErr w:type="spellStart"/>
            <w:r w:rsidRPr="00283CD7">
              <w:rPr>
                <w:b/>
                <w:bCs/>
              </w:rPr>
              <w:t>есебінде</w:t>
            </w:r>
            <w:proofErr w:type="spellEnd"/>
            <w:r w:rsidRPr="00283CD7">
              <w:rPr>
                <w:b/>
                <w:bCs/>
              </w:rPr>
              <w:t xml:space="preserve"> </w:t>
            </w:r>
            <w:proofErr w:type="spellStart"/>
            <w:r w:rsidRPr="00283CD7">
              <w:rPr>
                <w:b/>
                <w:bCs/>
              </w:rPr>
              <w:t>тұрған</w:t>
            </w:r>
            <w:proofErr w:type="spellEnd"/>
            <w:r w:rsidRPr="00283CD7">
              <w:rPr>
                <w:b/>
                <w:bCs/>
              </w:rPr>
              <w:t xml:space="preserve"> </w:t>
            </w:r>
            <w:proofErr w:type="spellStart"/>
            <w:r w:rsidRPr="00283CD7">
              <w:rPr>
                <w:bCs/>
              </w:rPr>
              <w:t>және</w:t>
            </w:r>
            <w:proofErr w:type="spellEnd"/>
            <w:r w:rsidRPr="00283CD7">
              <w:rPr>
                <w:bCs/>
              </w:rPr>
              <w:t xml:space="preserve"> </w:t>
            </w:r>
            <w:proofErr w:type="spellStart"/>
            <w:r w:rsidRPr="00283CD7">
              <w:rPr>
                <w:bCs/>
              </w:rPr>
              <w:t>заңды</w:t>
            </w:r>
            <w:proofErr w:type="spellEnd"/>
            <w:r w:rsidRPr="00283CD7">
              <w:rPr>
                <w:bCs/>
              </w:rPr>
              <w:t xml:space="preserve"> </w:t>
            </w:r>
            <w:proofErr w:type="spellStart"/>
            <w:r w:rsidRPr="00283CD7">
              <w:rPr>
                <w:bCs/>
              </w:rPr>
              <w:t>тұлға</w:t>
            </w:r>
            <w:proofErr w:type="spellEnd"/>
            <w:r w:rsidRPr="00283CD7">
              <w:rPr>
                <w:bCs/>
              </w:rPr>
              <w:t xml:space="preserve"> </w:t>
            </w:r>
            <w:proofErr w:type="spellStart"/>
            <w:r w:rsidRPr="00283CD7">
              <w:rPr>
                <w:bCs/>
              </w:rPr>
              <w:t>жеке</w:t>
            </w:r>
            <w:proofErr w:type="spellEnd"/>
            <w:r w:rsidRPr="00283CD7">
              <w:rPr>
                <w:bCs/>
              </w:rPr>
              <w:t xml:space="preserve"> </w:t>
            </w:r>
            <w:proofErr w:type="spellStart"/>
            <w:r w:rsidRPr="00283CD7">
              <w:rPr>
                <w:bCs/>
              </w:rPr>
              <w:t>немесе</w:t>
            </w:r>
            <w:proofErr w:type="spellEnd"/>
            <w:r w:rsidRPr="00283CD7">
              <w:rPr>
                <w:bCs/>
              </w:rPr>
              <w:t xml:space="preserve"> </w:t>
            </w:r>
            <w:proofErr w:type="spellStart"/>
            <w:r w:rsidRPr="00283CD7">
              <w:rPr>
                <w:bCs/>
              </w:rPr>
              <w:t>заңды</w:t>
            </w:r>
            <w:proofErr w:type="spellEnd"/>
            <w:r w:rsidRPr="00283CD7">
              <w:rPr>
                <w:bCs/>
              </w:rPr>
              <w:t xml:space="preserve"> </w:t>
            </w:r>
            <w:proofErr w:type="spellStart"/>
            <w:r w:rsidRPr="00283CD7">
              <w:rPr>
                <w:bCs/>
              </w:rPr>
              <w:t>тұлғалардан</w:t>
            </w:r>
            <w:proofErr w:type="spellEnd"/>
            <w:r w:rsidRPr="00283CD7">
              <w:rPr>
                <w:bCs/>
              </w:rPr>
              <w:t xml:space="preserve"> </w:t>
            </w:r>
            <w:proofErr w:type="spellStart"/>
            <w:r w:rsidRPr="00283CD7">
              <w:rPr>
                <w:bCs/>
              </w:rPr>
              <w:t>сатып</w:t>
            </w:r>
            <w:proofErr w:type="spellEnd"/>
            <w:r w:rsidRPr="00283CD7">
              <w:rPr>
                <w:bCs/>
              </w:rPr>
              <w:t xml:space="preserve"> </w:t>
            </w:r>
            <w:proofErr w:type="spellStart"/>
            <w:r w:rsidRPr="00283CD7">
              <w:rPr>
                <w:bCs/>
              </w:rPr>
              <w:t>алған</w:t>
            </w:r>
            <w:proofErr w:type="spellEnd"/>
            <w:r w:rsidRPr="00283CD7">
              <w:rPr>
                <w:b/>
                <w:bCs/>
              </w:rPr>
              <w:t xml:space="preserve"> L, M, N, O </w:t>
            </w:r>
            <w:proofErr w:type="spellStart"/>
            <w:r w:rsidRPr="00283CD7">
              <w:rPr>
                <w:b/>
                <w:bCs/>
              </w:rPr>
              <w:t>санатындағы</w:t>
            </w:r>
            <w:proofErr w:type="spellEnd"/>
            <w:r w:rsidRPr="00283CD7">
              <w:rPr>
                <w:b/>
                <w:bCs/>
              </w:rPr>
              <w:t xml:space="preserve"> </w:t>
            </w:r>
            <w:proofErr w:type="spellStart"/>
            <w:r w:rsidRPr="00283CD7">
              <w:rPr>
                <w:b/>
                <w:bCs/>
              </w:rPr>
              <w:t>көлік</w:t>
            </w:r>
            <w:proofErr w:type="spellEnd"/>
            <w:r w:rsidRPr="00283CD7">
              <w:rPr>
                <w:b/>
                <w:bCs/>
              </w:rPr>
              <w:t xml:space="preserve"> </w:t>
            </w:r>
            <w:proofErr w:type="spellStart"/>
            <w:r w:rsidRPr="00283CD7">
              <w:rPr>
                <w:b/>
                <w:bCs/>
              </w:rPr>
              <w:t>құралдарын</w:t>
            </w:r>
            <w:proofErr w:type="spellEnd"/>
            <w:r w:rsidRPr="00283CD7">
              <w:rPr>
                <w:b/>
                <w:bCs/>
              </w:rPr>
              <w:t xml:space="preserve"> </w:t>
            </w:r>
            <w:proofErr w:type="spellStart"/>
            <w:r w:rsidRPr="00283CD7">
              <w:rPr>
                <w:bCs/>
              </w:rPr>
              <w:t>жеке</w:t>
            </w:r>
            <w:proofErr w:type="spellEnd"/>
            <w:r w:rsidRPr="00283CD7">
              <w:rPr>
                <w:bCs/>
              </w:rPr>
              <w:t xml:space="preserve"> </w:t>
            </w:r>
            <w:proofErr w:type="spellStart"/>
            <w:r w:rsidRPr="00283CD7">
              <w:rPr>
                <w:bCs/>
              </w:rPr>
              <w:t>немесе</w:t>
            </w:r>
            <w:proofErr w:type="spellEnd"/>
            <w:r w:rsidRPr="00283CD7">
              <w:rPr>
                <w:bCs/>
              </w:rPr>
              <w:t xml:space="preserve"> </w:t>
            </w:r>
            <w:proofErr w:type="spellStart"/>
            <w:r w:rsidRPr="00283CD7">
              <w:rPr>
                <w:bCs/>
              </w:rPr>
              <w:t>заңды</w:t>
            </w:r>
            <w:proofErr w:type="spellEnd"/>
            <w:r w:rsidRPr="00283CD7">
              <w:rPr>
                <w:bCs/>
              </w:rPr>
              <w:t xml:space="preserve"> </w:t>
            </w:r>
            <w:proofErr w:type="spellStart"/>
            <w:r w:rsidRPr="00283CD7">
              <w:rPr>
                <w:bCs/>
              </w:rPr>
              <w:t>тұлғаға</w:t>
            </w:r>
            <w:proofErr w:type="spellEnd"/>
            <w:r w:rsidRPr="00283CD7">
              <w:rPr>
                <w:bCs/>
              </w:rPr>
              <w:t xml:space="preserve"> сату </w:t>
            </w:r>
            <w:proofErr w:type="spellStart"/>
            <w:r w:rsidRPr="00283CD7">
              <w:rPr>
                <w:bCs/>
              </w:rPr>
              <w:t>кезінде</w:t>
            </w:r>
            <w:proofErr w:type="spellEnd"/>
            <w:r w:rsidRPr="00283CD7">
              <w:rPr>
                <w:bCs/>
              </w:rPr>
              <w:t xml:space="preserve"> </w:t>
            </w:r>
            <w:proofErr w:type="spellStart"/>
            <w:r w:rsidRPr="00283CD7">
              <w:rPr>
                <w:bCs/>
              </w:rPr>
              <w:t>көлік</w:t>
            </w:r>
            <w:proofErr w:type="spellEnd"/>
            <w:r w:rsidRPr="00283CD7">
              <w:rPr>
                <w:bCs/>
              </w:rPr>
              <w:t xml:space="preserve"> </w:t>
            </w:r>
            <w:proofErr w:type="spellStart"/>
            <w:r w:rsidRPr="00283CD7">
              <w:rPr>
                <w:bCs/>
              </w:rPr>
              <w:t>құралын</w:t>
            </w:r>
            <w:proofErr w:type="spellEnd"/>
            <w:r w:rsidRPr="00283CD7">
              <w:rPr>
                <w:bCs/>
              </w:rPr>
              <w:t xml:space="preserve"> </w:t>
            </w:r>
            <w:proofErr w:type="spellStart"/>
            <w:r w:rsidRPr="00283CD7">
              <w:rPr>
                <w:bCs/>
              </w:rPr>
              <w:t>өткізу</w:t>
            </w:r>
            <w:proofErr w:type="spellEnd"/>
            <w:r w:rsidRPr="00283CD7">
              <w:rPr>
                <w:bCs/>
              </w:rPr>
              <w:t xml:space="preserve"> </w:t>
            </w:r>
            <w:proofErr w:type="spellStart"/>
            <w:r w:rsidRPr="00283CD7">
              <w:rPr>
                <w:bCs/>
              </w:rPr>
              <w:t>құны</w:t>
            </w:r>
            <w:proofErr w:type="spellEnd"/>
            <w:r w:rsidRPr="00283CD7">
              <w:rPr>
                <w:bCs/>
              </w:rPr>
              <w:t xml:space="preserve"> мен </w:t>
            </w:r>
            <w:proofErr w:type="spellStart"/>
            <w:r w:rsidRPr="00283CD7">
              <w:rPr>
                <w:bCs/>
              </w:rPr>
              <w:t>сатып</w:t>
            </w:r>
            <w:proofErr w:type="spellEnd"/>
            <w:r w:rsidRPr="00283CD7">
              <w:rPr>
                <w:bCs/>
              </w:rPr>
              <w:t xml:space="preserve"> </w:t>
            </w:r>
            <w:proofErr w:type="spellStart"/>
            <w:r w:rsidRPr="00283CD7">
              <w:rPr>
                <w:bCs/>
              </w:rPr>
              <w:t>алу</w:t>
            </w:r>
            <w:proofErr w:type="spellEnd"/>
            <w:r w:rsidRPr="00283CD7">
              <w:rPr>
                <w:bCs/>
              </w:rPr>
              <w:t xml:space="preserve"> </w:t>
            </w:r>
            <w:proofErr w:type="spellStart"/>
            <w:r w:rsidRPr="00283CD7">
              <w:rPr>
                <w:bCs/>
              </w:rPr>
              <w:t>құны</w:t>
            </w:r>
            <w:proofErr w:type="spellEnd"/>
            <w:r w:rsidRPr="00283CD7">
              <w:rPr>
                <w:bCs/>
              </w:rPr>
              <w:t xml:space="preserve"> </w:t>
            </w:r>
            <w:proofErr w:type="spellStart"/>
            <w:r w:rsidRPr="00283CD7">
              <w:rPr>
                <w:bCs/>
              </w:rPr>
              <w:t>арасындағы</w:t>
            </w:r>
            <w:proofErr w:type="spellEnd"/>
            <w:r w:rsidRPr="00283CD7">
              <w:rPr>
                <w:bCs/>
              </w:rPr>
              <w:t xml:space="preserve"> </w:t>
            </w:r>
            <w:proofErr w:type="spellStart"/>
            <w:r w:rsidRPr="00283CD7">
              <w:rPr>
                <w:bCs/>
              </w:rPr>
              <w:t>оң</w:t>
            </w:r>
            <w:proofErr w:type="spellEnd"/>
            <w:r w:rsidRPr="00283CD7">
              <w:rPr>
                <w:bCs/>
              </w:rPr>
              <w:t xml:space="preserve"> </w:t>
            </w:r>
            <w:proofErr w:type="spellStart"/>
            <w:r w:rsidRPr="00283CD7">
              <w:rPr>
                <w:bCs/>
              </w:rPr>
              <w:t>айырма</w:t>
            </w:r>
            <w:proofErr w:type="spellEnd"/>
            <w:r w:rsidRPr="00283CD7">
              <w:rPr>
                <w:bCs/>
              </w:rPr>
              <w:t xml:space="preserve"> </w:t>
            </w:r>
            <w:proofErr w:type="spellStart"/>
            <w:r w:rsidRPr="00283CD7">
              <w:rPr>
                <w:bCs/>
              </w:rPr>
              <w:t>ретінде</w:t>
            </w:r>
            <w:proofErr w:type="spellEnd"/>
            <w:r w:rsidRPr="00283CD7">
              <w:rPr>
                <w:bCs/>
              </w:rPr>
              <w:t>.»;</w:t>
            </w:r>
          </w:p>
          <w:p w14:paraId="1C8B6515" w14:textId="77777777" w:rsidR="00E84AA6" w:rsidRPr="00283CD7" w:rsidRDefault="00E84AA6" w:rsidP="00D326DB">
            <w:pPr>
              <w:pStyle w:val="pj"/>
              <w:shd w:val="clear" w:color="auto" w:fill="FFFFFF"/>
              <w:ind w:firstLine="284"/>
              <w:textAlignment w:val="baseline"/>
            </w:pPr>
          </w:p>
        </w:tc>
        <w:tc>
          <w:tcPr>
            <w:tcW w:w="3261" w:type="dxa"/>
          </w:tcPr>
          <w:p w14:paraId="340D7683" w14:textId="77777777" w:rsidR="00E84AA6" w:rsidRPr="00283CD7" w:rsidRDefault="00E84AA6" w:rsidP="00D326DB">
            <w:pPr>
              <w:ind w:firstLine="284"/>
              <w:jc w:val="center"/>
              <w:rPr>
                <w:rFonts w:ascii="Times New Roman" w:hAnsi="Times New Roman" w:cs="Times New Roman"/>
                <w:b/>
                <w:iCs/>
                <w:sz w:val="24"/>
                <w:szCs w:val="24"/>
              </w:rPr>
            </w:pPr>
            <w:r w:rsidRPr="00283CD7">
              <w:rPr>
                <w:rFonts w:ascii="Times New Roman" w:hAnsi="Times New Roman" w:cs="Times New Roman"/>
                <w:b/>
                <w:iCs/>
                <w:sz w:val="24"/>
                <w:szCs w:val="24"/>
              </w:rPr>
              <w:t>депутат</w:t>
            </w:r>
          </w:p>
          <w:p w14:paraId="0388480D" w14:textId="77777777" w:rsidR="00E84AA6" w:rsidRPr="00283CD7" w:rsidRDefault="00E84AA6" w:rsidP="00D326DB">
            <w:pPr>
              <w:ind w:firstLine="284"/>
              <w:jc w:val="center"/>
              <w:rPr>
                <w:rFonts w:ascii="Times New Roman" w:hAnsi="Times New Roman" w:cs="Times New Roman"/>
                <w:b/>
                <w:iCs/>
                <w:sz w:val="24"/>
                <w:szCs w:val="24"/>
              </w:rPr>
            </w:pPr>
            <w:r w:rsidRPr="00283CD7">
              <w:rPr>
                <w:rFonts w:ascii="Times New Roman" w:hAnsi="Times New Roman" w:cs="Times New Roman"/>
                <w:b/>
                <w:iCs/>
                <w:sz w:val="24"/>
                <w:szCs w:val="24"/>
              </w:rPr>
              <w:t xml:space="preserve">А. </w:t>
            </w:r>
            <w:proofErr w:type="spellStart"/>
            <w:r w:rsidRPr="00283CD7">
              <w:rPr>
                <w:rFonts w:ascii="Times New Roman" w:hAnsi="Times New Roman" w:cs="Times New Roman"/>
                <w:b/>
                <w:iCs/>
                <w:sz w:val="24"/>
                <w:szCs w:val="24"/>
              </w:rPr>
              <w:t>Перуашев</w:t>
            </w:r>
            <w:proofErr w:type="spellEnd"/>
          </w:p>
          <w:p w14:paraId="1E40C0A4" w14:textId="77777777" w:rsidR="00E84AA6" w:rsidRPr="00283CD7" w:rsidRDefault="00E84AA6" w:rsidP="00D326DB">
            <w:pPr>
              <w:ind w:firstLine="284"/>
              <w:jc w:val="center"/>
              <w:rPr>
                <w:rFonts w:ascii="Times New Roman" w:hAnsi="Times New Roman" w:cs="Times New Roman"/>
                <w:iCs/>
                <w:sz w:val="24"/>
                <w:szCs w:val="24"/>
              </w:rPr>
            </w:pPr>
          </w:p>
          <w:p w14:paraId="352B039C" w14:textId="77777777" w:rsidR="00E84AA6" w:rsidRPr="00283CD7" w:rsidRDefault="00E84AA6" w:rsidP="00D326DB">
            <w:pPr>
              <w:ind w:firstLine="284"/>
              <w:jc w:val="both"/>
              <w:rPr>
                <w:rFonts w:ascii="Times New Roman" w:hAnsi="Times New Roman" w:cs="Times New Roman"/>
                <w:i/>
                <w:iCs/>
                <w:sz w:val="24"/>
                <w:szCs w:val="24"/>
              </w:rPr>
            </w:pPr>
            <w:r w:rsidRPr="00283CD7">
              <w:rPr>
                <w:rFonts w:ascii="Times New Roman" w:hAnsi="Times New Roman" w:cs="Times New Roman"/>
                <w:i/>
                <w:iCs/>
                <w:sz w:val="24"/>
                <w:szCs w:val="24"/>
              </w:rPr>
              <w:t xml:space="preserve">Жеке </w:t>
            </w:r>
            <w:proofErr w:type="spellStart"/>
            <w:r w:rsidRPr="00283CD7">
              <w:rPr>
                <w:rFonts w:ascii="Times New Roman" w:hAnsi="Times New Roman" w:cs="Times New Roman"/>
                <w:i/>
                <w:iCs/>
                <w:sz w:val="24"/>
                <w:szCs w:val="24"/>
              </w:rPr>
              <w:t>тұлғалар</w:t>
            </w:r>
            <w:proofErr w:type="spellEnd"/>
            <w:r w:rsidRPr="00283CD7">
              <w:rPr>
                <w:rFonts w:ascii="Times New Roman" w:hAnsi="Times New Roman" w:cs="Times New Roman"/>
                <w:i/>
                <w:iCs/>
                <w:sz w:val="24"/>
                <w:szCs w:val="24"/>
              </w:rPr>
              <w:t xml:space="preserve"> мен </w:t>
            </w:r>
            <w:proofErr w:type="spellStart"/>
            <w:r w:rsidRPr="00283CD7">
              <w:rPr>
                <w:rFonts w:ascii="Times New Roman" w:hAnsi="Times New Roman" w:cs="Times New Roman"/>
                <w:i/>
                <w:iCs/>
                <w:sz w:val="24"/>
                <w:szCs w:val="24"/>
              </w:rPr>
              <w:t>заңды</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тұлғалар</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үшін</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бірдей</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жағдайлар</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жасау</w:t>
            </w:r>
            <w:proofErr w:type="spellEnd"/>
            <w:r w:rsidRPr="00283CD7">
              <w:rPr>
                <w:rFonts w:ascii="Times New Roman" w:hAnsi="Times New Roman" w:cs="Times New Roman"/>
                <w:i/>
                <w:iCs/>
                <w:sz w:val="24"/>
                <w:szCs w:val="24"/>
              </w:rPr>
              <w:t xml:space="preserve"> </w:t>
            </w:r>
            <w:proofErr w:type="spellStart"/>
            <w:r w:rsidRPr="00283CD7">
              <w:rPr>
                <w:rFonts w:ascii="Times New Roman" w:hAnsi="Times New Roman" w:cs="Times New Roman"/>
                <w:i/>
                <w:iCs/>
                <w:sz w:val="24"/>
                <w:szCs w:val="24"/>
              </w:rPr>
              <w:t>үшін</w:t>
            </w:r>
            <w:proofErr w:type="spellEnd"/>
          </w:p>
          <w:p w14:paraId="7DA3BC26" w14:textId="4E363BB5" w:rsidR="00E84AA6" w:rsidRPr="00283CD7" w:rsidRDefault="00E84AA6" w:rsidP="00D326DB">
            <w:pPr>
              <w:ind w:firstLine="284"/>
              <w:jc w:val="both"/>
              <w:rPr>
                <w:rFonts w:ascii="Times New Roman" w:hAnsi="Times New Roman" w:cs="Times New Roman"/>
                <w:sz w:val="24"/>
                <w:szCs w:val="24"/>
              </w:rPr>
            </w:pPr>
            <w:r w:rsidRPr="00283CD7">
              <w:rPr>
                <w:rFonts w:ascii="Times New Roman" w:hAnsi="Times New Roman" w:cs="Times New Roman"/>
                <w:iCs/>
                <w:sz w:val="24"/>
                <w:szCs w:val="24"/>
              </w:rPr>
              <w:t xml:space="preserve">Trade </w:t>
            </w:r>
            <w:proofErr w:type="spellStart"/>
            <w:r w:rsidRPr="00283CD7">
              <w:rPr>
                <w:rFonts w:ascii="Times New Roman" w:hAnsi="Times New Roman" w:cs="Times New Roman"/>
                <w:iCs/>
                <w:sz w:val="24"/>
                <w:szCs w:val="24"/>
              </w:rPr>
              <w:t>in</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бағдарламасы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көлік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құралдары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паркін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бұдан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әрі</w:t>
            </w:r>
            <w:proofErr w:type="spellEnd"/>
            <w:r w:rsidRPr="00283CD7">
              <w:rPr>
                <w:rFonts w:ascii="Times New Roman" w:hAnsi="Times New Roman" w:cs="Times New Roman"/>
                <w:iCs/>
                <w:sz w:val="24"/>
                <w:szCs w:val="24"/>
              </w:rPr>
              <w:t xml:space="preserve"> – КҚ) </w:t>
            </w:r>
            <w:proofErr w:type="spellStart"/>
            <w:r w:rsidRPr="00283CD7">
              <w:rPr>
                <w:rFonts w:ascii="Times New Roman" w:hAnsi="Times New Roman" w:cs="Times New Roman"/>
                <w:iCs/>
                <w:sz w:val="24"/>
                <w:szCs w:val="24"/>
              </w:rPr>
              <w:t>жаңартуға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көмектесуге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бағытталған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және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заңды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тұлғалардың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теңгеріміндегі</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қызметтік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машиналарға</w:t>
            </w:r>
            <w:proofErr w:type="spellEnd"/>
            <w:r w:rsidRPr="00283CD7">
              <w:rPr>
                <w:rFonts w:ascii="Times New Roman" w:hAnsi="Times New Roman" w:cs="Times New Roman"/>
                <w:iCs/>
                <w:sz w:val="24"/>
                <w:szCs w:val="24"/>
              </w:rPr>
              <w:t xml:space="preserve"> да </w:t>
            </w:r>
            <w:proofErr w:type="spellStart"/>
            <w:r w:rsidRPr="00283CD7">
              <w:rPr>
                <w:rFonts w:ascii="Times New Roman" w:hAnsi="Times New Roman" w:cs="Times New Roman"/>
                <w:iCs/>
                <w:sz w:val="24"/>
                <w:szCs w:val="24"/>
              </w:rPr>
              <w:t>қолданылуға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тиіс</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Ағымдағы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редакцияда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заңды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тұлға</w:t>
            </w:r>
            <w:proofErr w:type="spellEnd"/>
            <w:r w:rsidRPr="00283CD7">
              <w:rPr>
                <w:rFonts w:ascii="Times New Roman" w:hAnsi="Times New Roman" w:cs="Times New Roman"/>
                <w:iCs/>
                <w:sz w:val="24"/>
                <w:szCs w:val="24"/>
              </w:rPr>
              <w:t xml:space="preserve"> ҚҚС-</w:t>
            </w:r>
            <w:proofErr w:type="spellStart"/>
            <w:r w:rsidRPr="00283CD7">
              <w:rPr>
                <w:rFonts w:ascii="Times New Roman" w:hAnsi="Times New Roman" w:cs="Times New Roman"/>
                <w:iCs/>
                <w:sz w:val="24"/>
                <w:szCs w:val="24"/>
              </w:rPr>
              <w:t>сыз</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сатып</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алған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отандық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өндірістің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көлік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құралын</w:t>
            </w:r>
            <w:proofErr w:type="spellEnd"/>
            <w:r w:rsidRPr="00283CD7">
              <w:rPr>
                <w:rFonts w:ascii="Times New Roman" w:hAnsi="Times New Roman" w:cs="Times New Roman"/>
                <w:iCs/>
                <w:sz w:val="24"/>
                <w:szCs w:val="24"/>
              </w:rPr>
              <w:t xml:space="preserve"> сату </w:t>
            </w:r>
            <w:proofErr w:type="spellStart"/>
            <w:r w:rsidRPr="00283CD7">
              <w:rPr>
                <w:rFonts w:ascii="Times New Roman" w:hAnsi="Times New Roman" w:cs="Times New Roman"/>
                <w:iCs/>
                <w:sz w:val="24"/>
                <w:szCs w:val="24"/>
              </w:rPr>
              <w:t>кезінде</w:t>
            </w:r>
            <w:proofErr w:type="spellEnd"/>
            <w:r w:rsidRPr="00283CD7">
              <w:rPr>
                <w:rFonts w:ascii="Times New Roman" w:hAnsi="Times New Roman" w:cs="Times New Roman"/>
                <w:iCs/>
                <w:sz w:val="24"/>
                <w:szCs w:val="24"/>
              </w:rPr>
              <w:t xml:space="preserve"> оны </w:t>
            </w:r>
            <w:proofErr w:type="spellStart"/>
            <w:r w:rsidRPr="00283CD7">
              <w:rPr>
                <w:rFonts w:ascii="Times New Roman" w:hAnsi="Times New Roman" w:cs="Times New Roman"/>
                <w:iCs/>
                <w:sz w:val="24"/>
                <w:szCs w:val="24"/>
              </w:rPr>
              <w:t>жаңа</w:t>
            </w:r>
            <w:proofErr w:type="spellEnd"/>
            <w:r w:rsidRPr="00283CD7">
              <w:rPr>
                <w:rFonts w:ascii="Times New Roman" w:hAnsi="Times New Roman" w:cs="Times New Roman"/>
                <w:iCs/>
                <w:sz w:val="24"/>
                <w:szCs w:val="24"/>
              </w:rPr>
              <w:t xml:space="preserve"> КҚ-мен </w:t>
            </w:r>
            <w:proofErr w:type="spellStart"/>
            <w:r w:rsidRPr="00283CD7">
              <w:rPr>
                <w:rFonts w:ascii="Times New Roman" w:hAnsi="Times New Roman" w:cs="Times New Roman"/>
                <w:iCs/>
                <w:sz w:val="24"/>
                <w:szCs w:val="24"/>
              </w:rPr>
              <w:t>жаңарту</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мақсатында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одан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әрі</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қайта</w:t>
            </w:r>
            <w:proofErr w:type="spellEnd"/>
            <w:r w:rsidRPr="00283CD7">
              <w:rPr>
                <w:rFonts w:ascii="Times New Roman" w:hAnsi="Times New Roman" w:cs="Times New Roman"/>
                <w:iCs/>
                <w:sz w:val="24"/>
                <w:szCs w:val="24"/>
              </w:rPr>
              <w:t xml:space="preserve"> сату </w:t>
            </w:r>
            <w:proofErr w:type="spellStart"/>
            <w:r w:rsidRPr="00283CD7">
              <w:rPr>
                <w:rFonts w:ascii="Times New Roman" w:hAnsi="Times New Roman" w:cs="Times New Roman"/>
                <w:iCs/>
                <w:sz w:val="24"/>
                <w:szCs w:val="24"/>
              </w:rPr>
              <w:t>кезінде</w:t>
            </w:r>
            <w:proofErr w:type="spellEnd"/>
            <w:r w:rsidRPr="00283CD7">
              <w:rPr>
                <w:rFonts w:ascii="Times New Roman" w:hAnsi="Times New Roman" w:cs="Times New Roman"/>
                <w:iCs/>
                <w:sz w:val="24"/>
                <w:szCs w:val="24"/>
              </w:rPr>
              <w:t xml:space="preserve"> КҚ-</w:t>
            </w:r>
            <w:proofErr w:type="spellStart"/>
            <w:r w:rsidRPr="00283CD7">
              <w:rPr>
                <w:rFonts w:ascii="Times New Roman" w:hAnsi="Times New Roman" w:cs="Times New Roman"/>
                <w:iCs/>
                <w:sz w:val="24"/>
                <w:szCs w:val="24"/>
              </w:rPr>
              <w:t>ның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толық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сомасына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есептелетін</w:t>
            </w:r>
            <w:proofErr w:type="spellEnd"/>
            <w:r w:rsidRPr="00283CD7">
              <w:rPr>
                <w:rFonts w:ascii="Times New Roman" w:hAnsi="Times New Roman" w:cs="Times New Roman"/>
                <w:iCs/>
                <w:sz w:val="24"/>
                <w:szCs w:val="24"/>
              </w:rPr>
              <w:t xml:space="preserve"> ҚҚС </w:t>
            </w:r>
            <w:proofErr w:type="spellStart"/>
            <w:r w:rsidRPr="00283CD7">
              <w:rPr>
                <w:rFonts w:ascii="Times New Roman" w:hAnsi="Times New Roman" w:cs="Times New Roman"/>
                <w:iCs/>
                <w:sz w:val="24"/>
                <w:szCs w:val="24"/>
              </w:rPr>
              <w:t>туындайды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Нәтижесінде</w:t>
            </w:r>
            <w:proofErr w:type="spellEnd"/>
            <w:r w:rsidRPr="00283CD7">
              <w:rPr>
                <w:rFonts w:ascii="Times New Roman" w:hAnsi="Times New Roman" w:cs="Times New Roman"/>
                <w:iCs/>
                <w:sz w:val="24"/>
                <w:szCs w:val="24"/>
              </w:rPr>
              <w:t>, ҚҚС-</w:t>
            </w:r>
            <w:proofErr w:type="spellStart"/>
            <w:r w:rsidRPr="00283CD7">
              <w:rPr>
                <w:rFonts w:ascii="Times New Roman" w:hAnsi="Times New Roman" w:cs="Times New Roman"/>
                <w:iCs/>
                <w:sz w:val="24"/>
                <w:szCs w:val="24"/>
              </w:rPr>
              <w:t>сыз</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отандық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өндірістің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жаңа</w:t>
            </w:r>
            <w:proofErr w:type="spellEnd"/>
            <w:r w:rsidRPr="00283CD7">
              <w:rPr>
                <w:rFonts w:ascii="Times New Roman" w:hAnsi="Times New Roman" w:cs="Times New Roman"/>
                <w:iCs/>
                <w:sz w:val="24"/>
                <w:szCs w:val="24"/>
              </w:rPr>
              <w:t xml:space="preserve"> КҚ </w:t>
            </w:r>
            <w:proofErr w:type="spellStart"/>
            <w:r w:rsidRPr="00283CD7">
              <w:rPr>
                <w:rFonts w:ascii="Times New Roman" w:hAnsi="Times New Roman" w:cs="Times New Roman"/>
                <w:iCs/>
                <w:sz w:val="24"/>
                <w:szCs w:val="24"/>
              </w:rPr>
              <w:t>қарағанда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жүргізілген</w:t>
            </w:r>
            <w:proofErr w:type="spellEnd"/>
            <w:r w:rsidRPr="00283CD7">
              <w:rPr>
                <w:rFonts w:ascii="Times New Roman" w:hAnsi="Times New Roman" w:cs="Times New Roman"/>
                <w:iCs/>
                <w:sz w:val="24"/>
                <w:szCs w:val="24"/>
              </w:rPr>
              <w:t xml:space="preserve"> КҚ </w:t>
            </w:r>
            <w:proofErr w:type="spellStart"/>
            <w:r w:rsidRPr="00283CD7">
              <w:rPr>
                <w:rFonts w:ascii="Times New Roman" w:hAnsi="Times New Roman" w:cs="Times New Roman"/>
                <w:iCs/>
                <w:sz w:val="24"/>
                <w:szCs w:val="24"/>
              </w:rPr>
              <w:t>қымбатырақ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түседі</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Сондай-ақ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көлік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ұғымын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неғұрлым</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толық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анықтамасын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беретініне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байланысты</w:t>
            </w:r>
            <w:proofErr w:type="spellEnd"/>
            <w:r w:rsidRPr="00283CD7">
              <w:rPr>
                <w:rFonts w:ascii="Times New Roman" w:hAnsi="Times New Roman" w:cs="Times New Roman"/>
                <w:iCs/>
                <w:sz w:val="24"/>
                <w:szCs w:val="24"/>
              </w:rPr>
              <w:t xml:space="preserve"> </w:t>
            </w:r>
            <w:r w:rsidRPr="00283CD7">
              <w:rPr>
                <w:rFonts w:ascii="Times New Roman" w:hAnsi="Times New Roman" w:cs="Times New Roman"/>
                <w:iCs/>
                <w:sz w:val="24"/>
                <w:szCs w:val="24"/>
                <w:lang w:val="kk-KZ"/>
              </w:rPr>
              <w:t>«</w:t>
            </w:r>
            <w:r w:rsidRPr="00283CD7">
              <w:rPr>
                <w:rFonts w:ascii="Times New Roman" w:hAnsi="Times New Roman" w:cs="Times New Roman"/>
                <w:iCs/>
                <w:sz w:val="24"/>
                <w:szCs w:val="24"/>
              </w:rPr>
              <w:t xml:space="preserve">автомобиль» </w:t>
            </w:r>
            <w:proofErr w:type="spellStart"/>
            <w:r w:rsidRPr="00283CD7">
              <w:rPr>
                <w:rFonts w:ascii="Times New Roman" w:hAnsi="Times New Roman" w:cs="Times New Roman"/>
                <w:iCs/>
                <w:sz w:val="24"/>
                <w:szCs w:val="24"/>
              </w:rPr>
              <w:t>сөзін</w:t>
            </w:r>
            <w:proofErr w:type="spellEnd"/>
            <w:r w:rsidRPr="00283CD7">
              <w:rPr>
                <w:rFonts w:ascii="Times New Roman" w:hAnsi="Times New Roman" w:cs="Times New Roman"/>
                <w:iCs/>
                <w:sz w:val="24"/>
                <w:szCs w:val="24"/>
              </w:rPr>
              <w:t xml:space="preserve"> «L M N O </w:t>
            </w:r>
            <w:proofErr w:type="spellStart"/>
            <w:r w:rsidRPr="00283CD7">
              <w:rPr>
                <w:rFonts w:ascii="Times New Roman" w:hAnsi="Times New Roman" w:cs="Times New Roman"/>
                <w:iCs/>
                <w:sz w:val="24"/>
                <w:szCs w:val="24"/>
              </w:rPr>
              <w:t>санатындағы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көлік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құралдарына</w:t>
            </w:r>
            <w:proofErr w:type="spellEnd"/>
            <w:r w:rsidRPr="00283CD7">
              <w:rPr>
                <w:rFonts w:ascii="Times New Roman" w:hAnsi="Times New Roman" w:cs="Times New Roman"/>
                <w:iCs/>
                <w:sz w:val="24"/>
                <w:szCs w:val="24"/>
                <w:lang w:val="kk-KZ"/>
              </w:rPr>
              <w:t>»</w:t>
            </w:r>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өзгертуді</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ұсынамыз</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Коммерциялық</w:t>
            </w:r>
            <w:proofErr w:type="spellEnd"/>
            <w:r w:rsidRPr="00283CD7">
              <w:rPr>
                <w:rFonts w:ascii="Times New Roman" w:hAnsi="Times New Roman" w:cs="Times New Roman"/>
                <w:iCs/>
                <w:sz w:val="24"/>
                <w:szCs w:val="24"/>
              </w:rPr>
              <w:t xml:space="preserve"> техника мен </w:t>
            </w:r>
            <w:proofErr w:type="spellStart"/>
            <w:r w:rsidRPr="00283CD7">
              <w:rPr>
                <w:rFonts w:ascii="Times New Roman" w:hAnsi="Times New Roman" w:cs="Times New Roman"/>
                <w:iCs/>
                <w:sz w:val="24"/>
                <w:szCs w:val="24"/>
              </w:rPr>
              <w:t>мотоциклдер</w:t>
            </w:r>
            <w:proofErr w:type="spellEnd"/>
            <w:r w:rsidRPr="00283CD7">
              <w:rPr>
                <w:rFonts w:ascii="Times New Roman" w:hAnsi="Times New Roman" w:cs="Times New Roman"/>
                <w:iCs/>
                <w:sz w:val="24"/>
                <w:szCs w:val="24"/>
              </w:rPr>
              <w:t xml:space="preserve"> «автомобиль</w:t>
            </w:r>
            <w:r w:rsidRPr="00283CD7">
              <w:rPr>
                <w:rFonts w:ascii="Times New Roman" w:hAnsi="Times New Roman" w:cs="Times New Roman"/>
                <w:iCs/>
                <w:sz w:val="24"/>
                <w:szCs w:val="24"/>
                <w:lang w:val="kk-KZ"/>
              </w:rPr>
              <w:t>»</w:t>
            </w:r>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ұғымының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аясына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кірмейді</w:t>
            </w:r>
            <w:proofErr w:type="spellEnd"/>
            <w:r w:rsidRPr="00283CD7">
              <w:rPr>
                <w:rFonts w:ascii="Times New Roman" w:hAnsi="Times New Roman" w:cs="Times New Roman"/>
                <w:iCs/>
                <w:sz w:val="24"/>
                <w:szCs w:val="24"/>
              </w:rPr>
              <w:t xml:space="preserve">. Жеке </w:t>
            </w:r>
            <w:proofErr w:type="spellStart"/>
            <w:r w:rsidRPr="00283CD7">
              <w:rPr>
                <w:rFonts w:ascii="Times New Roman" w:hAnsi="Times New Roman" w:cs="Times New Roman"/>
                <w:iCs/>
                <w:sz w:val="24"/>
                <w:szCs w:val="24"/>
              </w:rPr>
              <w:t>кәсіпкерлер</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немесе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заңды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тұлғалар</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болып</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табылатын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жеке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тұлғалар</w:t>
            </w:r>
            <w:proofErr w:type="spellEnd"/>
            <w:r w:rsidRPr="00283CD7">
              <w:rPr>
                <w:rFonts w:ascii="Times New Roman" w:hAnsi="Times New Roman" w:cs="Times New Roman"/>
                <w:iCs/>
                <w:sz w:val="24"/>
                <w:szCs w:val="24"/>
              </w:rPr>
              <w:t xml:space="preserve"> Trade </w:t>
            </w:r>
            <w:proofErr w:type="spellStart"/>
            <w:r w:rsidRPr="00283CD7">
              <w:rPr>
                <w:rFonts w:ascii="Times New Roman" w:hAnsi="Times New Roman" w:cs="Times New Roman"/>
                <w:iCs/>
                <w:sz w:val="24"/>
                <w:szCs w:val="24"/>
              </w:rPr>
              <w:t>in-ді</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өздерінің</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коммерциялық</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техникасына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қатысты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жүзеге</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асыра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алуы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үшін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жасалуда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мысалы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қызметтік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тасымалдау</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үшін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пайдаланылған</w:t>
            </w:r>
            <w:proofErr w:type="spellEnd"/>
            <w:r w:rsidRPr="00283CD7">
              <w:rPr>
                <w:rFonts w:ascii="Times New Roman" w:hAnsi="Times New Roman" w:cs="Times New Roman"/>
                <w:iCs/>
                <w:sz w:val="24"/>
                <w:szCs w:val="24"/>
              </w:rPr>
              <w:t xml:space="preserve"> «Газель» КҚ </w:t>
            </w:r>
            <w:r w:rsidRPr="00283CD7">
              <w:rPr>
                <w:rFonts w:ascii="Times New Roman" w:hAnsi="Times New Roman" w:cs="Times New Roman"/>
                <w:iCs/>
                <w:sz w:val="24"/>
                <w:szCs w:val="24"/>
                <w:lang w:val="kk-KZ"/>
              </w:rPr>
              <w:t>жаңарту үшін. С</w:t>
            </w:r>
            <w:proofErr w:type="spellStart"/>
            <w:r w:rsidRPr="00283CD7">
              <w:rPr>
                <w:rFonts w:ascii="Times New Roman" w:hAnsi="Times New Roman" w:cs="Times New Roman"/>
                <w:iCs/>
                <w:sz w:val="24"/>
                <w:szCs w:val="24"/>
              </w:rPr>
              <w:t>ол</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арқылы</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олар</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көлік</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құралдарын</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жаңарта</w:t>
            </w:r>
            <w:proofErr w:type="spellEnd"/>
            <w:r w:rsidRPr="00283CD7">
              <w:rPr>
                <w:rFonts w:ascii="Times New Roman" w:hAnsi="Times New Roman" w:cs="Times New Roman"/>
                <w:iCs/>
                <w:sz w:val="24"/>
                <w:szCs w:val="24"/>
              </w:rPr>
              <w:t xml:space="preserve"> </w:t>
            </w:r>
            <w:proofErr w:type="spellStart"/>
            <w:r w:rsidRPr="00283CD7">
              <w:rPr>
                <w:rFonts w:ascii="Times New Roman" w:hAnsi="Times New Roman" w:cs="Times New Roman"/>
                <w:iCs/>
                <w:sz w:val="24"/>
                <w:szCs w:val="24"/>
              </w:rPr>
              <w:t>алады</w:t>
            </w:r>
            <w:proofErr w:type="spellEnd"/>
            <w:r w:rsidRPr="00283CD7">
              <w:rPr>
                <w:rFonts w:ascii="Times New Roman" w:hAnsi="Times New Roman" w:cs="Times New Roman"/>
                <w:iCs/>
                <w:sz w:val="24"/>
                <w:szCs w:val="24"/>
              </w:rPr>
              <w:t>.</w:t>
            </w:r>
          </w:p>
        </w:tc>
        <w:tc>
          <w:tcPr>
            <w:tcW w:w="1701" w:type="dxa"/>
          </w:tcPr>
          <w:p w14:paraId="0D75F000" w14:textId="77777777" w:rsidR="00E84AA6" w:rsidRPr="00283CD7" w:rsidRDefault="00E84AA6" w:rsidP="00E84AA6">
            <w:pPr>
              <w:widowControl w:val="0"/>
              <w:jc w:val="both"/>
              <w:rPr>
                <w:rFonts w:ascii="Times New Roman" w:eastAsia="Times New Roman" w:hAnsi="Times New Roman" w:cs="Times New Roman"/>
                <w:b/>
                <w:sz w:val="24"/>
                <w:szCs w:val="24"/>
                <w:lang w:eastAsia="ru-RU"/>
              </w:rPr>
            </w:pPr>
          </w:p>
        </w:tc>
      </w:tr>
      <w:tr w:rsidR="00E84AA6" w:rsidRPr="00283CD7" w14:paraId="0181342B" w14:textId="77777777" w:rsidTr="00ED6356">
        <w:tc>
          <w:tcPr>
            <w:tcW w:w="568" w:type="dxa"/>
          </w:tcPr>
          <w:p w14:paraId="040F1CE5"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0560CA0" w14:textId="0002EC2A" w:rsidR="00D326DB" w:rsidRPr="00283CD7" w:rsidRDefault="00E84AA6"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469-бабы 2-тарма</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ғының</w:t>
            </w:r>
          </w:p>
          <w:p w14:paraId="309E35D4" w14:textId="445ACC23" w:rsidR="00E84AA6" w:rsidRPr="00283CD7" w:rsidRDefault="00E84AA6"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2) тармақ</w:t>
            </w:r>
            <w:r w:rsidR="00D326DB" w:rsidRPr="00283CD7">
              <w:rPr>
                <w:rFonts w:ascii="Times New Roman" w:hAnsi="Times New Roman" w:cs="Times New Roman"/>
                <w:sz w:val="24"/>
                <w:szCs w:val="24"/>
                <w:lang w:val="kk-KZ"/>
              </w:rPr>
              <w:t>-</w:t>
            </w:r>
            <w:r w:rsidRPr="00283CD7">
              <w:rPr>
                <w:rFonts w:ascii="Times New Roman" w:hAnsi="Times New Roman" w:cs="Times New Roman"/>
                <w:sz w:val="24"/>
                <w:szCs w:val="24"/>
                <w:lang w:val="kk-KZ"/>
              </w:rPr>
              <w:t>шасы</w:t>
            </w:r>
          </w:p>
        </w:tc>
        <w:tc>
          <w:tcPr>
            <w:tcW w:w="3970" w:type="dxa"/>
          </w:tcPr>
          <w:p w14:paraId="6E4550D1" w14:textId="77777777" w:rsidR="00E84AA6" w:rsidRPr="00283CD7" w:rsidRDefault="00E84AA6" w:rsidP="00D326DB">
            <w:pPr>
              <w:ind w:firstLine="284"/>
              <w:contextualSpacing/>
              <w:jc w:val="both"/>
              <w:rPr>
                <w:rFonts w:ascii="Times New Roman" w:eastAsia="Calibri" w:hAnsi="Times New Roman" w:cs="Times New Roman"/>
                <w:b/>
                <w:sz w:val="24"/>
                <w:szCs w:val="24"/>
              </w:rPr>
            </w:pPr>
            <w:r w:rsidRPr="00283CD7">
              <w:rPr>
                <w:rFonts w:ascii="Times New Roman" w:eastAsia="Calibri" w:hAnsi="Times New Roman" w:cs="Times New Roman"/>
                <w:b/>
                <w:sz w:val="24"/>
                <w:szCs w:val="24"/>
              </w:rPr>
              <w:t xml:space="preserve">469-бап. </w:t>
            </w:r>
            <w:proofErr w:type="spellStart"/>
            <w:r w:rsidRPr="00283CD7">
              <w:rPr>
                <w:rFonts w:ascii="Times New Roman" w:eastAsia="Calibri" w:hAnsi="Times New Roman" w:cs="Times New Roman"/>
                <w:b/>
                <w:sz w:val="24"/>
                <w:szCs w:val="24"/>
              </w:rPr>
              <w:t>Мүлікті</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қаржы</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лизингіне</w:t>
            </w:r>
            <w:proofErr w:type="spellEnd"/>
            <w:r w:rsidRPr="00283CD7">
              <w:rPr>
                <w:rFonts w:ascii="Times New Roman" w:eastAsia="Calibri" w:hAnsi="Times New Roman" w:cs="Times New Roman"/>
                <w:b/>
                <w:sz w:val="24"/>
                <w:szCs w:val="24"/>
              </w:rPr>
              <w:t xml:space="preserve"> беру</w:t>
            </w:r>
          </w:p>
          <w:p w14:paraId="743A5C5B" w14:textId="77777777" w:rsidR="00E84AA6" w:rsidRPr="00283CD7" w:rsidRDefault="00E84AA6" w:rsidP="00D326DB">
            <w:pPr>
              <w:ind w:firstLine="284"/>
              <w:contextualSpacing/>
              <w:jc w:val="both"/>
              <w:rPr>
                <w:rFonts w:ascii="Times New Roman" w:eastAsia="Calibri" w:hAnsi="Times New Roman" w:cs="Times New Roman"/>
                <w:sz w:val="24"/>
                <w:szCs w:val="24"/>
              </w:rPr>
            </w:pPr>
          </w:p>
          <w:p w14:paraId="7DF607C4" w14:textId="77777777"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 xml:space="preserve">1. </w:t>
            </w:r>
            <w:proofErr w:type="spellStart"/>
            <w:r w:rsidRPr="00283CD7">
              <w:rPr>
                <w:rFonts w:ascii="Times New Roman" w:eastAsia="Calibri" w:hAnsi="Times New Roman" w:cs="Times New Roman"/>
                <w:sz w:val="24"/>
                <w:szCs w:val="24"/>
              </w:rPr>
              <w:t>Мүлікті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қаржы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лизингіне</w:t>
            </w:r>
            <w:proofErr w:type="spellEnd"/>
            <w:r w:rsidRPr="00283CD7">
              <w:rPr>
                <w:rFonts w:ascii="Times New Roman" w:eastAsia="Calibri" w:hAnsi="Times New Roman" w:cs="Times New Roman"/>
                <w:sz w:val="24"/>
                <w:szCs w:val="24"/>
              </w:rPr>
              <w:t xml:space="preserve"> беру осы </w:t>
            </w:r>
            <w:proofErr w:type="spellStart"/>
            <w:r w:rsidRPr="00283CD7">
              <w:rPr>
                <w:rFonts w:ascii="Times New Roman" w:eastAsia="Calibri" w:hAnsi="Times New Roman" w:cs="Times New Roman"/>
                <w:sz w:val="24"/>
                <w:szCs w:val="24"/>
              </w:rPr>
              <w:t>Кодекстің</w:t>
            </w:r>
            <w:proofErr w:type="spellEnd"/>
            <w:r w:rsidRPr="00283CD7">
              <w:rPr>
                <w:rFonts w:ascii="Times New Roman" w:eastAsia="Calibri" w:hAnsi="Times New Roman" w:cs="Times New Roman"/>
                <w:sz w:val="24"/>
                <w:szCs w:val="24"/>
              </w:rPr>
              <w:t xml:space="preserve"> 206-бабында </w:t>
            </w:r>
            <w:proofErr w:type="spellStart"/>
            <w:r w:rsidRPr="00283CD7">
              <w:rPr>
                <w:rFonts w:ascii="Times New Roman" w:eastAsia="Calibri" w:hAnsi="Times New Roman" w:cs="Times New Roman"/>
                <w:sz w:val="24"/>
                <w:szCs w:val="24"/>
              </w:rPr>
              <w:t>белгіленген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талаптарға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сәйкес</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келсе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ол</w:t>
            </w:r>
            <w:proofErr w:type="spellEnd"/>
            <w:r w:rsidRPr="00283CD7">
              <w:rPr>
                <w:rFonts w:ascii="Times New Roman" w:eastAsia="Calibri" w:hAnsi="Times New Roman" w:cs="Times New Roman"/>
                <w:sz w:val="24"/>
                <w:szCs w:val="24"/>
              </w:rPr>
              <w:t xml:space="preserve"> лизинг </w:t>
            </w:r>
            <w:proofErr w:type="spellStart"/>
            <w:r w:rsidRPr="00283CD7">
              <w:rPr>
                <w:rFonts w:ascii="Times New Roman" w:eastAsia="Calibri" w:hAnsi="Times New Roman" w:cs="Times New Roman"/>
                <w:sz w:val="24"/>
                <w:szCs w:val="24"/>
              </w:rPr>
              <w:t>беруші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алуға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жататын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сыйақы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сомасы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бөлігінде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қосылған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құн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салығынан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босатылады</w:t>
            </w:r>
            <w:proofErr w:type="spellEnd"/>
            <w:r w:rsidRPr="00283CD7">
              <w:rPr>
                <w:rFonts w:ascii="Times New Roman" w:eastAsia="Calibri" w:hAnsi="Times New Roman" w:cs="Times New Roman"/>
                <w:sz w:val="24"/>
                <w:szCs w:val="24"/>
              </w:rPr>
              <w:t>.</w:t>
            </w:r>
          </w:p>
          <w:p w14:paraId="6294DC04" w14:textId="77777777"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 xml:space="preserve">2. </w:t>
            </w:r>
            <w:proofErr w:type="spellStart"/>
            <w:r w:rsidRPr="00283CD7">
              <w:rPr>
                <w:rFonts w:ascii="Times New Roman" w:eastAsia="Calibri" w:hAnsi="Times New Roman" w:cs="Times New Roman"/>
                <w:sz w:val="24"/>
                <w:szCs w:val="24"/>
              </w:rPr>
              <w:t>Мүлікті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қаржы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лизингіне</w:t>
            </w:r>
            <w:proofErr w:type="spellEnd"/>
            <w:r w:rsidRPr="00283CD7">
              <w:rPr>
                <w:rFonts w:ascii="Times New Roman" w:eastAsia="Calibri" w:hAnsi="Times New Roman" w:cs="Times New Roman"/>
                <w:sz w:val="24"/>
                <w:szCs w:val="24"/>
              </w:rPr>
              <w:t xml:space="preserve"> беру </w:t>
            </w:r>
            <w:proofErr w:type="spellStart"/>
            <w:r w:rsidRPr="00283CD7">
              <w:rPr>
                <w:rFonts w:ascii="Times New Roman" w:eastAsia="Calibri" w:hAnsi="Times New Roman" w:cs="Times New Roman"/>
                <w:sz w:val="24"/>
                <w:szCs w:val="24"/>
              </w:rPr>
              <w:t>сыйақы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сомасы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есепке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алынбаған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барлық</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мерзімді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лизингтік</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төлемдердің</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сомасы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бөлігінде</w:t>
            </w:r>
            <w:proofErr w:type="spellEnd"/>
            <w:r w:rsidRPr="00283CD7">
              <w:rPr>
                <w:rFonts w:ascii="Times New Roman" w:eastAsia="Calibri" w:hAnsi="Times New Roman" w:cs="Times New Roman"/>
                <w:sz w:val="24"/>
                <w:szCs w:val="24"/>
              </w:rPr>
              <w:t xml:space="preserve"> осы </w:t>
            </w:r>
            <w:proofErr w:type="spellStart"/>
            <w:r w:rsidRPr="00283CD7">
              <w:rPr>
                <w:rFonts w:ascii="Times New Roman" w:eastAsia="Calibri" w:hAnsi="Times New Roman" w:cs="Times New Roman"/>
                <w:sz w:val="24"/>
                <w:szCs w:val="24"/>
              </w:rPr>
              <w:t>Кодекстің</w:t>
            </w:r>
            <w:proofErr w:type="spellEnd"/>
            <w:r w:rsidRPr="00283CD7">
              <w:rPr>
                <w:rFonts w:ascii="Times New Roman" w:eastAsia="Calibri" w:hAnsi="Times New Roman" w:cs="Times New Roman"/>
                <w:sz w:val="24"/>
                <w:szCs w:val="24"/>
              </w:rPr>
              <w:t xml:space="preserve"> 206-бабының </w:t>
            </w:r>
            <w:proofErr w:type="spellStart"/>
            <w:r w:rsidRPr="00283CD7">
              <w:rPr>
                <w:rFonts w:ascii="Times New Roman" w:eastAsia="Calibri" w:hAnsi="Times New Roman" w:cs="Times New Roman"/>
                <w:sz w:val="24"/>
                <w:szCs w:val="24"/>
              </w:rPr>
              <w:t>талаптарына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сәйкес</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келсе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мынадай</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шарттардың</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бірі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сақталған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кезде</w:t>
            </w:r>
            <w:proofErr w:type="spellEnd"/>
            <w:r w:rsidRPr="00283CD7">
              <w:rPr>
                <w:rFonts w:ascii="Times New Roman" w:eastAsia="Calibri" w:hAnsi="Times New Roman" w:cs="Times New Roman"/>
                <w:sz w:val="24"/>
                <w:szCs w:val="24"/>
              </w:rPr>
              <w:t>:</w:t>
            </w:r>
          </w:p>
          <w:p w14:paraId="03C9825D" w14:textId="77777777"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 xml:space="preserve">1) </w:t>
            </w:r>
            <w:proofErr w:type="spellStart"/>
            <w:r w:rsidRPr="00283CD7">
              <w:rPr>
                <w:rFonts w:ascii="Times New Roman" w:eastAsia="Calibri" w:hAnsi="Times New Roman" w:cs="Times New Roman"/>
                <w:sz w:val="24"/>
                <w:szCs w:val="24"/>
              </w:rPr>
              <w:t>берілетін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мүлік</w:t>
            </w:r>
            <w:proofErr w:type="spellEnd"/>
            <w:r w:rsidRPr="00283CD7">
              <w:rPr>
                <w:rFonts w:ascii="Times New Roman" w:eastAsia="Calibri" w:hAnsi="Times New Roman" w:cs="Times New Roman"/>
                <w:sz w:val="24"/>
                <w:szCs w:val="24"/>
              </w:rPr>
              <w:t xml:space="preserve"> осы </w:t>
            </w:r>
            <w:proofErr w:type="spellStart"/>
            <w:r w:rsidRPr="00283CD7">
              <w:rPr>
                <w:rFonts w:ascii="Times New Roman" w:eastAsia="Calibri" w:hAnsi="Times New Roman" w:cs="Times New Roman"/>
                <w:sz w:val="24"/>
                <w:szCs w:val="24"/>
              </w:rPr>
              <w:t>Кодекстің</w:t>
            </w:r>
            <w:proofErr w:type="spellEnd"/>
            <w:r w:rsidRPr="00283CD7">
              <w:rPr>
                <w:rFonts w:ascii="Times New Roman" w:eastAsia="Calibri" w:hAnsi="Times New Roman" w:cs="Times New Roman"/>
                <w:sz w:val="24"/>
                <w:szCs w:val="24"/>
              </w:rPr>
              <w:t xml:space="preserve"> 465-бабы </w:t>
            </w:r>
            <w:proofErr w:type="spellStart"/>
            <w:r w:rsidRPr="00283CD7">
              <w:rPr>
                <w:rFonts w:ascii="Times New Roman" w:eastAsia="Calibri" w:hAnsi="Times New Roman" w:cs="Times New Roman"/>
                <w:sz w:val="24"/>
                <w:szCs w:val="24"/>
              </w:rPr>
              <w:t>бірінші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бөлігінің</w:t>
            </w:r>
            <w:proofErr w:type="spellEnd"/>
            <w:r w:rsidRPr="00283CD7">
              <w:rPr>
                <w:rFonts w:ascii="Times New Roman" w:eastAsia="Calibri" w:hAnsi="Times New Roman" w:cs="Times New Roman"/>
                <w:sz w:val="24"/>
                <w:szCs w:val="24"/>
              </w:rPr>
              <w:t xml:space="preserve"> </w:t>
            </w:r>
            <w:r w:rsidRPr="00283CD7">
              <w:rPr>
                <w:rFonts w:ascii="Times New Roman" w:eastAsia="Calibri" w:hAnsi="Times New Roman" w:cs="Times New Roman"/>
                <w:b/>
                <w:sz w:val="24"/>
                <w:szCs w:val="24"/>
              </w:rPr>
              <w:t xml:space="preserve">34) </w:t>
            </w:r>
            <w:proofErr w:type="spellStart"/>
            <w:r w:rsidRPr="00283CD7">
              <w:rPr>
                <w:rFonts w:ascii="Times New Roman" w:eastAsia="Calibri" w:hAnsi="Times New Roman" w:cs="Times New Roman"/>
                <w:b/>
                <w:sz w:val="24"/>
                <w:szCs w:val="24"/>
              </w:rPr>
              <w:t>тармақшасына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сәйкес</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қосылған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құн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салығынсыз</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сатып</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алынса</w:t>
            </w:r>
            <w:proofErr w:type="spellEnd"/>
            <w:r w:rsidRPr="00283CD7">
              <w:rPr>
                <w:rFonts w:ascii="Times New Roman" w:eastAsia="Calibri" w:hAnsi="Times New Roman" w:cs="Times New Roman"/>
                <w:sz w:val="24"/>
                <w:szCs w:val="24"/>
              </w:rPr>
              <w:t>;</w:t>
            </w:r>
          </w:p>
          <w:p w14:paraId="32B91A40" w14:textId="649AD564" w:rsidR="00E84AA6" w:rsidRPr="00283CD7" w:rsidRDefault="00E84AA6" w:rsidP="00D326DB">
            <w:pPr>
              <w:ind w:firstLine="284"/>
              <w:jc w:val="both"/>
              <w:rPr>
                <w:rFonts w:ascii="Times New Roman" w:hAnsi="Times New Roman" w:cs="Times New Roman"/>
                <w:b/>
                <w:sz w:val="24"/>
                <w:szCs w:val="24"/>
              </w:rPr>
            </w:pPr>
            <w:r w:rsidRPr="00283CD7">
              <w:rPr>
                <w:rFonts w:ascii="Times New Roman" w:eastAsia="Calibri" w:hAnsi="Times New Roman" w:cs="Times New Roman"/>
                <w:sz w:val="24"/>
                <w:szCs w:val="24"/>
              </w:rPr>
              <w:t xml:space="preserve">2) </w:t>
            </w:r>
            <w:proofErr w:type="spellStart"/>
            <w:r w:rsidRPr="00283CD7">
              <w:rPr>
                <w:rFonts w:ascii="Times New Roman" w:eastAsia="Calibri" w:hAnsi="Times New Roman" w:cs="Times New Roman"/>
                <w:sz w:val="24"/>
                <w:szCs w:val="24"/>
              </w:rPr>
              <w:t>берілетін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мүлік</w:t>
            </w:r>
            <w:proofErr w:type="spellEnd"/>
            <w:r w:rsidRPr="00283CD7">
              <w:rPr>
                <w:rFonts w:ascii="Times New Roman" w:eastAsia="Calibri" w:hAnsi="Times New Roman" w:cs="Times New Roman"/>
                <w:sz w:val="24"/>
                <w:szCs w:val="24"/>
              </w:rPr>
              <w:t xml:space="preserve"> осы </w:t>
            </w:r>
            <w:proofErr w:type="spellStart"/>
            <w:r w:rsidRPr="00283CD7">
              <w:rPr>
                <w:rFonts w:ascii="Times New Roman" w:eastAsia="Calibri" w:hAnsi="Times New Roman" w:cs="Times New Roman"/>
                <w:sz w:val="24"/>
                <w:szCs w:val="24"/>
              </w:rPr>
              <w:t>Кодекстің</w:t>
            </w:r>
            <w:proofErr w:type="spellEnd"/>
            <w:r w:rsidRPr="00283CD7">
              <w:rPr>
                <w:rFonts w:ascii="Times New Roman" w:eastAsia="Calibri" w:hAnsi="Times New Roman" w:cs="Times New Roman"/>
                <w:sz w:val="24"/>
                <w:szCs w:val="24"/>
              </w:rPr>
              <w:t xml:space="preserve"> 499 </w:t>
            </w:r>
            <w:proofErr w:type="spellStart"/>
            <w:r w:rsidRPr="00283CD7">
              <w:rPr>
                <w:rFonts w:ascii="Times New Roman" w:eastAsia="Calibri" w:hAnsi="Times New Roman" w:cs="Times New Roman"/>
                <w:sz w:val="24"/>
                <w:szCs w:val="24"/>
              </w:rPr>
              <w:t>немесе</w:t>
            </w:r>
            <w:proofErr w:type="spellEnd"/>
            <w:r w:rsidRPr="00283CD7">
              <w:rPr>
                <w:rFonts w:ascii="Times New Roman" w:eastAsia="Calibri" w:hAnsi="Times New Roman" w:cs="Times New Roman"/>
                <w:sz w:val="24"/>
                <w:szCs w:val="24"/>
              </w:rPr>
              <w:t xml:space="preserve"> 500-баптарына </w:t>
            </w:r>
            <w:proofErr w:type="spellStart"/>
            <w:r w:rsidRPr="00283CD7">
              <w:rPr>
                <w:rFonts w:ascii="Times New Roman" w:eastAsia="Calibri" w:hAnsi="Times New Roman" w:cs="Times New Roman"/>
                <w:sz w:val="24"/>
                <w:szCs w:val="24"/>
              </w:rPr>
              <w:t>сәйкес</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есепке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жатқызу</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әдісімен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мүлік</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салығын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төлей</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отырып</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импортталса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қосылған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құн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салығынан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босатылады</w:t>
            </w:r>
            <w:proofErr w:type="spellEnd"/>
            <w:r w:rsidRPr="00283CD7">
              <w:rPr>
                <w:rFonts w:ascii="Times New Roman" w:eastAsia="Calibri" w:hAnsi="Times New Roman" w:cs="Times New Roman"/>
                <w:sz w:val="24"/>
                <w:szCs w:val="24"/>
              </w:rPr>
              <w:t>.</w:t>
            </w:r>
          </w:p>
        </w:tc>
        <w:tc>
          <w:tcPr>
            <w:tcW w:w="3826" w:type="dxa"/>
          </w:tcPr>
          <w:p w14:paraId="28457DE0" w14:textId="69EAB14D" w:rsidR="00E84AA6" w:rsidRPr="00283CD7" w:rsidRDefault="00E84AA6" w:rsidP="00D326DB">
            <w:pPr>
              <w:ind w:firstLine="284"/>
              <w:jc w:val="both"/>
              <w:rPr>
                <w:rFonts w:ascii="Times New Roman" w:hAnsi="Times New Roman" w:cs="Times New Roman"/>
                <w:b/>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469-бабы 2-тармағының</w:t>
            </w:r>
            <w:r w:rsidRPr="00283CD7">
              <w:rPr>
                <w:rFonts w:ascii="Times New Roman" w:hAnsi="Times New Roman" w:cs="Times New Roman"/>
                <w:b/>
                <w:sz w:val="24"/>
                <w:szCs w:val="24"/>
              </w:rPr>
              <w:t xml:space="preserve"> 1) </w:t>
            </w:r>
            <w:proofErr w:type="spellStart"/>
            <w:r w:rsidRPr="00283CD7">
              <w:rPr>
                <w:rFonts w:ascii="Times New Roman" w:hAnsi="Times New Roman" w:cs="Times New Roman"/>
                <w:b/>
                <w:sz w:val="24"/>
                <w:szCs w:val="24"/>
              </w:rPr>
              <w:t>тармақшасындағы</w:t>
            </w:r>
            <w:proofErr w:type="spellEnd"/>
            <w:r w:rsidRPr="00283CD7">
              <w:rPr>
                <w:rFonts w:ascii="Times New Roman" w:hAnsi="Times New Roman" w:cs="Times New Roman"/>
                <w:b/>
                <w:sz w:val="24"/>
                <w:szCs w:val="24"/>
              </w:rPr>
              <w:t xml:space="preserve"> «34) </w:t>
            </w:r>
            <w:proofErr w:type="spellStart"/>
            <w:r w:rsidRPr="00283CD7">
              <w:rPr>
                <w:rFonts w:ascii="Times New Roman" w:hAnsi="Times New Roman" w:cs="Times New Roman"/>
                <w:b/>
                <w:sz w:val="24"/>
                <w:szCs w:val="24"/>
              </w:rPr>
              <w:t>тармақшасына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sz w:val="24"/>
                <w:szCs w:val="24"/>
              </w:rPr>
              <w:t>деген</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цифрлар мен </w:t>
            </w:r>
            <w:proofErr w:type="spellStart"/>
            <w:r w:rsidRPr="00283CD7">
              <w:rPr>
                <w:rFonts w:ascii="Times New Roman" w:hAnsi="Times New Roman" w:cs="Times New Roman"/>
                <w:sz w:val="24"/>
                <w:szCs w:val="24"/>
              </w:rPr>
              <w:t>сөздер</w:t>
            </w:r>
            <w:proofErr w:type="spellEnd"/>
            <w:r w:rsidRPr="00283CD7">
              <w:rPr>
                <w:rFonts w:ascii="Times New Roman" w:hAnsi="Times New Roman" w:cs="Times New Roman"/>
                <w:sz w:val="24"/>
                <w:szCs w:val="24"/>
              </w:rPr>
              <w:t xml:space="preserve"> </w:t>
            </w:r>
            <w:r w:rsidRPr="00283CD7">
              <w:rPr>
                <w:rFonts w:ascii="Times New Roman" w:hAnsi="Times New Roman" w:cs="Times New Roman"/>
                <w:b/>
                <w:sz w:val="24"/>
                <w:szCs w:val="24"/>
              </w:rPr>
              <w:t xml:space="preserve">«34) </w:t>
            </w:r>
            <w:proofErr w:type="spellStart"/>
            <w:r w:rsidRPr="00283CD7">
              <w:rPr>
                <w:rFonts w:ascii="Times New Roman" w:hAnsi="Times New Roman" w:cs="Times New Roman"/>
                <w:b/>
                <w:sz w:val="24"/>
                <w:szCs w:val="24"/>
              </w:rPr>
              <w:t>және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немесе</w:t>
            </w:r>
            <w:proofErr w:type="spellEnd"/>
            <w:r w:rsidRPr="00283CD7">
              <w:rPr>
                <w:rFonts w:ascii="Times New Roman" w:hAnsi="Times New Roman" w:cs="Times New Roman"/>
                <w:b/>
                <w:sz w:val="24"/>
                <w:szCs w:val="24"/>
              </w:rPr>
              <w:t xml:space="preserve">) 43) </w:t>
            </w:r>
            <w:proofErr w:type="spellStart"/>
            <w:r w:rsidRPr="00283CD7">
              <w:rPr>
                <w:rFonts w:ascii="Times New Roman" w:hAnsi="Times New Roman" w:cs="Times New Roman"/>
                <w:b/>
                <w:sz w:val="24"/>
                <w:szCs w:val="24"/>
              </w:rPr>
              <w:t>тармақшаларына</w:t>
            </w:r>
            <w:proofErr w:type="spellEnd"/>
            <w:r w:rsidRPr="00283CD7">
              <w:rPr>
                <w:rFonts w:ascii="Times New Roman" w:hAnsi="Times New Roman" w:cs="Times New Roman"/>
                <w:b/>
                <w:sz w:val="24"/>
                <w:szCs w:val="24"/>
              </w:rPr>
              <w:t>»</w:t>
            </w:r>
            <w:r w:rsidRPr="00283CD7">
              <w:rPr>
                <w:rFonts w:ascii="Times New Roman" w:hAnsi="Times New Roman" w:cs="Times New Roman"/>
                <w:b/>
                <w:sz w:val="24"/>
                <w:szCs w:val="24"/>
                <w:lang w:val="kk-KZ"/>
              </w:rPr>
              <w:t xml:space="preserve"> </w:t>
            </w:r>
            <w:proofErr w:type="spellStart"/>
            <w:r w:rsidRPr="00283CD7">
              <w:rPr>
                <w:rFonts w:ascii="Times New Roman" w:hAnsi="Times New Roman" w:cs="Times New Roman"/>
                <w:sz w:val="24"/>
                <w:szCs w:val="24"/>
              </w:rPr>
              <w:t>деген</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цифрлармен және </w:t>
            </w:r>
            <w:proofErr w:type="spellStart"/>
            <w:r w:rsidRPr="00283CD7">
              <w:rPr>
                <w:rFonts w:ascii="Times New Roman" w:hAnsi="Times New Roman" w:cs="Times New Roman"/>
                <w:sz w:val="24"/>
                <w:szCs w:val="24"/>
              </w:rPr>
              <w:t>сөздермен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ауыстырылсын</w:t>
            </w:r>
            <w:proofErr w:type="spellEnd"/>
            <w:r w:rsidRPr="00283CD7">
              <w:rPr>
                <w:rFonts w:ascii="Times New Roman" w:hAnsi="Times New Roman" w:cs="Times New Roman"/>
                <w:sz w:val="24"/>
                <w:szCs w:val="24"/>
              </w:rPr>
              <w:t>;</w:t>
            </w:r>
            <w:r w:rsidRPr="00283CD7">
              <w:rPr>
                <w:rFonts w:ascii="Times New Roman" w:hAnsi="Times New Roman" w:cs="Times New Roman"/>
                <w:sz w:val="24"/>
                <w:szCs w:val="24"/>
              </w:rPr>
              <w:tab/>
            </w:r>
          </w:p>
        </w:tc>
        <w:tc>
          <w:tcPr>
            <w:tcW w:w="3261" w:type="dxa"/>
          </w:tcPr>
          <w:p w14:paraId="71FC009E" w14:textId="77777777" w:rsidR="00E84AA6" w:rsidRPr="00283CD7" w:rsidRDefault="00E84AA6" w:rsidP="00D326DB">
            <w:pPr>
              <w:ind w:firstLine="284"/>
              <w:jc w:val="center"/>
              <w:rPr>
                <w:rFonts w:ascii="Times New Roman" w:hAnsi="Times New Roman" w:cs="Times New Roman"/>
                <w:b/>
                <w:sz w:val="24"/>
                <w:szCs w:val="24"/>
              </w:rPr>
            </w:pPr>
            <w:r w:rsidRPr="00283CD7">
              <w:rPr>
                <w:rFonts w:ascii="Times New Roman" w:hAnsi="Times New Roman" w:cs="Times New Roman"/>
                <w:b/>
                <w:sz w:val="24"/>
                <w:szCs w:val="24"/>
              </w:rPr>
              <w:t>депутат</w:t>
            </w:r>
          </w:p>
          <w:p w14:paraId="6BB091A6" w14:textId="77777777" w:rsidR="00E84AA6" w:rsidRPr="00283CD7" w:rsidRDefault="00E84AA6" w:rsidP="00D326DB">
            <w:pPr>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А. </w:t>
            </w:r>
            <w:proofErr w:type="spellStart"/>
            <w:r w:rsidRPr="00283CD7">
              <w:rPr>
                <w:rFonts w:ascii="Times New Roman" w:hAnsi="Times New Roman" w:cs="Times New Roman"/>
                <w:b/>
                <w:sz w:val="24"/>
                <w:szCs w:val="24"/>
              </w:rPr>
              <w:t>Перуашев</w:t>
            </w:r>
            <w:proofErr w:type="spellEnd"/>
          </w:p>
          <w:p w14:paraId="6FD08F01" w14:textId="77777777" w:rsidR="00E84AA6" w:rsidRPr="00283CD7" w:rsidRDefault="00E84AA6" w:rsidP="00D326DB">
            <w:pPr>
              <w:ind w:firstLine="284"/>
              <w:jc w:val="both"/>
              <w:rPr>
                <w:rFonts w:ascii="Times New Roman" w:hAnsi="Times New Roman" w:cs="Times New Roman"/>
                <w:sz w:val="24"/>
                <w:szCs w:val="24"/>
              </w:rPr>
            </w:pPr>
          </w:p>
          <w:p w14:paraId="2F0B0363" w14:textId="77777777" w:rsidR="00E84AA6" w:rsidRPr="00283CD7" w:rsidRDefault="00E84AA6" w:rsidP="00D326DB">
            <w:pPr>
              <w:ind w:firstLine="284"/>
              <w:jc w:val="both"/>
              <w:rPr>
                <w:rFonts w:ascii="Times New Roman" w:hAnsi="Times New Roman" w:cs="Times New Roman"/>
                <w:sz w:val="24"/>
                <w:szCs w:val="24"/>
              </w:rPr>
            </w:pPr>
            <w:proofErr w:type="spellStart"/>
            <w:r w:rsidRPr="00283CD7">
              <w:rPr>
                <w:rFonts w:ascii="Times New Roman" w:hAnsi="Times New Roman" w:cs="Times New Roman"/>
                <w:sz w:val="24"/>
                <w:szCs w:val="24"/>
              </w:rPr>
              <w:t>Көлік</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құралдарын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қаржы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лизингіне</w:t>
            </w:r>
            <w:proofErr w:type="spellEnd"/>
            <w:r w:rsidRPr="00283CD7">
              <w:rPr>
                <w:rFonts w:ascii="Times New Roman" w:hAnsi="Times New Roman" w:cs="Times New Roman"/>
                <w:sz w:val="24"/>
                <w:szCs w:val="24"/>
              </w:rPr>
              <w:t xml:space="preserve"> беру </w:t>
            </w:r>
            <w:proofErr w:type="spellStart"/>
            <w:r w:rsidRPr="00283CD7">
              <w:rPr>
                <w:rFonts w:ascii="Times New Roman" w:hAnsi="Times New Roman" w:cs="Times New Roman"/>
                <w:sz w:val="24"/>
                <w:szCs w:val="24"/>
              </w:rPr>
              <w:t>кезінде</w:t>
            </w:r>
            <w:proofErr w:type="spellEnd"/>
            <w:r w:rsidRPr="00283CD7">
              <w:rPr>
                <w:rFonts w:ascii="Times New Roman" w:hAnsi="Times New Roman" w:cs="Times New Roman"/>
                <w:sz w:val="24"/>
                <w:szCs w:val="24"/>
              </w:rPr>
              <w:t xml:space="preserve"> ҚҚС-</w:t>
            </w:r>
            <w:proofErr w:type="spellStart"/>
            <w:r w:rsidRPr="00283CD7">
              <w:rPr>
                <w:rFonts w:ascii="Times New Roman" w:hAnsi="Times New Roman" w:cs="Times New Roman"/>
                <w:sz w:val="24"/>
                <w:szCs w:val="24"/>
              </w:rPr>
              <w:t>тан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босату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үшін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көлік</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құралдары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өндірушілерінің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уәкілетті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өкілдерін</w:t>
            </w:r>
            <w:proofErr w:type="spellEnd"/>
            <w:r w:rsidRPr="00283CD7">
              <w:rPr>
                <w:rFonts w:ascii="Times New Roman" w:hAnsi="Times New Roman" w:cs="Times New Roman"/>
                <w:sz w:val="24"/>
                <w:szCs w:val="24"/>
              </w:rPr>
              <w:t xml:space="preserve"> ҚР СК 465-бабының 43) </w:t>
            </w:r>
            <w:proofErr w:type="spellStart"/>
            <w:r w:rsidRPr="00283CD7">
              <w:rPr>
                <w:rFonts w:ascii="Times New Roman" w:hAnsi="Times New Roman" w:cs="Times New Roman"/>
                <w:sz w:val="24"/>
                <w:szCs w:val="24"/>
              </w:rPr>
              <w:t>тармақшасына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сәйкес</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өндірушілердің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уәкілетті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өкілдері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үшін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айналымды</w:t>
            </w:r>
            <w:proofErr w:type="spellEnd"/>
            <w:r w:rsidRPr="00283CD7">
              <w:rPr>
                <w:rFonts w:ascii="Times New Roman" w:hAnsi="Times New Roman" w:cs="Times New Roman"/>
                <w:sz w:val="24"/>
                <w:szCs w:val="24"/>
              </w:rPr>
              <w:t xml:space="preserve"> ҚҚС-</w:t>
            </w:r>
            <w:proofErr w:type="spellStart"/>
            <w:r w:rsidRPr="00283CD7">
              <w:rPr>
                <w:rFonts w:ascii="Times New Roman" w:hAnsi="Times New Roman" w:cs="Times New Roman"/>
                <w:sz w:val="24"/>
                <w:szCs w:val="24"/>
              </w:rPr>
              <w:t>тан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босатуға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ұқсас</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етіп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қосу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ұсынылады</w:t>
            </w:r>
            <w:proofErr w:type="spellEnd"/>
            <w:r w:rsidRPr="00283CD7">
              <w:rPr>
                <w:rFonts w:ascii="Times New Roman" w:hAnsi="Times New Roman" w:cs="Times New Roman"/>
                <w:sz w:val="24"/>
                <w:szCs w:val="24"/>
              </w:rPr>
              <w:t>.</w:t>
            </w:r>
          </w:p>
          <w:p w14:paraId="548DC7B4" w14:textId="77777777" w:rsidR="00E84AA6" w:rsidRPr="00283CD7" w:rsidRDefault="00E84AA6" w:rsidP="00D326DB">
            <w:pPr>
              <w:ind w:firstLine="284"/>
              <w:jc w:val="both"/>
              <w:rPr>
                <w:rFonts w:ascii="Times New Roman" w:hAnsi="Times New Roman" w:cs="Times New Roman"/>
                <w:sz w:val="24"/>
                <w:szCs w:val="24"/>
              </w:rPr>
            </w:pPr>
          </w:p>
          <w:p w14:paraId="58105144" w14:textId="77777777" w:rsidR="00E84AA6" w:rsidRPr="00283CD7" w:rsidRDefault="00E84AA6" w:rsidP="00D326DB">
            <w:pPr>
              <w:ind w:firstLine="284"/>
              <w:jc w:val="both"/>
              <w:rPr>
                <w:rFonts w:ascii="Times New Roman" w:hAnsi="Times New Roman" w:cs="Times New Roman"/>
                <w:i/>
                <w:iCs/>
                <w:sz w:val="24"/>
                <w:szCs w:val="24"/>
              </w:rPr>
            </w:pPr>
          </w:p>
        </w:tc>
        <w:tc>
          <w:tcPr>
            <w:tcW w:w="1701" w:type="dxa"/>
          </w:tcPr>
          <w:p w14:paraId="050A919F" w14:textId="77777777" w:rsidR="00E84AA6" w:rsidRPr="00283CD7" w:rsidRDefault="00E84AA6" w:rsidP="00E84AA6">
            <w:pPr>
              <w:widowControl w:val="0"/>
              <w:jc w:val="both"/>
              <w:rPr>
                <w:rFonts w:ascii="Times New Roman" w:eastAsia="Times New Roman" w:hAnsi="Times New Roman" w:cs="Times New Roman"/>
                <w:b/>
                <w:sz w:val="24"/>
                <w:szCs w:val="24"/>
                <w:lang w:eastAsia="ru-RU"/>
              </w:rPr>
            </w:pPr>
          </w:p>
        </w:tc>
      </w:tr>
      <w:tr w:rsidR="00E84AA6" w:rsidRPr="00283CD7" w14:paraId="2D14C35F" w14:textId="77777777" w:rsidTr="00ED6356">
        <w:tc>
          <w:tcPr>
            <w:tcW w:w="568" w:type="dxa"/>
          </w:tcPr>
          <w:p w14:paraId="54BAF9F6"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tcPr>
          <w:p w14:paraId="6E1185BF" w14:textId="0B2AC12E" w:rsidR="00D326DB" w:rsidRPr="00283CD7" w:rsidRDefault="00E84AA6" w:rsidP="002F6E9D">
            <w:pPr>
              <w:jc w:val="center"/>
              <w:rPr>
                <w:rFonts w:ascii="Times New Roman" w:hAnsi="Times New Roman" w:cs="Times New Roman"/>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470-бабы 1-тарма</w:t>
            </w:r>
            <w:r w:rsidR="00D326DB"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ғының</w:t>
            </w:r>
            <w:proofErr w:type="spellEnd"/>
          </w:p>
          <w:p w14:paraId="300B7458" w14:textId="0241C4DA" w:rsidR="00E84AA6" w:rsidRPr="00283CD7" w:rsidRDefault="00E84AA6" w:rsidP="002F6E9D">
            <w:pPr>
              <w:jc w:val="center"/>
              <w:rPr>
                <w:rFonts w:ascii="Times New Roman" w:hAnsi="Times New Roman" w:cs="Times New Roman"/>
                <w:sz w:val="24"/>
                <w:szCs w:val="24"/>
              </w:rPr>
            </w:pPr>
            <w:r w:rsidRPr="00283CD7">
              <w:rPr>
                <w:rFonts w:ascii="Times New Roman" w:hAnsi="Times New Roman" w:cs="Times New Roman"/>
                <w:sz w:val="24"/>
                <w:szCs w:val="24"/>
              </w:rPr>
              <w:t xml:space="preserve">12) </w:t>
            </w:r>
            <w:proofErr w:type="spellStart"/>
            <w:r w:rsidRPr="00283CD7">
              <w:rPr>
                <w:rFonts w:ascii="Times New Roman" w:hAnsi="Times New Roman" w:cs="Times New Roman"/>
                <w:sz w:val="24"/>
                <w:szCs w:val="24"/>
              </w:rPr>
              <w:t>тармақ</w:t>
            </w:r>
            <w:proofErr w:type="spellEnd"/>
            <w:r w:rsidR="00D326DB"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шасы</w:t>
            </w:r>
            <w:proofErr w:type="spellEnd"/>
          </w:p>
        </w:tc>
        <w:tc>
          <w:tcPr>
            <w:tcW w:w="3970" w:type="dxa"/>
          </w:tcPr>
          <w:p w14:paraId="5D094AE5" w14:textId="77777777" w:rsidR="00E84AA6" w:rsidRPr="00283CD7" w:rsidRDefault="00E84AA6" w:rsidP="00D326DB">
            <w:pPr>
              <w:ind w:firstLine="284"/>
              <w:jc w:val="both"/>
              <w:rPr>
                <w:rFonts w:ascii="Times New Roman" w:hAnsi="Times New Roman" w:cs="Times New Roman"/>
                <w:b/>
                <w:sz w:val="24"/>
                <w:szCs w:val="24"/>
              </w:rPr>
            </w:pPr>
            <w:r w:rsidRPr="00283CD7">
              <w:rPr>
                <w:rFonts w:ascii="Times New Roman" w:hAnsi="Times New Roman" w:cs="Times New Roman"/>
                <w:b/>
                <w:sz w:val="24"/>
                <w:szCs w:val="24"/>
              </w:rPr>
              <w:t xml:space="preserve">470-бап. </w:t>
            </w:r>
            <w:proofErr w:type="spellStart"/>
            <w:r w:rsidRPr="00283CD7">
              <w:rPr>
                <w:rFonts w:ascii="Times New Roman" w:hAnsi="Times New Roman" w:cs="Times New Roman"/>
                <w:b/>
                <w:sz w:val="24"/>
                <w:szCs w:val="24"/>
              </w:rPr>
              <w:t>Қосылған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құн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салығынан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босатылатын</w:t>
            </w:r>
            <w:proofErr w:type="spellEnd"/>
            <w:r w:rsidRPr="00283CD7">
              <w:rPr>
                <w:rFonts w:ascii="Times New Roman" w:hAnsi="Times New Roman" w:cs="Times New Roman"/>
                <w:b/>
                <w:sz w:val="24"/>
                <w:szCs w:val="24"/>
              </w:rPr>
              <w:t xml:space="preserve"> импорт</w:t>
            </w:r>
          </w:p>
          <w:p w14:paraId="488B181F" w14:textId="77777777" w:rsidR="00E84AA6" w:rsidRPr="00283CD7" w:rsidRDefault="00E84AA6" w:rsidP="00D326DB">
            <w:pPr>
              <w:ind w:firstLine="284"/>
              <w:jc w:val="both"/>
              <w:rPr>
                <w:rFonts w:ascii="Times New Roman" w:hAnsi="Times New Roman" w:cs="Times New Roman"/>
                <w:b/>
                <w:sz w:val="24"/>
                <w:szCs w:val="24"/>
              </w:rPr>
            </w:pPr>
          </w:p>
          <w:p w14:paraId="1B292A71" w14:textId="77777777" w:rsidR="00E84AA6" w:rsidRPr="00283CD7" w:rsidRDefault="00E84AA6" w:rsidP="00D326DB">
            <w:pPr>
              <w:ind w:firstLine="284"/>
              <w:jc w:val="both"/>
              <w:rPr>
                <w:rFonts w:ascii="Times New Roman" w:hAnsi="Times New Roman" w:cs="Times New Roman"/>
                <w:sz w:val="24"/>
                <w:szCs w:val="24"/>
              </w:rPr>
            </w:pPr>
            <w:r w:rsidRPr="00283CD7">
              <w:rPr>
                <w:rFonts w:ascii="Times New Roman" w:hAnsi="Times New Roman" w:cs="Times New Roman"/>
                <w:sz w:val="24"/>
                <w:szCs w:val="24"/>
              </w:rPr>
              <w:t xml:space="preserve">1. </w:t>
            </w:r>
            <w:proofErr w:type="spellStart"/>
            <w:proofErr w:type="gramStart"/>
            <w:r w:rsidRPr="00283CD7">
              <w:rPr>
                <w:rFonts w:ascii="Times New Roman" w:hAnsi="Times New Roman" w:cs="Times New Roman"/>
                <w:sz w:val="24"/>
                <w:szCs w:val="24"/>
              </w:rPr>
              <w:t>Мыналардың</w:t>
            </w:r>
            <w:proofErr w:type="spellEnd"/>
            <w:r w:rsidRPr="00283CD7">
              <w:rPr>
                <w:rFonts w:ascii="Times New Roman" w:hAnsi="Times New Roman" w:cs="Times New Roman"/>
                <w:sz w:val="24"/>
                <w:szCs w:val="24"/>
              </w:rPr>
              <w:t xml:space="preserve"> :</w:t>
            </w:r>
            <w:proofErr w:type="gramEnd"/>
          </w:p>
          <w:p w14:paraId="154DE7FA" w14:textId="77777777" w:rsidR="00E84AA6" w:rsidRPr="00283CD7" w:rsidRDefault="00E84AA6" w:rsidP="00D326DB">
            <w:pPr>
              <w:ind w:firstLine="284"/>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w:t>
            </w:r>
          </w:p>
          <w:p w14:paraId="68C91AC3" w14:textId="77777777" w:rsidR="00E84AA6" w:rsidRPr="00283CD7" w:rsidRDefault="00E84AA6" w:rsidP="00D326DB">
            <w:pPr>
              <w:ind w:firstLine="284"/>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 xml:space="preserve">12) </w:t>
            </w:r>
            <w:proofErr w:type="spellStart"/>
            <w:r w:rsidRPr="00283CD7">
              <w:rPr>
                <w:rFonts w:ascii="Times New Roman" w:eastAsia="Calibri" w:hAnsi="Times New Roman" w:cs="Times New Roman"/>
                <w:sz w:val="24"/>
                <w:szCs w:val="24"/>
              </w:rPr>
              <w:t>мемлекеттік</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емес</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мұражайлар</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әкелетін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b/>
                <w:sz w:val="24"/>
                <w:szCs w:val="24"/>
              </w:rPr>
              <w:t>тарихи-мәдени</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маңызы</w:t>
            </w:r>
            <w:proofErr w:type="spellEnd"/>
            <w:r w:rsidRPr="00283CD7">
              <w:rPr>
                <w:rFonts w:ascii="Times New Roman" w:eastAsia="Calibri" w:hAnsi="Times New Roman" w:cs="Times New Roman"/>
                <w:b/>
                <w:sz w:val="24"/>
                <w:szCs w:val="24"/>
              </w:rPr>
              <w:t xml:space="preserve"> бар</w:t>
            </w:r>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өнер</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туындыларының</w:t>
            </w:r>
            <w:proofErr w:type="spellEnd"/>
            <w:r w:rsidRPr="00283CD7">
              <w:rPr>
                <w:rFonts w:ascii="Times New Roman" w:eastAsia="Calibri" w:hAnsi="Times New Roman" w:cs="Times New Roman"/>
                <w:sz w:val="24"/>
                <w:szCs w:val="24"/>
              </w:rPr>
              <w:t xml:space="preserve"> импорты </w:t>
            </w:r>
            <w:proofErr w:type="spellStart"/>
            <w:r w:rsidRPr="00283CD7">
              <w:rPr>
                <w:rFonts w:ascii="Times New Roman" w:eastAsia="Calibri" w:hAnsi="Times New Roman" w:cs="Times New Roman"/>
                <w:sz w:val="24"/>
                <w:szCs w:val="24"/>
              </w:rPr>
              <w:t>қосылған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құн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салығынан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босатылады</w:t>
            </w:r>
            <w:proofErr w:type="spellEnd"/>
            <w:r w:rsidRPr="00283CD7">
              <w:rPr>
                <w:rFonts w:ascii="Times New Roman" w:eastAsia="Calibri" w:hAnsi="Times New Roman" w:cs="Times New Roman"/>
                <w:sz w:val="24"/>
                <w:szCs w:val="24"/>
              </w:rPr>
              <w:t>.</w:t>
            </w:r>
          </w:p>
          <w:p w14:paraId="0614ACD8" w14:textId="77777777" w:rsidR="00E84AA6" w:rsidRPr="00283CD7" w:rsidRDefault="00E84AA6" w:rsidP="00D326DB">
            <w:pPr>
              <w:ind w:firstLine="284"/>
              <w:contextualSpacing/>
              <w:jc w:val="both"/>
              <w:rPr>
                <w:rFonts w:ascii="Times New Roman" w:eastAsia="Calibri" w:hAnsi="Times New Roman" w:cs="Times New Roman"/>
                <w:sz w:val="24"/>
                <w:szCs w:val="24"/>
              </w:rPr>
            </w:pPr>
            <w:proofErr w:type="spellStart"/>
            <w:r w:rsidRPr="00283CD7">
              <w:rPr>
                <w:rFonts w:ascii="Times New Roman" w:eastAsia="Calibri" w:hAnsi="Times New Roman" w:cs="Times New Roman"/>
                <w:b/>
                <w:sz w:val="24"/>
                <w:szCs w:val="24"/>
              </w:rPr>
              <w:t>Тарихи-мәдени</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маңызы</w:t>
            </w:r>
            <w:proofErr w:type="spellEnd"/>
            <w:r w:rsidRPr="00283CD7">
              <w:rPr>
                <w:rFonts w:ascii="Times New Roman" w:eastAsia="Calibri" w:hAnsi="Times New Roman" w:cs="Times New Roman"/>
                <w:b/>
                <w:sz w:val="24"/>
                <w:szCs w:val="24"/>
              </w:rPr>
              <w:t xml:space="preserve"> бар</w:t>
            </w:r>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өнер</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туындыларының</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тізбесін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уәкілетті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органмен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және</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мемлекеттік</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жоспарлау</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жөніндегі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орталық</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уәкілетті</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органмен</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келісу</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бойынша</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мәдениет</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саласындағы</w:t>
            </w:r>
            <w:proofErr w:type="spellEnd"/>
            <w:r w:rsidRPr="00283CD7">
              <w:rPr>
                <w:rFonts w:ascii="Times New Roman" w:eastAsia="Calibri" w:hAnsi="Times New Roman" w:cs="Times New Roman"/>
                <w:sz w:val="24"/>
                <w:szCs w:val="24"/>
              </w:rPr>
              <w:t xml:space="preserve"> </w:t>
            </w:r>
            <w:proofErr w:type="spellStart"/>
            <w:r w:rsidRPr="00283CD7">
              <w:rPr>
                <w:rFonts w:ascii="Times New Roman" w:eastAsia="Calibri" w:hAnsi="Times New Roman" w:cs="Times New Roman"/>
                <w:sz w:val="24"/>
                <w:szCs w:val="24"/>
              </w:rPr>
              <w:t>уәкілетті</w:t>
            </w:r>
            <w:proofErr w:type="spellEnd"/>
            <w:r w:rsidRPr="00283CD7">
              <w:rPr>
                <w:rFonts w:ascii="Times New Roman" w:eastAsia="Calibri" w:hAnsi="Times New Roman" w:cs="Times New Roman"/>
                <w:sz w:val="24"/>
                <w:szCs w:val="24"/>
              </w:rPr>
              <w:t xml:space="preserve"> орган </w:t>
            </w:r>
            <w:proofErr w:type="spellStart"/>
            <w:r w:rsidRPr="00283CD7">
              <w:rPr>
                <w:rFonts w:ascii="Times New Roman" w:eastAsia="Calibri" w:hAnsi="Times New Roman" w:cs="Times New Roman"/>
                <w:sz w:val="24"/>
                <w:szCs w:val="24"/>
              </w:rPr>
              <w:t>бекітеді</w:t>
            </w:r>
            <w:proofErr w:type="spellEnd"/>
            <w:r w:rsidRPr="00283CD7">
              <w:rPr>
                <w:rFonts w:ascii="Times New Roman" w:eastAsia="Calibri" w:hAnsi="Times New Roman" w:cs="Times New Roman"/>
                <w:sz w:val="24"/>
                <w:szCs w:val="24"/>
              </w:rPr>
              <w:t>.</w:t>
            </w:r>
          </w:p>
          <w:p w14:paraId="739A9F15" w14:textId="62379390" w:rsidR="00E84AA6" w:rsidRPr="00283CD7" w:rsidRDefault="00E84AA6" w:rsidP="00D326DB">
            <w:pPr>
              <w:ind w:firstLine="284"/>
              <w:jc w:val="both"/>
              <w:rPr>
                <w:rFonts w:ascii="Times New Roman" w:hAnsi="Times New Roman" w:cs="Times New Roman"/>
                <w:sz w:val="24"/>
                <w:szCs w:val="24"/>
              </w:rPr>
            </w:pPr>
            <w:r w:rsidRPr="00283CD7">
              <w:rPr>
                <w:rFonts w:ascii="Times New Roman" w:hAnsi="Times New Roman" w:cs="Times New Roman"/>
                <w:sz w:val="24"/>
                <w:szCs w:val="24"/>
              </w:rPr>
              <w:t>…</w:t>
            </w:r>
          </w:p>
        </w:tc>
        <w:tc>
          <w:tcPr>
            <w:tcW w:w="3826" w:type="dxa"/>
          </w:tcPr>
          <w:p w14:paraId="676DAFAE" w14:textId="77777777" w:rsidR="00E84AA6" w:rsidRPr="00283CD7" w:rsidRDefault="00E84AA6" w:rsidP="00D326DB">
            <w:pPr>
              <w:pStyle w:val="pj"/>
              <w:shd w:val="clear" w:color="auto" w:fill="FFFFFF"/>
              <w:ind w:firstLine="284"/>
              <w:textAlignment w:val="baseline"/>
            </w:pPr>
            <w:proofErr w:type="spellStart"/>
            <w:r w:rsidRPr="00283CD7">
              <w:t>жобаның</w:t>
            </w:r>
            <w:proofErr w:type="spellEnd"/>
            <w:r w:rsidRPr="00283CD7">
              <w:t xml:space="preserve"> 470-бабы 1-тармағының </w:t>
            </w:r>
            <w:r w:rsidRPr="00283CD7">
              <w:rPr>
                <w:b/>
              </w:rPr>
              <w:t xml:space="preserve">12) </w:t>
            </w:r>
            <w:proofErr w:type="spellStart"/>
            <w:r w:rsidRPr="00283CD7">
              <w:rPr>
                <w:b/>
              </w:rPr>
              <w:t>тармақшасы</w:t>
            </w:r>
            <w:proofErr w:type="spellEnd"/>
            <w:r w:rsidRPr="00283CD7">
              <w:rPr>
                <w:b/>
              </w:rPr>
              <w:t xml:space="preserve"> </w:t>
            </w:r>
            <w:proofErr w:type="spellStart"/>
            <w:r w:rsidRPr="00283CD7">
              <w:rPr>
                <w:b/>
              </w:rPr>
              <w:t>мынадай</w:t>
            </w:r>
            <w:proofErr w:type="spellEnd"/>
            <w:r w:rsidRPr="00283CD7">
              <w:rPr>
                <w:b/>
              </w:rPr>
              <w:t xml:space="preserve"> </w:t>
            </w:r>
            <w:proofErr w:type="spellStart"/>
            <w:r w:rsidRPr="00283CD7">
              <w:rPr>
                <w:b/>
              </w:rPr>
              <w:t>редакцияда</w:t>
            </w:r>
            <w:proofErr w:type="spellEnd"/>
            <w:r w:rsidRPr="00283CD7">
              <w:rPr>
                <w:b/>
              </w:rPr>
              <w:t xml:space="preserve"> </w:t>
            </w:r>
            <w:proofErr w:type="spellStart"/>
            <w:r w:rsidRPr="00283CD7">
              <w:rPr>
                <w:b/>
              </w:rPr>
              <w:t>жазылсын</w:t>
            </w:r>
            <w:proofErr w:type="spellEnd"/>
            <w:r w:rsidRPr="00283CD7">
              <w:rPr>
                <w:b/>
              </w:rPr>
              <w:t>:</w:t>
            </w:r>
          </w:p>
          <w:p w14:paraId="75F99088" w14:textId="77777777" w:rsidR="00E84AA6" w:rsidRPr="00283CD7" w:rsidRDefault="00E84AA6" w:rsidP="00D326DB">
            <w:pPr>
              <w:pStyle w:val="pj"/>
              <w:shd w:val="clear" w:color="auto" w:fill="FFFFFF"/>
              <w:ind w:firstLine="284"/>
              <w:textAlignment w:val="baseline"/>
            </w:pPr>
            <w:r w:rsidRPr="00283CD7">
              <w:rPr>
                <w:lang w:val="kk-KZ"/>
              </w:rPr>
              <w:t>«</w:t>
            </w:r>
            <w:r w:rsidRPr="00283CD7">
              <w:t xml:space="preserve">12) </w:t>
            </w:r>
            <w:proofErr w:type="spellStart"/>
            <w:r w:rsidRPr="00283CD7">
              <w:t>мемлекеттік</w:t>
            </w:r>
            <w:proofErr w:type="spellEnd"/>
            <w:r w:rsidRPr="00283CD7">
              <w:t xml:space="preserve"> </w:t>
            </w:r>
            <w:proofErr w:type="spellStart"/>
            <w:r w:rsidRPr="00283CD7">
              <w:t>емес</w:t>
            </w:r>
            <w:proofErr w:type="spellEnd"/>
            <w:r w:rsidRPr="00283CD7">
              <w:t xml:space="preserve"> </w:t>
            </w:r>
            <w:proofErr w:type="spellStart"/>
            <w:r w:rsidRPr="00283CD7">
              <w:rPr>
                <w:b/>
              </w:rPr>
              <w:t>музейлер</w:t>
            </w:r>
            <w:proofErr w:type="spellEnd"/>
            <w:r w:rsidRPr="00283CD7">
              <w:t xml:space="preserve"> </w:t>
            </w:r>
            <w:proofErr w:type="spellStart"/>
            <w:r w:rsidRPr="00283CD7">
              <w:t>әкелетін</w:t>
            </w:r>
            <w:proofErr w:type="spellEnd"/>
            <w:r w:rsidRPr="00283CD7">
              <w:t xml:space="preserve"> </w:t>
            </w:r>
            <w:proofErr w:type="spellStart"/>
            <w:r w:rsidRPr="00283CD7">
              <w:t>өнер</w:t>
            </w:r>
            <w:proofErr w:type="spellEnd"/>
            <w:r w:rsidRPr="00283CD7">
              <w:t xml:space="preserve"> </w:t>
            </w:r>
            <w:proofErr w:type="spellStart"/>
            <w:r w:rsidRPr="00283CD7">
              <w:t>туындыларының</w:t>
            </w:r>
            <w:proofErr w:type="spellEnd"/>
            <w:r w:rsidRPr="00283CD7">
              <w:t xml:space="preserve"> импорты </w:t>
            </w:r>
            <w:proofErr w:type="spellStart"/>
            <w:r w:rsidRPr="00283CD7">
              <w:t>қосылған</w:t>
            </w:r>
            <w:proofErr w:type="spellEnd"/>
            <w:r w:rsidRPr="00283CD7">
              <w:t xml:space="preserve"> </w:t>
            </w:r>
            <w:proofErr w:type="spellStart"/>
            <w:r w:rsidRPr="00283CD7">
              <w:t>құн</w:t>
            </w:r>
            <w:proofErr w:type="spellEnd"/>
            <w:r w:rsidRPr="00283CD7">
              <w:t xml:space="preserve"> </w:t>
            </w:r>
            <w:proofErr w:type="spellStart"/>
            <w:r w:rsidRPr="00283CD7">
              <w:t>салығынан</w:t>
            </w:r>
            <w:proofErr w:type="spellEnd"/>
            <w:r w:rsidRPr="00283CD7">
              <w:t xml:space="preserve"> </w:t>
            </w:r>
            <w:proofErr w:type="spellStart"/>
            <w:r w:rsidRPr="00283CD7">
              <w:t>босатылады</w:t>
            </w:r>
            <w:proofErr w:type="spellEnd"/>
            <w:r w:rsidRPr="00283CD7">
              <w:t>.</w:t>
            </w:r>
          </w:p>
          <w:p w14:paraId="01DCD880" w14:textId="022AA7F2" w:rsidR="00E84AA6" w:rsidRPr="00283CD7" w:rsidRDefault="00E84AA6" w:rsidP="00D326DB">
            <w:pPr>
              <w:pStyle w:val="pj"/>
              <w:shd w:val="clear" w:color="auto" w:fill="FFFFFF"/>
              <w:ind w:firstLine="284"/>
              <w:textAlignment w:val="baseline"/>
            </w:pPr>
            <w:proofErr w:type="spellStart"/>
            <w:r w:rsidRPr="00283CD7">
              <w:rPr>
                <w:b/>
              </w:rPr>
              <w:t>Өнер</w:t>
            </w:r>
            <w:proofErr w:type="spellEnd"/>
            <w:r w:rsidRPr="00283CD7">
              <w:rPr>
                <w:b/>
              </w:rPr>
              <w:t xml:space="preserve"> </w:t>
            </w:r>
            <w:proofErr w:type="spellStart"/>
            <w:r w:rsidRPr="00283CD7">
              <w:t>туындыларының</w:t>
            </w:r>
            <w:proofErr w:type="spellEnd"/>
            <w:r w:rsidRPr="00283CD7">
              <w:t xml:space="preserve"> </w:t>
            </w:r>
            <w:proofErr w:type="spellStart"/>
            <w:r w:rsidRPr="00283CD7">
              <w:t>тізбесін</w:t>
            </w:r>
            <w:proofErr w:type="spellEnd"/>
            <w:r w:rsidRPr="00283CD7">
              <w:t xml:space="preserve"> </w:t>
            </w:r>
            <w:proofErr w:type="spellStart"/>
            <w:r w:rsidRPr="00283CD7">
              <w:t>уәкілетті</w:t>
            </w:r>
            <w:proofErr w:type="spellEnd"/>
            <w:r w:rsidRPr="00283CD7">
              <w:t xml:space="preserve"> </w:t>
            </w:r>
            <w:proofErr w:type="spellStart"/>
            <w:r w:rsidRPr="00283CD7">
              <w:t>органмен</w:t>
            </w:r>
            <w:proofErr w:type="spellEnd"/>
            <w:r w:rsidRPr="00283CD7">
              <w:t xml:space="preserve"> </w:t>
            </w:r>
            <w:proofErr w:type="spellStart"/>
            <w:r w:rsidRPr="00283CD7">
              <w:t>және</w:t>
            </w:r>
            <w:proofErr w:type="spellEnd"/>
            <w:r w:rsidRPr="00283CD7">
              <w:t xml:space="preserve"> </w:t>
            </w:r>
            <w:proofErr w:type="spellStart"/>
            <w:r w:rsidRPr="00283CD7">
              <w:t>мемлекеттік</w:t>
            </w:r>
            <w:proofErr w:type="spellEnd"/>
            <w:r w:rsidRPr="00283CD7">
              <w:t xml:space="preserve"> </w:t>
            </w:r>
            <w:proofErr w:type="spellStart"/>
            <w:r w:rsidRPr="00283CD7">
              <w:t>жоспарлау</w:t>
            </w:r>
            <w:proofErr w:type="spellEnd"/>
            <w:r w:rsidRPr="00283CD7">
              <w:t xml:space="preserve"> </w:t>
            </w:r>
            <w:proofErr w:type="spellStart"/>
            <w:r w:rsidRPr="00283CD7">
              <w:t>жөніндегі</w:t>
            </w:r>
            <w:proofErr w:type="spellEnd"/>
            <w:r w:rsidRPr="00283CD7">
              <w:t xml:space="preserve"> </w:t>
            </w:r>
            <w:proofErr w:type="spellStart"/>
            <w:r w:rsidRPr="00283CD7">
              <w:t>орталық</w:t>
            </w:r>
            <w:proofErr w:type="spellEnd"/>
            <w:r w:rsidRPr="00283CD7">
              <w:t xml:space="preserve"> </w:t>
            </w:r>
            <w:proofErr w:type="spellStart"/>
            <w:r w:rsidRPr="00283CD7">
              <w:t>уәкілетті</w:t>
            </w:r>
            <w:proofErr w:type="spellEnd"/>
            <w:r w:rsidRPr="00283CD7">
              <w:t xml:space="preserve"> </w:t>
            </w:r>
            <w:proofErr w:type="spellStart"/>
            <w:r w:rsidRPr="00283CD7">
              <w:t>органмен</w:t>
            </w:r>
            <w:proofErr w:type="spellEnd"/>
            <w:r w:rsidRPr="00283CD7">
              <w:t xml:space="preserve"> </w:t>
            </w:r>
            <w:proofErr w:type="spellStart"/>
            <w:r w:rsidRPr="00283CD7">
              <w:t>келісу</w:t>
            </w:r>
            <w:proofErr w:type="spellEnd"/>
            <w:r w:rsidRPr="00283CD7">
              <w:t xml:space="preserve"> </w:t>
            </w:r>
            <w:proofErr w:type="spellStart"/>
            <w:r w:rsidRPr="00283CD7">
              <w:t>бойынша</w:t>
            </w:r>
            <w:proofErr w:type="spellEnd"/>
            <w:r w:rsidRPr="00283CD7">
              <w:t xml:space="preserve"> </w:t>
            </w:r>
            <w:proofErr w:type="spellStart"/>
            <w:r w:rsidRPr="00283CD7">
              <w:t>мәдениет</w:t>
            </w:r>
            <w:proofErr w:type="spellEnd"/>
            <w:r w:rsidRPr="00283CD7">
              <w:t xml:space="preserve"> </w:t>
            </w:r>
            <w:proofErr w:type="spellStart"/>
            <w:r w:rsidRPr="00283CD7">
              <w:t>саласындағы</w:t>
            </w:r>
            <w:proofErr w:type="spellEnd"/>
            <w:r w:rsidRPr="00283CD7">
              <w:t xml:space="preserve"> </w:t>
            </w:r>
            <w:proofErr w:type="spellStart"/>
            <w:r w:rsidRPr="00283CD7">
              <w:t>уәкілетті</w:t>
            </w:r>
            <w:proofErr w:type="spellEnd"/>
            <w:r w:rsidRPr="00283CD7">
              <w:t xml:space="preserve"> орган </w:t>
            </w:r>
            <w:proofErr w:type="spellStart"/>
            <w:r w:rsidRPr="00283CD7">
              <w:t>бекітеді</w:t>
            </w:r>
            <w:proofErr w:type="spellEnd"/>
          </w:p>
        </w:tc>
        <w:tc>
          <w:tcPr>
            <w:tcW w:w="3261" w:type="dxa"/>
          </w:tcPr>
          <w:p w14:paraId="0C689036" w14:textId="77777777" w:rsidR="00E84AA6" w:rsidRPr="00283CD7" w:rsidRDefault="00E84AA6" w:rsidP="00D326DB">
            <w:pPr>
              <w:ind w:firstLine="284"/>
              <w:jc w:val="center"/>
              <w:rPr>
                <w:rFonts w:ascii="Times New Roman" w:hAnsi="Times New Roman" w:cs="Times New Roman"/>
                <w:b/>
                <w:color w:val="000000" w:themeColor="text1"/>
                <w:sz w:val="24"/>
                <w:szCs w:val="24"/>
              </w:rPr>
            </w:pPr>
            <w:r w:rsidRPr="00283CD7">
              <w:rPr>
                <w:rFonts w:ascii="Times New Roman" w:hAnsi="Times New Roman" w:cs="Times New Roman"/>
                <w:b/>
                <w:color w:val="000000" w:themeColor="text1"/>
                <w:sz w:val="24"/>
                <w:szCs w:val="24"/>
              </w:rPr>
              <w:t>депутат</w:t>
            </w:r>
          </w:p>
          <w:p w14:paraId="22711447" w14:textId="77777777" w:rsidR="00E84AA6" w:rsidRPr="00283CD7" w:rsidRDefault="00E84AA6" w:rsidP="00D326DB">
            <w:pPr>
              <w:ind w:firstLine="284"/>
              <w:jc w:val="center"/>
              <w:rPr>
                <w:rFonts w:ascii="Times New Roman" w:hAnsi="Times New Roman" w:cs="Times New Roman"/>
                <w:b/>
                <w:color w:val="000000" w:themeColor="text1"/>
                <w:sz w:val="24"/>
                <w:szCs w:val="24"/>
              </w:rPr>
            </w:pPr>
            <w:r w:rsidRPr="00283CD7">
              <w:rPr>
                <w:rFonts w:ascii="Times New Roman" w:hAnsi="Times New Roman" w:cs="Times New Roman"/>
                <w:b/>
                <w:color w:val="000000" w:themeColor="text1"/>
                <w:sz w:val="24"/>
                <w:szCs w:val="24"/>
              </w:rPr>
              <w:t xml:space="preserve">А. </w:t>
            </w:r>
            <w:proofErr w:type="spellStart"/>
            <w:r w:rsidRPr="00283CD7">
              <w:rPr>
                <w:rFonts w:ascii="Times New Roman" w:hAnsi="Times New Roman" w:cs="Times New Roman"/>
                <w:b/>
                <w:color w:val="000000" w:themeColor="text1"/>
                <w:sz w:val="24"/>
                <w:szCs w:val="24"/>
              </w:rPr>
              <w:t>Перуашев</w:t>
            </w:r>
            <w:proofErr w:type="spellEnd"/>
          </w:p>
          <w:p w14:paraId="6723A528" w14:textId="77777777" w:rsidR="00E84AA6" w:rsidRPr="00283CD7" w:rsidRDefault="00E84AA6" w:rsidP="00D326DB">
            <w:pPr>
              <w:ind w:firstLine="284"/>
              <w:jc w:val="both"/>
              <w:rPr>
                <w:rFonts w:ascii="Times New Roman" w:hAnsi="Times New Roman" w:cs="Times New Roman"/>
                <w:color w:val="000000" w:themeColor="text1"/>
                <w:sz w:val="24"/>
                <w:szCs w:val="24"/>
              </w:rPr>
            </w:pPr>
          </w:p>
          <w:p w14:paraId="5D83E6AA" w14:textId="77777777" w:rsidR="00E84AA6" w:rsidRPr="00283CD7" w:rsidRDefault="00E84AA6" w:rsidP="00D326DB">
            <w:pPr>
              <w:ind w:firstLine="284"/>
              <w:jc w:val="both"/>
              <w:rPr>
                <w:rFonts w:ascii="Times New Roman" w:hAnsi="Times New Roman" w:cs="Times New Roman"/>
                <w:color w:val="000000" w:themeColor="text1"/>
                <w:sz w:val="24"/>
                <w:szCs w:val="24"/>
              </w:rPr>
            </w:pPr>
            <w:proofErr w:type="spellStart"/>
            <w:r w:rsidRPr="00283CD7">
              <w:rPr>
                <w:rFonts w:ascii="Times New Roman" w:hAnsi="Times New Roman" w:cs="Times New Roman"/>
                <w:color w:val="000000" w:themeColor="text1"/>
                <w:sz w:val="24"/>
                <w:szCs w:val="24"/>
              </w:rPr>
              <w:t>Қолданыстағы</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Салық</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кодексінде</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мемлекеттік</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емес</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музейлер</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әкелетін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өнер</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туындыларын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салықтан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босату</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қарастырылған</w:t>
            </w:r>
            <w:proofErr w:type="spellEnd"/>
            <w:r w:rsidRPr="00283CD7">
              <w:rPr>
                <w:rFonts w:ascii="Times New Roman" w:hAnsi="Times New Roman" w:cs="Times New Roman"/>
                <w:color w:val="000000" w:themeColor="text1"/>
                <w:sz w:val="24"/>
                <w:szCs w:val="24"/>
              </w:rPr>
              <w:t>.</w:t>
            </w:r>
          </w:p>
          <w:p w14:paraId="268A978A" w14:textId="2835009E" w:rsidR="00E84AA6" w:rsidRPr="00283CD7" w:rsidRDefault="00E84AA6" w:rsidP="00D326DB">
            <w:pPr>
              <w:ind w:firstLine="284"/>
              <w:jc w:val="both"/>
              <w:rPr>
                <w:rFonts w:ascii="Times New Roman" w:hAnsi="Times New Roman" w:cs="Times New Roman"/>
                <w:color w:val="000000" w:themeColor="text1"/>
                <w:sz w:val="24"/>
                <w:szCs w:val="24"/>
              </w:rPr>
            </w:pPr>
            <w:proofErr w:type="spellStart"/>
            <w:r w:rsidRPr="00283CD7">
              <w:rPr>
                <w:rFonts w:ascii="Times New Roman" w:hAnsi="Times New Roman" w:cs="Times New Roman"/>
                <w:color w:val="000000" w:themeColor="text1"/>
                <w:sz w:val="24"/>
                <w:szCs w:val="24"/>
              </w:rPr>
              <w:t>Өнер</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туындыларын</w:t>
            </w:r>
            <w:proofErr w:type="spellEnd"/>
            <w:r w:rsidRPr="00283CD7">
              <w:rPr>
                <w:rFonts w:ascii="Times New Roman" w:hAnsi="Times New Roman" w:cs="Times New Roman"/>
                <w:color w:val="000000" w:themeColor="text1"/>
                <w:sz w:val="24"/>
                <w:szCs w:val="24"/>
              </w:rPr>
              <w:t xml:space="preserve"> ҚҚС-</w:t>
            </w:r>
            <w:proofErr w:type="spellStart"/>
            <w:r w:rsidRPr="00283CD7">
              <w:rPr>
                <w:rFonts w:ascii="Times New Roman" w:hAnsi="Times New Roman" w:cs="Times New Roman"/>
                <w:color w:val="000000" w:themeColor="text1"/>
                <w:sz w:val="24"/>
                <w:szCs w:val="24"/>
              </w:rPr>
              <w:t>тан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босату</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бойынша</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әкімшілік</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ету</w:t>
            </w:r>
            <w:proofErr w:type="spellEnd"/>
            <w:r w:rsidRPr="00283CD7">
              <w:rPr>
                <w:rFonts w:ascii="Times New Roman" w:hAnsi="Times New Roman" w:cs="Times New Roman"/>
                <w:color w:val="000000" w:themeColor="text1"/>
                <w:sz w:val="24"/>
                <w:szCs w:val="24"/>
              </w:rPr>
              <w:t xml:space="preserve"> ҚР МАМ ҚР ҰЭМ-мен </w:t>
            </w:r>
            <w:proofErr w:type="spellStart"/>
            <w:r w:rsidRPr="00283CD7">
              <w:rPr>
                <w:rFonts w:ascii="Times New Roman" w:hAnsi="Times New Roman" w:cs="Times New Roman"/>
                <w:color w:val="000000" w:themeColor="text1"/>
                <w:sz w:val="24"/>
                <w:szCs w:val="24"/>
              </w:rPr>
              <w:t>бірлесіп</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бекіткен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тізбеге</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сәйкес</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жүргізіледі</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онда</w:t>
            </w:r>
            <w:proofErr w:type="spellEnd"/>
            <w:r w:rsidRPr="00283CD7">
              <w:rPr>
                <w:rFonts w:ascii="Times New Roman" w:hAnsi="Times New Roman" w:cs="Times New Roman"/>
                <w:color w:val="000000" w:themeColor="text1"/>
                <w:sz w:val="24"/>
                <w:szCs w:val="24"/>
              </w:rPr>
              <w:t xml:space="preserve"> СЭҚТН </w:t>
            </w:r>
            <w:proofErr w:type="spellStart"/>
            <w:r w:rsidRPr="00283CD7">
              <w:rPr>
                <w:rFonts w:ascii="Times New Roman" w:hAnsi="Times New Roman" w:cs="Times New Roman"/>
                <w:color w:val="000000" w:themeColor="text1"/>
                <w:sz w:val="24"/>
                <w:szCs w:val="24"/>
              </w:rPr>
              <w:t>кодтарының</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тізбесі</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белгіленген</w:t>
            </w:r>
            <w:proofErr w:type="spellEnd"/>
            <w:r w:rsidRPr="00283CD7">
              <w:rPr>
                <w:rFonts w:ascii="Times New Roman" w:hAnsi="Times New Roman" w:cs="Times New Roman"/>
                <w:color w:val="000000" w:themeColor="text1"/>
                <w:sz w:val="24"/>
                <w:szCs w:val="24"/>
              </w:rPr>
              <w:t xml:space="preserve">. Осы </w:t>
            </w:r>
            <w:proofErr w:type="spellStart"/>
            <w:r w:rsidRPr="00283CD7">
              <w:rPr>
                <w:rFonts w:ascii="Times New Roman" w:hAnsi="Times New Roman" w:cs="Times New Roman"/>
                <w:color w:val="000000" w:themeColor="text1"/>
                <w:sz w:val="24"/>
                <w:szCs w:val="24"/>
              </w:rPr>
              <w:t>тізбеге</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сәйкес</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кеден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органдары</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үшін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нақтыәрі</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түсінікті</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тетік</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көзделген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Жаңа</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Салық</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кодексінің</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редакциясындағы</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тарихи-мәдени</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маңызы</w:t>
            </w:r>
            <w:proofErr w:type="spellEnd"/>
            <w:r w:rsidRPr="00283CD7">
              <w:rPr>
                <w:rFonts w:ascii="Times New Roman" w:hAnsi="Times New Roman" w:cs="Times New Roman"/>
                <w:color w:val="000000" w:themeColor="text1"/>
                <w:sz w:val="24"/>
                <w:szCs w:val="24"/>
              </w:rPr>
              <w:t xml:space="preserve"> бар" </w:t>
            </w:r>
            <w:proofErr w:type="spellStart"/>
            <w:r w:rsidRPr="00283CD7">
              <w:rPr>
                <w:rFonts w:ascii="Times New Roman" w:hAnsi="Times New Roman" w:cs="Times New Roman"/>
                <w:color w:val="000000" w:themeColor="text1"/>
                <w:sz w:val="24"/>
                <w:szCs w:val="24"/>
              </w:rPr>
              <w:t>деген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сөз</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тіркесін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толықтыру</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кеден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органдарының</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жұмысын</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қиындатады</w:t>
            </w:r>
            <w:proofErr w:type="spellEnd"/>
            <w:r w:rsidRPr="00283CD7">
              <w:rPr>
                <w:rFonts w:ascii="Times New Roman" w:hAnsi="Times New Roman" w:cs="Times New Roman"/>
                <w:color w:val="000000" w:themeColor="text1"/>
                <w:sz w:val="24"/>
                <w:szCs w:val="24"/>
              </w:rPr>
              <w:t xml:space="preserve">. Норманы ҚР </w:t>
            </w:r>
            <w:proofErr w:type="spellStart"/>
            <w:r w:rsidRPr="00283CD7">
              <w:rPr>
                <w:rFonts w:ascii="Times New Roman" w:hAnsi="Times New Roman" w:cs="Times New Roman"/>
                <w:color w:val="000000" w:themeColor="text1"/>
                <w:sz w:val="24"/>
                <w:szCs w:val="24"/>
              </w:rPr>
              <w:t>қолданыстағы</w:t>
            </w:r>
            <w:proofErr w:type="spellEnd"/>
            <w:r w:rsidRPr="00283CD7">
              <w:rPr>
                <w:rFonts w:ascii="Times New Roman" w:hAnsi="Times New Roman" w:cs="Times New Roman"/>
                <w:color w:val="000000" w:themeColor="text1"/>
                <w:sz w:val="24"/>
                <w:szCs w:val="24"/>
              </w:rPr>
              <w:t xml:space="preserve"> СК </w:t>
            </w:r>
            <w:proofErr w:type="spellStart"/>
            <w:r w:rsidRPr="00283CD7">
              <w:rPr>
                <w:rFonts w:ascii="Times New Roman" w:hAnsi="Times New Roman" w:cs="Times New Roman"/>
                <w:color w:val="000000" w:themeColor="text1"/>
                <w:sz w:val="24"/>
                <w:szCs w:val="24"/>
              </w:rPr>
              <w:t>нақты</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редакциясында</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қалдыруды</w:t>
            </w:r>
            <w:proofErr w:type="spellEnd"/>
            <w:r w:rsidRPr="00283CD7">
              <w:rPr>
                <w:rFonts w:ascii="Times New Roman" w:hAnsi="Times New Roman" w:cs="Times New Roman"/>
                <w:color w:val="000000" w:themeColor="text1"/>
                <w:sz w:val="24"/>
                <w:szCs w:val="24"/>
              </w:rPr>
              <w:t xml:space="preserve"> </w:t>
            </w:r>
            <w:proofErr w:type="spellStart"/>
            <w:r w:rsidRPr="00283CD7">
              <w:rPr>
                <w:rFonts w:ascii="Times New Roman" w:hAnsi="Times New Roman" w:cs="Times New Roman"/>
                <w:color w:val="000000" w:themeColor="text1"/>
                <w:sz w:val="24"/>
                <w:szCs w:val="24"/>
              </w:rPr>
              <w:t>ұсынамыз</w:t>
            </w:r>
            <w:proofErr w:type="spellEnd"/>
            <w:r w:rsidRPr="00283CD7">
              <w:rPr>
                <w:rFonts w:ascii="Times New Roman" w:hAnsi="Times New Roman" w:cs="Times New Roman"/>
                <w:color w:val="000000" w:themeColor="text1"/>
                <w:sz w:val="24"/>
                <w:szCs w:val="24"/>
              </w:rPr>
              <w:t>.</w:t>
            </w:r>
          </w:p>
        </w:tc>
        <w:tc>
          <w:tcPr>
            <w:tcW w:w="1701" w:type="dxa"/>
          </w:tcPr>
          <w:p w14:paraId="2DE45EC7" w14:textId="77777777" w:rsidR="00E84AA6" w:rsidRPr="00283CD7" w:rsidRDefault="00E84AA6" w:rsidP="00E84AA6">
            <w:pPr>
              <w:widowControl w:val="0"/>
              <w:jc w:val="both"/>
              <w:rPr>
                <w:rFonts w:ascii="Times New Roman" w:eastAsia="Times New Roman" w:hAnsi="Times New Roman" w:cs="Times New Roman"/>
                <w:b/>
                <w:sz w:val="24"/>
                <w:szCs w:val="24"/>
                <w:lang w:eastAsia="ru-RU"/>
              </w:rPr>
            </w:pPr>
          </w:p>
        </w:tc>
      </w:tr>
      <w:tr w:rsidR="00E84AA6" w:rsidRPr="00283CD7" w14:paraId="2ECC84DC" w14:textId="77777777" w:rsidTr="00ED6356">
        <w:tc>
          <w:tcPr>
            <w:tcW w:w="568" w:type="dxa"/>
          </w:tcPr>
          <w:p w14:paraId="1097ED81"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shd w:val="clear" w:color="auto" w:fill="FFFFFF" w:themeFill="background1"/>
          </w:tcPr>
          <w:p w14:paraId="60FE9E3E" w14:textId="302996EA" w:rsidR="00D326DB" w:rsidRPr="00283CD7" w:rsidRDefault="00E84AA6" w:rsidP="002F6E9D">
            <w:pPr>
              <w:jc w:val="center"/>
              <w:rPr>
                <w:rFonts w:ascii="Times New Roman" w:hAnsi="Times New Roman" w:cs="Times New Roman"/>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470-бабының </w:t>
            </w:r>
            <w:proofErr w:type="spellStart"/>
            <w:r w:rsidRPr="00283CD7">
              <w:rPr>
                <w:rFonts w:ascii="Times New Roman" w:hAnsi="Times New Roman" w:cs="Times New Roman"/>
                <w:sz w:val="24"/>
                <w:szCs w:val="24"/>
              </w:rPr>
              <w:t>жаңа</w:t>
            </w:r>
            <w:proofErr w:type="spellEnd"/>
          </w:p>
          <w:p w14:paraId="2F7F271C" w14:textId="2309A198" w:rsidR="00E84AA6" w:rsidRPr="00283CD7" w:rsidRDefault="00E84AA6" w:rsidP="002F6E9D">
            <w:pPr>
              <w:jc w:val="center"/>
              <w:rPr>
                <w:rFonts w:ascii="Times New Roman" w:hAnsi="Times New Roman" w:cs="Times New Roman"/>
                <w:sz w:val="24"/>
                <w:szCs w:val="24"/>
              </w:rPr>
            </w:pPr>
            <w:r w:rsidRPr="00283CD7">
              <w:rPr>
                <w:rFonts w:ascii="Times New Roman" w:hAnsi="Times New Roman" w:cs="Times New Roman"/>
                <w:sz w:val="24"/>
                <w:szCs w:val="24"/>
              </w:rPr>
              <w:t xml:space="preserve">18) </w:t>
            </w:r>
            <w:proofErr w:type="spellStart"/>
            <w:r w:rsidRPr="00283CD7">
              <w:rPr>
                <w:rFonts w:ascii="Times New Roman" w:hAnsi="Times New Roman" w:cs="Times New Roman"/>
                <w:sz w:val="24"/>
                <w:szCs w:val="24"/>
              </w:rPr>
              <w:t>тармақ</w:t>
            </w:r>
            <w:proofErr w:type="spellEnd"/>
            <w:r w:rsidR="00D326DB"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шасы</w:t>
            </w:r>
            <w:proofErr w:type="spellEnd"/>
          </w:p>
        </w:tc>
        <w:tc>
          <w:tcPr>
            <w:tcW w:w="3970" w:type="dxa"/>
            <w:shd w:val="clear" w:color="auto" w:fill="FFFFFF" w:themeFill="background1"/>
          </w:tcPr>
          <w:p w14:paraId="0076ECB4" w14:textId="77777777" w:rsidR="00E84AA6" w:rsidRPr="00283CD7" w:rsidRDefault="00E84AA6" w:rsidP="00D326DB">
            <w:pPr>
              <w:ind w:firstLine="284"/>
              <w:contextualSpacing/>
              <w:jc w:val="both"/>
              <w:rPr>
                <w:rFonts w:ascii="Times New Roman" w:eastAsia="Calibri" w:hAnsi="Times New Roman" w:cs="Times New Roman"/>
                <w:b/>
                <w:sz w:val="24"/>
                <w:szCs w:val="24"/>
              </w:rPr>
            </w:pPr>
            <w:r w:rsidRPr="00283CD7">
              <w:rPr>
                <w:rFonts w:ascii="Times New Roman" w:eastAsia="Calibri" w:hAnsi="Times New Roman" w:cs="Times New Roman"/>
                <w:b/>
                <w:sz w:val="24"/>
                <w:szCs w:val="24"/>
              </w:rPr>
              <w:t xml:space="preserve">470-бап. </w:t>
            </w:r>
            <w:proofErr w:type="spellStart"/>
            <w:r w:rsidRPr="00283CD7">
              <w:rPr>
                <w:rFonts w:ascii="Times New Roman" w:eastAsia="Calibri" w:hAnsi="Times New Roman" w:cs="Times New Roman"/>
                <w:b/>
                <w:sz w:val="24"/>
                <w:szCs w:val="24"/>
              </w:rPr>
              <w:t>Қосылған</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құн</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салығынан</w:t>
            </w:r>
            <w:proofErr w:type="spellEnd"/>
            <w:r w:rsidRPr="00283CD7">
              <w:rPr>
                <w:rFonts w:ascii="Times New Roman" w:eastAsia="Calibri" w:hAnsi="Times New Roman" w:cs="Times New Roman"/>
                <w:b/>
                <w:sz w:val="24"/>
                <w:szCs w:val="24"/>
              </w:rPr>
              <w:t xml:space="preserve"> </w:t>
            </w:r>
            <w:proofErr w:type="spellStart"/>
            <w:r w:rsidRPr="00283CD7">
              <w:rPr>
                <w:rFonts w:ascii="Times New Roman" w:eastAsia="Calibri" w:hAnsi="Times New Roman" w:cs="Times New Roman"/>
                <w:b/>
                <w:sz w:val="24"/>
                <w:szCs w:val="24"/>
              </w:rPr>
              <w:t>босатылатын</w:t>
            </w:r>
            <w:proofErr w:type="spellEnd"/>
            <w:r w:rsidRPr="00283CD7">
              <w:rPr>
                <w:rFonts w:ascii="Times New Roman" w:eastAsia="Calibri" w:hAnsi="Times New Roman" w:cs="Times New Roman"/>
                <w:b/>
                <w:sz w:val="24"/>
                <w:szCs w:val="24"/>
              </w:rPr>
              <w:t xml:space="preserve"> импорт</w:t>
            </w:r>
          </w:p>
          <w:p w14:paraId="6D637800" w14:textId="77777777" w:rsidR="00E84AA6" w:rsidRPr="00283CD7" w:rsidRDefault="00E84AA6" w:rsidP="00D326DB">
            <w:pPr>
              <w:ind w:firstLine="284"/>
              <w:contextualSpacing/>
              <w:jc w:val="both"/>
              <w:rPr>
                <w:rFonts w:ascii="Times New Roman" w:eastAsia="Calibri" w:hAnsi="Times New Roman" w:cs="Times New Roman"/>
                <w:sz w:val="24"/>
                <w:szCs w:val="24"/>
              </w:rPr>
            </w:pPr>
          </w:p>
          <w:p w14:paraId="1BFF8433" w14:textId="4388FB5E"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 xml:space="preserve">1. </w:t>
            </w:r>
            <w:proofErr w:type="spellStart"/>
            <w:r w:rsidRPr="00283CD7">
              <w:rPr>
                <w:rFonts w:ascii="Times New Roman" w:eastAsia="Calibri" w:hAnsi="Times New Roman" w:cs="Times New Roman"/>
                <w:sz w:val="24"/>
                <w:szCs w:val="24"/>
              </w:rPr>
              <w:t>Мыналардың</w:t>
            </w:r>
            <w:proofErr w:type="spellEnd"/>
            <w:r w:rsidRPr="00283CD7">
              <w:rPr>
                <w:rFonts w:ascii="Times New Roman" w:eastAsia="Calibri" w:hAnsi="Times New Roman" w:cs="Times New Roman"/>
                <w:sz w:val="24"/>
                <w:szCs w:val="24"/>
              </w:rPr>
              <w:t>:</w:t>
            </w:r>
          </w:p>
          <w:p w14:paraId="347F62A2" w14:textId="77777777" w:rsidR="00E84AA6" w:rsidRPr="00283CD7" w:rsidRDefault="00E84AA6" w:rsidP="00D326DB">
            <w:pPr>
              <w:ind w:firstLine="284"/>
              <w:contextualSpacing/>
              <w:jc w:val="both"/>
              <w:rPr>
                <w:rFonts w:ascii="Times New Roman" w:eastAsia="Calibri" w:hAnsi="Times New Roman" w:cs="Times New Roman"/>
                <w:sz w:val="24"/>
                <w:szCs w:val="24"/>
              </w:rPr>
            </w:pPr>
            <w:r w:rsidRPr="00283CD7">
              <w:rPr>
                <w:rFonts w:ascii="Times New Roman" w:eastAsia="Calibri" w:hAnsi="Times New Roman" w:cs="Times New Roman"/>
                <w:sz w:val="24"/>
                <w:szCs w:val="24"/>
              </w:rPr>
              <w:t>…</w:t>
            </w:r>
          </w:p>
          <w:p w14:paraId="15F7ACFB" w14:textId="77777777" w:rsidR="00E84AA6" w:rsidRPr="00283CD7" w:rsidRDefault="00E84AA6" w:rsidP="00D326DB">
            <w:pPr>
              <w:ind w:firstLine="284"/>
              <w:contextualSpacing/>
              <w:jc w:val="both"/>
              <w:rPr>
                <w:rFonts w:ascii="Times New Roman" w:eastAsia="Calibri" w:hAnsi="Times New Roman" w:cs="Times New Roman"/>
                <w:sz w:val="24"/>
                <w:szCs w:val="24"/>
                <w:lang w:eastAsia="ru-RU"/>
              </w:rPr>
            </w:pPr>
            <w:r w:rsidRPr="00283CD7">
              <w:rPr>
                <w:rFonts w:ascii="Times New Roman" w:eastAsia="Calibri" w:hAnsi="Times New Roman" w:cs="Times New Roman"/>
                <w:sz w:val="24"/>
                <w:szCs w:val="24"/>
                <w:lang w:eastAsia="ru-RU"/>
              </w:rPr>
              <w:t xml:space="preserve">17) </w:t>
            </w:r>
            <w:proofErr w:type="spellStart"/>
            <w:r w:rsidRPr="00283CD7">
              <w:rPr>
                <w:rFonts w:ascii="Times New Roman" w:eastAsia="Calibri" w:hAnsi="Times New Roman" w:cs="Times New Roman"/>
                <w:sz w:val="24"/>
                <w:szCs w:val="24"/>
                <w:lang w:eastAsia="ru-RU"/>
              </w:rPr>
              <w:t>бір</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мезгілде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мынадай</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шарттарға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сәйкес</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келген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кезде</w:t>
            </w:r>
            <w:proofErr w:type="spellEnd"/>
            <w:r w:rsidRPr="00283CD7">
              <w:rPr>
                <w:rFonts w:ascii="Times New Roman" w:eastAsia="Calibri" w:hAnsi="Times New Roman" w:cs="Times New Roman"/>
                <w:sz w:val="24"/>
                <w:szCs w:val="24"/>
                <w:lang w:eastAsia="ru-RU"/>
              </w:rPr>
              <w:t>:</w:t>
            </w:r>
          </w:p>
          <w:p w14:paraId="59B3E1A3" w14:textId="77777777" w:rsidR="00E84AA6" w:rsidRPr="00283CD7" w:rsidRDefault="00E84AA6" w:rsidP="00D326DB">
            <w:pPr>
              <w:ind w:firstLine="284"/>
              <w:contextualSpacing/>
              <w:jc w:val="both"/>
              <w:rPr>
                <w:rFonts w:ascii="Times New Roman" w:eastAsia="Calibri" w:hAnsi="Times New Roman" w:cs="Times New Roman"/>
                <w:sz w:val="24"/>
                <w:szCs w:val="24"/>
                <w:lang w:eastAsia="ru-RU"/>
              </w:rPr>
            </w:pPr>
            <w:proofErr w:type="spellStart"/>
            <w:r w:rsidRPr="00283CD7">
              <w:rPr>
                <w:rFonts w:ascii="Times New Roman" w:eastAsia="Calibri" w:hAnsi="Times New Roman" w:cs="Times New Roman"/>
                <w:sz w:val="24"/>
                <w:szCs w:val="24"/>
                <w:lang w:eastAsia="ru-RU"/>
              </w:rPr>
              <w:t>технологиялық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жабдықтардың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жинақтаушы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және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қосалқы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бөлшектерінің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тізбесі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жер</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қойнауын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пайдалану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саласындағы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құзыретті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органмен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жасалған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қатты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қайта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өңдеу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туралы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келісімде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белгіленсе</w:t>
            </w:r>
            <w:proofErr w:type="spellEnd"/>
            <w:r w:rsidRPr="00283CD7">
              <w:rPr>
                <w:rFonts w:ascii="Times New Roman" w:eastAsia="Calibri" w:hAnsi="Times New Roman" w:cs="Times New Roman"/>
                <w:sz w:val="24"/>
                <w:szCs w:val="24"/>
                <w:lang w:eastAsia="ru-RU"/>
              </w:rPr>
              <w:t xml:space="preserve">; </w:t>
            </w:r>
          </w:p>
          <w:p w14:paraId="64E41CDA" w14:textId="77777777" w:rsidR="00E84AA6" w:rsidRPr="00283CD7" w:rsidRDefault="00E84AA6" w:rsidP="00D326DB">
            <w:pPr>
              <w:ind w:firstLine="284"/>
              <w:contextualSpacing/>
              <w:jc w:val="both"/>
              <w:rPr>
                <w:rFonts w:ascii="Times New Roman" w:eastAsia="Calibri" w:hAnsi="Times New Roman" w:cs="Times New Roman"/>
                <w:sz w:val="24"/>
                <w:szCs w:val="24"/>
                <w:lang w:eastAsia="ru-RU"/>
              </w:rPr>
            </w:pPr>
            <w:proofErr w:type="spellStart"/>
            <w:r w:rsidRPr="00283CD7">
              <w:rPr>
                <w:rFonts w:ascii="Times New Roman" w:eastAsia="Calibri" w:hAnsi="Times New Roman" w:cs="Times New Roman"/>
                <w:sz w:val="24"/>
                <w:szCs w:val="24"/>
                <w:lang w:eastAsia="ru-RU"/>
              </w:rPr>
              <w:t>технологиялық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жабдықты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жинақтаушы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және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қосалқы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бөлшектерін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әкелу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Еуразиялық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экономикалық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одақтың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кеден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заңнамасында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және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немесе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Қазақстан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Республикасының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кеден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заңнамасында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көзделген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құжаттармен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ресімделсе</w:t>
            </w:r>
            <w:proofErr w:type="spellEnd"/>
            <w:r w:rsidRPr="00283CD7">
              <w:rPr>
                <w:rFonts w:ascii="Times New Roman" w:eastAsia="Calibri" w:hAnsi="Times New Roman" w:cs="Times New Roman"/>
                <w:sz w:val="24"/>
                <w:szCs w:val="24"/>
                <w:lang w:eastAsia="ru-RU"/>
              </w:rPr>
              <w:t>;</w:t>
            </w:r>
          </w:p>
          <w:p w14:paraId="1E33D3F4" w14:textId="77777777" w:rsidR="00E84AA6" w:rsidRPr="00283CD7" w:rsidRDefault="00E84AA6" w:rsidP="00D326DB">
            <w:pPr>
              <w:ind w:firstLine="284"/>
              <w:contextualSpacing/>
              <w:jc w:val="both"/>
              <w:rPr>
                <w:rFonts w:ascii="Times New Roman" w:eastAsia="Calibri" w:hAnsi="Times New Roman" w:cs="Times New Roman"/>
                <w:sz w:val="24"/>
                <w:szCs w:val="24"/>
                <w:lang w:eastAsia="ru-RU"/>
              </w:rPr>
            </w:pPr>
            <w:proofErr w:type="spellStart"/>
            <w:r w:rsidRPr="00283CD7">
              <w:rPr>
                <w:rFonts w:ascii="Times New Roman" w:eastAsia="Calibri" w:hAnsi="Times New Roman" w:cs="Times New Roman"/>
                <w:sz w:val="24"/>
                <w:szCs w:val="24"/>
                <w:lang w:eastAsia="ru-RU"/>
              </w:rPr>
              <w:t>әкелінген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технологиялық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жабдықты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жинақтауыштары</w:t>
            </w:r>
            <w:proofErr w:type="spellEnd"/>
            <w:r w:rsidRPr="00283CD7">
              <w:rPr>
                <w:rFonts w:ascii="Times New Roman" w:eastAsia="Calibri" w:hAnsi="Times New Roman" w:cs="Times New Roman"/>
                <w:sz w:val="24"/>
                <w:szCs w:val="24"/>
                <w:lang w:eastAsia="ru-RU"/>
              </w:rPr>
              <w:t xml:space="preserve"> мен </w:t>
            </w:r>
            <w:proofErr w:type="spellStart"/>
            <w:r w:rsidRPr="00283CD7">
              <w:rPr>
                <w:rFonts w:ascii="Times New Roman" w:eastAsia="Calibri" w:hAnsi="Times New Roman" w:cs="Times New Roman"/>
                <w:sz w:val="24"/>
                <w:szCs w:val="24"/>
                <w:lang w:eastAsia="ru-RU"/>
              </w:rPr>
              <w:t>қосалқы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бөлшектерін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қосылған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құн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салығын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төлеуші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талап</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қою</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мерзімі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шегінде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қатты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қайта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өңдеу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туралы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келісім</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шеңберінде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қызметті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жүзеге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асыру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кезінде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ғана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пайдаланылса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қатты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қайта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өңдеу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туралы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келісім</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шеңберінде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технологиялық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жабдықтың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оның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жинақтаушы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және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қосалқы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бөлшектерінің</w:t>
            </w:r>
            <w:proofErr w:type="spellEnd"/>
            <w:r w:rsidRPr="00283CD7">
              <w:rPr>
                <w:rFonts w:ascii="Times New Roman" w:eastAsia="Calibri" w:hAnsi="Times New Roman" w:cs="Times New Roman"/>
                <w:sz w:val="24"/>
                <w:szCs w:val="24"/>
                <w:lang w:eastAsia="ru-RU"/>
              </w:rPr>
              <w:t xml:space="preserve"> импорты </w:t>
            </w:r>
            <w:proofErr w:type="spellStart"/>
            <w:r w:rsidRPr="00283CD7">
              <w:rPr>
                <w:rFonts w:ascii="Times New Roman" w:eastAsia="Calibri" w:hAnsi="Times New Roman" w:cs="Times New Roman"/>
                <w:sz w:val="24"/>
                <w:szCs w:val="24"/>
                <w:lang w:eastAsia="ru-RU"/>
              </w:rPr>
              <w:t>қосылған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құн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салығынан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босатылады</w:t>
            </w:r>
            <w:proofErr w:type="spellEnd"/>
            <w:r w:rsidRPr="00283CD7">
              <w:rPr>
                <w:rFonts w:ascii="Times New Roman" w:eastAsia="Calibri" w:hAnsi="Times New Roman" w:cs="Times New Roman"/>
                <w:sz w:val="24"/>
                <w:szCs w:val="24"/>
                <w:lang w:eastAsia="ru-RU"/>
              </w:rPr>
              <w:t>.</w:t>
            </w:r>
          </w:p>
          <w:p w14:paraId="4556FBAD" w14:textId="3E2B9EFE" w:rsidR="00E84AA6" w:rsidRPr="00283CD7" w:rsidRDefault="00E84AA6" w:rsidP="00D326DB">
            <w:pPr>
              <w:ind w:firstLine="284"/>
              <w:contextualSpacing/>
              <w:jc w:val="both"/>
              <w:rPr>
                <w:rFonts w:ascii="Times New Roman" w:eastAsia="Calibri" w:hAnsi="Times New Roman" w:cs="Times New Roman"/>
                <w:sz w:val="24"/>
                <w:szCs w:val="24"/>
                <w:lang w:eastAsia="ru-RU"/>
              </w:rPr>
            </w:pPr>
            <w:proofErr w:type="spellStart"/>
            <w:r w:rsidRPr="00283CD7">
              <w:rPr>
                <w:rFonts w:ascii="Times New Roman" w:eastAsia="Calibri" w:hAnsi="Times New Roman" w:cs="Times New Roman"/>
                <w:sz w:val="24"/>
                <w:szCs w:val="24"/>
                <w:lang w:eastAsia="ru-RU"/>
              </w:rPr>
              <w:t>Технологиялық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жабдықтар</w:t>
            </w:r>
            <w:proofErr w:type="spellEnd"/>
            <w:r w:rsidRPr="00283CD7">
              <w:rPr>
                <w:rFonts w:ascii="Times New Roman" w:eastAsia="Calibri" w:hAnsi="Times New Roman" w:cs="Times New Roman"/>
                <w:sz w:val="24"/>
                <w:szCs w:val="24"/>
                <w:lang w:eastAsia="ru-RU"/>
              </w:rPr>
              <w:t xml:space="preserve"> мен </w:t>
            </w:r>
            <w:proofErr w:type="spellStart"/>
            <w:r w:rsidRPr="00283CD7">
              <w:rPr>
                <w:rFonts w:ascii="Times New Roman" w:eastAsia="Calibri" w:hAnsi="Times New Roman" w:cs="Times New Roman"/>
                <w:sz w:val="24"/>
                <w:szCs w:val="24"/>
                <w:lang w:eastAsia="ru-RU"/>
              </w:rPr>
              <w:t>оның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жинақтауыштарын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импорттау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кезінде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қосылған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құн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салығынан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босату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Қатты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қайта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өңдеу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туралы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келісімнің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қолданылу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мерзіміне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бірақ</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Қатты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қайта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өңдеу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туралы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келісім</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тіркелген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кезден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бастап</w:t>
            </w:r>
            <w:proofErr w:type="spellEnd"/>
            <w:r w:rsidRPr="00283CD7">
              <w:rPr>
                <w:rFonts w:ascii="Times New Roman" w:eastAsia="Calibri" w:hAnsi="Times New Roman" w:cs="Times New Roman"/>
                <w:sz w:val="24"/>
                <w:szCs w:val="24"/>
                <w:lang w:eastAsia="ru-RU"/>
              </w:rPr>
              <w:t xml:space="preserve"> бес </w:t>
            </w:r>
            <w:proofErr w:type="spellStart"/>
            <w:r w:rsidRPr="00283CD7">
              <w:rPr>
                <w:rFonts w:ascii="Times New Roman" w:eastAsia="Calibri" w:hAnsi="Times New Roman" w:cs="Times New Roman"/>
                <w:sz w:val="24"/>
                <w:szCs w:val="24"/>
                <w:lang w:eastAsia="ru-RU"/>
              </w:rPr>
              <w:t>жылдан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аспайтын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мерзімге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беріледі</w:t>
            </w:r>
            <w:proofErr w:type="spellEnd"/>
            <w:r w:rsidRPr="00283CD7">
              <w:rPr>
                <w:rFonts w:ascii="Times New Roman" w:eastAsia="Calibri" w:hAnsi="Times New Roman" w:cs="Times New Roman"/>
                <w:sz w:val="24"/>
                <w:szCs w:val="24"/>
                <w:lang w:eastAsia="ru-RU"/>
              </w:rPr>
              <w:t>.</w:t>
            </w:r>
          </w:p>
          <w:p w14:paraId="21615F82" w14:textId="3501F2FE" w:rsidR="00E84AA6" w:rsidRPr="00283CD7" w:rsidRDefault="00E84AA6" w:rsidP="00D326DB">
            <w:pPr>
              <w:ind w:firstLine="284"/>
              <w:contextualSpacing/>
              <w:jc w:val="both"/>
              <w:rPr>
                <w:rFonts w:ascii="Times New Roman" w:hAnsi="Times New Roman" w:cs="Times New Roman"/>
                <w:b/>
                <w:bCs/>
                <w:color w:val="000000"/>
                <w:spacing w:val="2"/>
                <w:sz w:val="24"/>
                <w:szCs w:val="24"/>
                <w:bdr w:val="none" w:sz="0" w:space="0" w:color="auto" w:frame="1"/>
                <w:shd w:val="clear" w:color="auto" w:fill="FFFFFF"/>
              </w:rPr>
            </w:pPr>
            <w:r w:rsidRPr="00283CD7">
              <w:rPr>
                <w:rFonts w:ascii="Times New Roman" w:eastAsia="Calibri" w:hAnsi="Times New Roman" w:cs="Times New Roman"/>
                <w:b/>
                <w:sz w:val="24"/>
                <w:szCs w:val="24"/>
                <w:lang w:eastAsia="ru-RU"/>
              </w:rPr>
              <w:t xml:space="preserve">18) </w:t>
            </w:r>
            <w:proofErr w:type="spellStart"/>
            <w:r w:rsidRPr="00283CD7">
              <w:rPr>
                <w:rFonts w:ascii="Times New Roman" w:eastAsia="Calibri" w:hAnsi="Times New Roman" w:cs="Times New Roman"/>
                <w:b/>
                <w:sz w:val="24"/>
                <w:szCs w:val="24"/>
                <w:lang w:eastAsia="ru-RU"/>
              </w:rPr>
              <w:t>жоқ</w:t>
            </w:r>
            <w:proofErr w:type="spellEnd"/>
            <w:r w:rsidRPr="00283CD7">
              <w:rPr>
                <w:rFonts w:ascii="Times New Roman" w:eastAsia="Calibri" w:hAnsi="Times New Roman" w:cs="Times New Roman"/>
                <w:b/>
                <w:sz w:val="24"/>
                <w:szCs w:val="24"/>
                <w:lang w:eastAsia="ru-RU"/>
              </w:rPr>
              <w:t>;</w:t>
            </w:r>
          </w:p>
        </w:tc>
        <w:tc>
          <w:tcPr>
            <w:tcW w:w="3826" w:type="dxa"/>
            <w:shd w:val="clear" w:color="auto" w:fill="FFFFFF" w:themeFill="background1"/>
          </w:tcPr>
          <w:p w14:paraId="232A8000" w14:textId="77777777" w:rsidR="00E84AA6" w:rsidRPr="00283CD7" w:rsidRDefault="00E84AA6" w:rsidP="00D326DB">
            <w:pPr>
              <w:ind w:firstLine="284"/>
              <w:contextualSpacing/>
              <w:jc w:val="both"/>
              <w:rPr>
                <w:rFonts w:ascii="Times New Roman" w:hAnsi="Times New Roman" w:cs="Times New Roman"/>
                <w:b/>
                <w:sz w:val="24"/>
                <w:szCs w:val="24"/>
              </w:rPr>
            </w:pPr>
            <w:proofErr w:type="spellStart"/>
            <w:r w:rsidRPr="00283CD7">
              <w:rPr>
                <w:rFonts w:ascii="Times New Roman" w:hAnsi="Times New Roman" w:cs="Times New Roman"/>
                <w:sz w:val="24"/>
                <w:szCs w:val="24"/>
              </w:rPr>
              <w:t>жобаның</w:t>
            </w:r>
            <w:proofErr w:type="spellEnd"/>
            <w:r w:rsidRPr="00283CD7">
              <w:rPr>
                <w:rFonts w:ascii="Times New Roman" w:hAnsi="Times New Roman" w:cs="Times New Roman"/>
                <w:sz w:val="24"/>
                <w:szCs w:val="24"/>
              </w:rPr>
              <w:t xml:space="preserve"> 470-бабының 1-тармағы </w:t>
            </w:r>
            <w:proofErr w:type="spellStart"/>
            <w:r w:rsidRPr="00283CD7">
              <w:rPr>
                <w:rFonts w:ascii="Times New Roman" w:hAnsi="Times New Roman" w:cs="Times New Roman"/>
                <w:sz w:val="24"/>
                <w:szCs w:val="24"/>
              </w:rPr>
              <w:t>мынадай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мазмұндағы</w:t>
            </w:r>
            <w:proofErr w:type="spellEnd"/>
            <w:r w:rsidRPr="00283CD7">
              <w:rPr>
                <w:rFonts w:ascii="Times New Roman" w:hAnsi="Times New Roman" w:cs="Times New Roman"/>
                <w:sz w:val="24"/>
                <w:szCs w:val="24"/>
              </w:rPr>
              <w:t xml:space="preserve"> </w:t>
            </w:r>
            <w:r w:rsidRPr="00283CD7">
              <w:rPr>
                <w:rFonts w:ascii="Times New Roman" w:hAnsi="Times New Roman" w:cs="Times New Roman"/>
                <w:b/>
                <w:sz w:val="24"/>
                <w:szCs w:val="24"/>
              </w:rPr>
              <w:t xml:space="preserve">18) </w:t>
            </w:r>
            <w:proofErr w:type="spellStart"/>
            <w:r w:rsidRPr="00283CD7">
              <w:rPr>
                <w:rFonts w:ascii="Times New Roman" w:hAnsi="Times New Roman" w:cs="Times New Roman"/>
                <w:b/>
                <w:sz w:val="24"/>
                <w:szCs w:val="24"/>
              </w:rPr>
              <w:t>тармақшамен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толықтырылсын</w:t>
            </w:r>
            <w:proofErr w:type="spellEnd"/>
            <w:r w:rsidRPr="00283CD7">
              <w:rPr>
                <w:rFonts w:ascii="Times New Roman" w:hAnsi="Times New Roman" w:cs="Times New Roman"/>
                <w:b/>
                <w:sz w:val="24"/>
                <w:szCs w:val="24"/>
              </w:rPr>
              <w:t>:</w:t>
            </w:r>
          </w:p>
          <w:p w14:paraId="307D40BD" w14:textId="77777777" w:rsidR="00E84AA6" w:rsidRPr="00283CD7" w:rsidRDefault="00E84AA6" w:rsidP="00D326DB">
            <w:pPr>
              <w:ind w:firstLine="284"/>
              <w:contextualSpacing/>
              <w:jc w:val="both"/>
              <w:rPr>
                <w:rFonts w:ascii="Times New Roman" w:hAnsi="Times New Roman" w:cs="Times New Roman"/>
                <w:b/>
                <w:sz w:val="24"/>
                <w:szCs w:val="24"/>
              </w:rPr>
            </w:pPr>
            <w:r w:rsidRPr="00283CD7">
              <w:rPr>
                <w:rFonts w:ascii="Times New Roman" w:hAnsi="Times New Roman" w:cs="Times New Roman"/>
                <w:b/>
                <w:sz w:val="24"/>
                <w:szCs w:val="24"/>
              </w:rPr>
              <w:t xml:space="preserve">«18) </w:t>
            </w:r>
            <w:proofErr w:type="spellStart"/>
            <w:r w:rsidRPr="00283CD7">
              <w:rPr>
                <w:rFonts w:ascii="Times New Roman" w:hAnsi="Times New Roman" w:cs="Times New Roman"/>
                <w:b/>
                <w:sz w:val="24"/>
                <w:szCs w:val="24"/>
              </w:rPr>
              <w:t>бір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мезгілде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мынадай</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шарттар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сақталған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кезде</w:t>
            </w:r>
            <w:proofErr w:type="spellEnd"/>
            <w:r w:rsidRPr="00283CD7">
              <w:rPr>
                <w:rFonts w:ascii="Times New Roman" w:hAnsi="Times New Roman" w:cs="Times New Roman"/>
                <w:b/>
                <w:sz w:val="24"/>
                <w:szCs w:val="24"/>
              </w:rPr>
              <w:t>:</w:t>
            </w:r>
          </w:p>
          <w:p w14:paraId="50296A1A" w14:textId="77777777" w:rsidR="00E84AA6" w:rsidRPr="00283CD7" w:rsidRDefault="00E84AA6" w:rsidP="00D326DB">
            <w:pPr>
              <w:ind w:firstLine="284"/>
              <w:contextualSpacing/>
              <w:jc w:val="both"/>
              <w:rPr>
                <w:rFonts w:ascii="Times New Roman" w:hAnsi="Times New Roman" w:cs="Times New Roman"/>
                <w:b/>
                <w:sz w:val="24"/>
                <w:szCs w:val="24"/>
              </w:rPr>
            </w:pPr>
            <w:proofErr w:type="spellStart"/>
            <w:r w:rsidRPr="00283CD7">
              <w:rPr>
                <w:rFonts w:ascii="Times New Roman" w:hAnsi="Times New Roman" w:cs="Times New Roman"/>
                <w:b/>
                <w:sz w:val="24"/>
                <w:szCs w:val="24"/>
              </w:rPr>
              <w:t>аталған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тауарлардың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өндірісі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Қазақстан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Республикасының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аумағында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болмаса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немесе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Қазақстан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Республикасының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қажеттіліктерін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өтемесе</w:t>
            </w:r>
            <w:proofErr w:type="spellEnd"/>
            <w:r w:rsidRPr="00283CD7">
              <w:rPr>
                <w:rFonts w:ascii="Times New Roman" w:hAnsi="Times New Roman" w:cs="Times New Roman"/>
                <w:b/>
                <w:sz w:val="24"/>
                <w:szCs w:val="24"/>
              </w:rPr>
              <w:t>;</w:t>
            </w:r>
          </w:p>
          <w:p w14:paraId="5FD8404F" w14:textId="77777777" w:rsidR="00E84AA6" w:rsidRPr="00283CD7" w:rsidRDefault="00E84AA6" w:rsidP="00D326DB">
            <w:pPr>
              <w:ind w:firstLine="284"/>
              <w:contextualSpacing/>
              <w:jc w:val="both"/>
              <w:rPr>
                <w:rFonts w:ascii="Times New Roman" w:hAnsi="Times New Roman" w:cs="Times New Roman"/>
                <w:b/>
                <w:sz w:val="24"/>
                <w:szCs w:val="24"/>
              </w:rPr>
            </w:pPr>
            <w:proofErr w:type="spellStart"/>
            <w:r w:rsidRPr="00283CD7">
              <w:rPr>
                <w:rFonts w:ascii="Times New Roman" w:hAnsi="Times New Roman" w:cs="Times New Roman"/>
                <w:b/>
                <w:sz w:val="24"/>
                <w:szCs w:val="24"/>
              </w:rPr>
              <w:t>әкелінген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уәкілетті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органмен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салық</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саясаты</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саласындағы</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уәкілетті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органмен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және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агроөнеркәсіптік</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кешенді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дамыту</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саласындағы</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уәкілетті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органмен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келісу</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бойынша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өнеркәсіпті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мемлекеттік</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ынталандыру</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саласындағы</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уәкілетті</w:t>
            </w:r>
            <w:proofErr w:type="spellEnd"/>
            <w:r w:rsidRPr="00283CD7">
              <w:rPr>
                <w:rFonts w:ascii="Times New Roman" w:hAnsi="Times New Roman" w:cs="Times New Roman"/>
                <w:b/>
                <w:sz w:val="24"/>
                <w:szCs w:val="24"/>
              </w:rPr>
              <w:t xml:space="preserve"> орган </w:t>
            </w:r>
            <w:proofErr w:type="spellStart"/>
            <w:r w:rsidRPr="00283CD7">
              <w:rPr>
                <w:rFonts w:ascii="Times New Roman" w:hAnsi="Times New Roman" w:cs="Times New Roman"/>
                <w:b/>
                <w:sz w:val="24"/>
                <w:szCs w:val="24"/>
              </w:rPr>
              <w:t>бекіткен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тізбеге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енгізілген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болса</w:t>
            </w:r>
            <w:proofErr w:type="spellEnd"/>
            <w:r w:rsidRPr="00283CD7">
              <w:rPr>
                <w:rFonts w:ascii="Times New Roman" w:hAnsi="Times New Roman" w:cs="Times New Roman"/>
                <w:b/>
                <w:sz w:val="24"/>
                <w:szCs w:val="24"/>
              </w:rPr>
              <w:t>;</w:t>
            </w:r>
          </w:p>
          <w:p w14:paraId="062800E0" w14:textId="77777777" w:rsidR="00E84AA6" w:rsidRPr="00283CD7" w:rsidRDefault="00E84AA6" w:rsidP="00D326DB">
            <w:pPr>
              <w:ind w:firstLine="284"/>
              <w:contextualSpacing/>
              <w:jc w:val="both"/>
              <w:rPr>
                <w:rFonts w:ascii="Times New Roman" w:hAnsi="Times New Roman" w:cs="Times New Roman"/>
                <w:b/>
                <w:sz w:val="24"/>
                <w:szCs w:val="24"/>
              </w:rPr>
            </w:pPr>
            <w:proofErr w:type="spellStart"/>
            <w:r w:rsidRPr="00283CD7">
              <w:rPr>
                <w:rFonts w:ascii="Times New Roman" w:hAnsi="Times New Roman" w:cs="Times New Roman"/>
                <w:b/>
                <w:sz w:val="24"/>
                <w:szCs w:val="24"/>
              </w:rPr>
              <w:t>әкелінген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w:t>
            </w:r>
            <w:proofErr w:type="spellEnd"/>
            <w:r w:rsidRPr="00283CD7">
              <w:rPr>
                <w:rFonts w:ascii="Times New Roman" w:hAnsi="Times New Roman" w:cs="Times New Roman"/>
                <w:b/>
                <w:sz w:val="24"/>
                <w:szCs w:val="24"/>
              </w:rPr>
              <w:t xml:space="preserve"> тек </w:t>
            </w:r>
            <w:proofErr w:type="spellStart"/>
            <w:r w:rsidRPr="00283CD7">
              <w:rPr>
                <w:rFonts w:ascii="Times New Roman" w:hAnsi="Times New Roman" w:cs="Times New Roman"/>
                <w:b/>
                <w:sz w:val="24"/>
                <w:szCs w:val="24"/>
              </w:rPr>
              <w:t>пестицидтерді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өндіруге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арналған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болса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және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одан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әрі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сатуға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арналмаса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пестицидтер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өндіруге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арналған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химиялық</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заттардың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шикізаттың</w:t>
            </w:r>
            <w:proofErr w:type="spellEnd"/>
            <w:r w:rsidRPr="00283CD7">
              <w:rPr>
                <w:rFonts w:ascii="Times New Roman" w:hAnsi="Times New Roman" w:cs="Times New Roman"/>
                <w:b/>
                <w:sz w:val="24"/>
                <w:szCs w:val="24"/>
              </w:rPr>
              <w:t xml:space="preserve">) </w:t>
            </w:r>
            <w:r w:rsidRPr="00283CD7">
              <w:rPr>
                <w:rFonts w:ascii="Times New Roman" w:eastAsia="Calibri" w:hAnsi="Times New Roman" w:cs="Times New Roman"/>
                <w:b/>
                <w:sz w:val="24"/>
                <w:szCs w:val="24"/>
                <w:lang w:eastAsia="ru-RU"/>
              </w:rPr>
              <w:t xml:space="preserve">импорты </w:t>
            </w:r>
            <w:proofErr w:type="spellStart"/>
            <w:r w:rsidRPr="00283CD7">
              <w:rPr>
                <w:rFonts w:ascii="Times New Roman" w:eastAsia="Calibri" w:hAnsi="Times New Roman" w:cs="Times New Roman"/>
                <w:b/>
                <w:sz w:val="24"/>
                <w:szCs w:val="24"/>
                <w:lang w:eastAsia="ru-RU"/>
              </w:rPr>
              <w:t>қосылған</w:t>
            </w:r>
            <w:proofErr w:type="spellEnd"/>
            <w:r w:rsidRPr="00283CD7">
              <w:rPr>
                <w:rFonts w:ascii="Times New Roman" w:eastAsia="Calibri" w:hAnsi="Times New Roman" w:cs="Times New Roman"/>
                <w:b/>
                <w:sz w:val="24"/>
                <w:szCs w:val="24"/>
                <w:lang w:eastAsia="ru-RU"/>
              </w:rPr>
              <w:t xml:space="preserve"> </w:t>
            </w:r>
            <w:proofErr w:type="spellStart"/>
            <w:r w:rsidRPr="00283CD7">
              <w:rPr>
                <w:rFonts w:ascii="Times New Roman" w:eastAsia="Calibri" w:hAnsi="Times New Roman" w:cs="Times New Roman"/>
                <w:b/>
                <w:sz w:val="24"/>
                <w:szCs w:val="24"/>
                <w:lang w:eastAsia="ru-RU"/>
              </w:rPr>
              <w:t>құн</w:t>
            </w:r>
            <w:proofErr w:type="spellEnd"/>
            <w:r w:rsidRPr="00283CD7">
              <w:rPr>
                <w:rFonts w:ascii="Times New Roman" w:eastAsia="Calibri" w:hAnsi="Times New Roman" w:cs="Times New Roman"/>
                <w:b/>
                <w:sz w:val="24"/>
                <w:szCs w:val="24"/>
                <w:lang w:eastAsia="ru-RU"/>
              </w:rPr>
              <w:t xml:space="preserve"> </w:t>
            </w:r>
            <w:proofErr w:type="spellStart"/>
            <w:r w:rsidRPr="00283CD7">
              <w:rPr>
                <w:rFonts w:ascii="Times New Roman" w:eastAsia="Calibri" w:hAnsi="Times New Roman" w:cs="Times New Roman"/>
                <w:b/>
                <w:sz w:val="24"/>
                <w:szCs w:val="24"/>
                <w:lang w:eastAsia="ru-RU"/>
              </w:rPr>
              <w:t>салығынан</w:t>
            </w:r>
            <w:proofErr w:type="spellEnd"/>
            <w:r w:rsidRPr="00283CD7">
              <w:rPr>
                <w:rFonts w:ascii="Times New Roman" w:eastAsia="Calibri" w:hAnsi="Times New Roman" w:cs="Times New Roman"/>
                <w:b/>
                <w:sz w:val="24"/>
                <w:szCs w:val="24"/>
                <w:lang w:eastAsia="ru-RU"/>
              </w:rPr>
              <w:t xml:space="preserve"> </w:t>
            </w:r>
            <w:proofErr w:type="spellStart"/>
            <w:r w:rsidRPr="00283CD7">
              <w:rPr>
                <w:rFonts w:ascii="Times New Roman" w:eastAsia="Calibri" w:hAnsi="Times New Roman" w:cs="Times New Roman"/>
                <w:b/>
                <w:sz w:val="24"/>
                <w:szCs w:val="24"/>
                <w:lang w:eastAsia="ru-RU"/>
              </w:rPr>
              <w:t>босатылады</w:t>
            </w:r>
            <w:proofErr w:type="spellEnd"/>
            <w:r w:rsidRPr="00283CD7">
              <w:rPr>
                <w:rFonts w:ascii="Times New Roman" w:hAnsi="Times New Roman" w:cs="Times New Roman"/>
                <w:b/>
                <w:sz w:val="24"/>
                <w:szCs w:val="24"/>
              </w:rPr>
              <w:t>.</w:t>
            </w:r>
          </w:p>
          <w:p w14:paraId="3C412B61" w14:textId="47B6539D" w:rsidR="00E84AA6" w:rsidRPr="00283CD7" w:rsidRDefault="00E84AA6" w:rsidP="00D326DB">
            <w:pPr>
              <w:ind w:firstLine="284"/>
              <w:contextualSpacing/>
              <w:jc w:val="both"/>
              <w:rPr>
                <w:rFonts w:ascii="Times New Roman" w:hAnsi="Times New Roman" w:cs="Times New Roman"/>
                <w:b/>
                <w:bCs/>
                <w:sz w:val="24"/>
                <w:szCs w:val="24"/>
              </w:rPr>
            </w:pPr>
            <w:proofErr w:type="spellStart"/>
            <w:r w:rsidRPr="00283CD7">
              <w:rPr>
                <w:rFonts w:ascii="Times New Roman" w:hAnsi="Times New Roman" w:cs="Times New Roman"/>
                <w:b/>
                <w:sz w:val="24"/>
                <w:szCs w:val="24"/>
              </w:rPr>
              <w:t>Қазақстан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Республикасының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аумағында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ішкі</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тұтыну</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үшін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шығарылған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күннен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бастап</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үш</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жыл</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ішінде</w:t>
            </w:r>
            <w:proofErr w:type="spellEnd"/>
            <w:r w:rsidRPr="00283CD7">
              <w:rPr>
                <w:rFonts w:ascii="Times New Roman" w:hAnsi="Times New Roman" w:cs="Times New Roman"/>
                <w:b/>
                <w:sz w:val="24"/>
                <w:szCs w:val="24"/>
              </w:rPr>
              <w:t xml:space="preserve"> осы </w:t>
            </w:r>
            <w:proofErr w:type="spellStart"/>
            <w:r w:rsidRPr="00283CD7">
              <w:rPr>
                <w:rFonts w:ascii="Times New Roman" w:hAnsi="Times New Roman" w:cs="Times New Roman"/>
                <w:b/>
                <w:sz w:val="24"/>
                <w:szCs w:val="24"/>
              </w:rPr>
              <w:t>тармақшада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белгіленген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талаптар</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бұзылған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жағдайда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импортталатын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тауарларға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қосылған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құн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салығы</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импортталатын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тауарларға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қосылған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құн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салығын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төлеу</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үшін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белгіленген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мерзімнен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өсімпұл</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есептеле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отырып</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Еуразиялық</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экономикалық</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одақтың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кеден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заңнамасында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және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немесе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Қазақстан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Республикасының</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кеден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заңнамасында</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айқындалған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тәртіппен</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және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мөлшерде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төленуге</w:t>
            </w:r>
            <w:proofErr w:type="spellEnd"/>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тиіс</w:t>
            </w:r>
            <w:proofErr w:type="spellEnd"/>
            <w:r w:rsidRPr="00283CD7">
              <w:rPr>
                <w:rFonts w:ascii="Times New Roman" w:hAnsi="Times New Roman" w:cs="Times New Roman"/>
                <w:b/>
                <w:sz w:val="24"/>
                <w:szCs w:val="24"/>
              </w:rPr>
              <w:t>.»;</w:t>
            </w:r>
          </w:p>
        </w:tc>
        <w:tc>
          <w:tcPr>
            <w:tcW w:w="3261" w:type="dxa"/>
            <w:shd w:val="clear" w:color="auto" w:fill="FFFFFF" w:themeFill="background1"/>
          </w:tcPr>
          <w:p w14:paraId="319B0A80" w14:textId="77777777" w:rsidR="00E84AA6" w:rsidRPr="00283CD7" w:rsidRDefault="00E84AA6" w:rsidP="00D326DB">
            <w:pPr>
              <w:ind w:firstLine="284"/>
              <w:jc w:val="center"/>
              <w:rPr>
                <w:rFonts w:ascii="Times New Roman" w:hAnsi="Times New Roman" w:cs="Times New Roman"/>
                <w:b/>
                <w:color w:val="000000" w:themeColor="text1"/>
                <w:sz w:val="24"/>
                <w:szCs w:val="24"/>
              </w:rPr>
            </w:pPr>
            <w:r w:rsidRPr="00283CD7">
              <w:rPr>
                <w:rFonts w:ascii="Times New Roman" w:hAnsi="Times New Roman" w:cs="Times New Roman"/>
                <w:b/>
                <w:color w:val="000000" w:themeColor="text1"/>
                <w:sz w:val="24"/>
                <w:szCs w:val="24"/>
              </w:rPr>
              <w:t>депутат</w:t>
            </w:r>
          </w:p>
          <w:p w14:paraId="23EE9BCE" w14:textId="77777777" w:rsidR="00E84AA6" w:rsidRPr="00283CD7" w:rsidRDefault="00E84AA6" w:rsidP="00D326DB">
            <w:pPr>
              <w:ind w:firstLine="284"/>
              <w:jc w:val="center"/>
              <w:rPr>
                <w:rFonts w:ascii="Times New Roman" w:hAnsi="Times New Roman" w:cs="Times New Roman"/>
                <w:b/>
                <w:color w:val="000000" w:themeColor="text1"/>
                <w:sz w:val="24"/>
                <w:szCs w:val="24"/>
              </w:rPr>
            </w:pPr>
            <w:r w:rsidRPr="00283CD7">
              <w:rPr>
                <w:rFonts w:ascii="Times New Roman" w:hAnsi="Times New Roman" w:cs="Times New Roman"/>
                <w:b/>
                <w:color w:val="000000" w:themeColor="text1"/>
                <w:sz w:val="24"/>
                <w:szCs w:val="24"/>
              </w:rPr>
              <w:t xml:space="preserve">А. </w:t>
            </w:r>
            <w:proofErr w:type="spellStart"/>
            <w:r w:rsidRPr="00283CD7">
              <w:rPr>
                <w:rFonts w:ascii="Times New Roman" w:hAnsi="Times New Roman" w:cs="Times New Roman"/>
                <w:b/>
                <w:color w:val="000000" w:themeColor="text1"/>
                <w:sz w:val="24"/>
                <w:szCs w:val="24"/>
              </w:rPr>
              <w:t>Перуашев</w:t>
            </w:r>
            <w:proofErr w:type="spellEnd"/>
          </w:p>
          <w:p w14:paraId="13DBF65F" w14:textId="77777777" w:rsidR="00E84AA6" w:rsidRPr="00283CD7" w:rsidRDefault="00E84AA6" w:rsidP="00D326DB">
            <w:pPr>
              <w:ind w:firstLine="284"/>
              <w:contextualSpacing/>
              <w:jc w:val="both"/>
              <w:rPr>
                <w:rFonts w:ascii="Times New Roman" w:hAnsi="Times New Roman" w:cs="Times New Roman"/>
                <w:sz w:val="24"/>
                <w:szCs w:val="24"/>
              </w:rPr>
            </w:pPr>
          </w:p>
          <w:p w14:paraId="78874764" w14:textId="77777777" w:rsidR="00E84AA6" w:rsidRPr="00283CD7" w:rsidRDefault="00E84AA6" w:rsidP="00D326DB">
            <w:pPr>
              <w:ind w:firstLine="284"/>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Қазақстан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Республикасында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пестицидтердің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негізгі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өндірушілері</w:t>
            </w:r>
            <w:proofErr w:type="spellEnd"/>
            <w:r w:rsidRPr="00283CD7">
              <w:rPr>
                <w:rFonts w:ascii="Times New Roman" w:hAnsi="Times New Roman" w:cs="Times New Roman"/>
                <w:sz w:val="24"/>
                <w:szCs w:val="24"/>
              </w:rPr>
              <w:t xml:space="preserve"> «Астана-Нан</w:t>
            </w:r>
            <w:r w:rsidRPr="00283CD7">
              <w:rPr>
                <w:rFonts w:ascii="Times New Roman" w:hAnsi="Times New Roman" w:cs="Times New Roman"/>
                <w:sz w:val="24"/>
                <w:szCs w:val="24"/>
                <w:lang w:val="kk-KZ"/>
              </w:rPr>
              <w:t>»</w:t>
            </w:r>
            <w:r w:rsidRPr="00283CD7">
              <w:rPr>
                <w:rFonts w:ascii="Times New Roman" w:hAnsi="Times New Roman" w:cs="Times New Roman"/>
                <w:sz w:val="24"/>
                <w:szCs w:val="24"/>
              </w:rPr>
              <w:t xml:space="preserve"> ЖШС (</w:t>
            </w:r>
            <w:proofErr w:type="spellStart"/>
            <w:r w:rsidRPr="00283CD7">
              <w:rPr>
                <w:rFonts w:ascii="Times New Roman" w:hAnsi="Times New Roman" w:cs="Times New Roman"/>
                <w:sz w:val="24"/>
                <w:szCs w:val="24"/>
              </w:rPr>
              <w:t>Ақмола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облысы</w:t>
            </w:r>
            <w:proofErr w:type="spellEnd"/>
            <w:r w:rsidRPr="00283CD7">
              <w:rPr>
                <w:rFonts w:ascii="Times New Roman" w:hAnsi="Times New Roman" w:cs="Times New Roman"/>
                <w:sz w:val="24"/>
                <w:szCs w:val="24"/>
              </w:rPr>
              <w:t>), «Щелково Агрохим – KZ» ЖШС (Астана қ.), «</w:t>
            </w:r>
            <w:proofErr w:type="spellStart"/>
            <w:r w:rsidRPr="00283CD7">
              <w:rPr>
                <w:rFonts w:ascii="Times New Roman" w:hAnsi="Times New Roman" w:cs="Times New Roman"/>
                <w:sz w:val="24"/>
                <w:szCs w:val="24"/>
              </w:rPr>
              <w:t>Хим</w:t>
            </w:r>
            <w:proofErr w:type="spellEnd"/>
            <w:r w:rsidRPr="00283CD7">
              <w:rPr>
                <w:rFonts w:ascii="Times New Roman" w:hAnsi="Times New Roman" w:cs="Times New Roman"/>
                <w:sz w:val="24"/>
                <w:szCs w:val="24"/>
              </w:rPr>
              <w:t xml:space="preserve"> Плюс» ЖШС (Тараз қ.)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«КОСАГРОКОММЕРЦ» ЖШС (</w:t>
            </w:r>
            <w:proofErr w:type="spellStart"/>
            <w:r w:rsidRPr="00283CD7">
              <w:rPr>
                <w:rFonts w:ascii="Times New Roman" w:hAnsi="Times New Roman" w:cs="Times New Roman"/>
                <w:sz w:val="24"/>
                <w:szCs w:val="24"/>
              </w:rPr>
              <w:t>Қонаев</w:t>
            </w:r>
            <w:proofErr w:type="spellEnd"/>
            <w:r w:rsidRPr="00283CD7">
              <w:rPr>
                <w:rFonts w:ascii="Times New Roman" w:hAnsi="Times New Roman" w:cs="Times New Roman"/>
                <w:sz w:val="24"/>
                <w:szCs w:val="24"/>
              </w:rPr>
              <w:t xml:space="preserve"> қ.) </w:t>
            </w:r>
            <w:proofErr w:type="spellStart"/>
            <w:r w:rsidRPr="00283CD7">
              <w:rPr>
                <w:rFonts w:ascii="Times New Roman" w:hAnsi="Times New Roman" w:cs="Times New Roman"/>
                <w:sz w:val="24"/>
                <w:szCs w:val="24"/>
              </w:rPr>
              <w:t>болып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табылады</w:t>
            </w:r>
            <w:proofErr w:type="spellEnd"/>
            <w:r w:rsidRPr="00283CD7">
              <w:rPr>
                <w:rFonts w:ascii="Times New Roman" w:hAnsi="Times New Roman" w:cs="Times New Roman"/>
                <w:sz w:val="24"/>
                <w:szCs w:val="24"/>
              </w:rPr>
              <w:t>.</w:t>
            </w:r>
          </w:p>
          <w:p w14:paraId="78CABFF6" w14:textId="77777777" w:rsidR="00E84AA6" w:rsidRPr="00283CD7" w:rsidRDefault="00E84AA6" w:rsidP="00D326DB">
            <w:pPr>
              <w:ind w:firstLine="284"/>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Ұлттық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кәсіпорындардың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жобалық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қуаты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өнімнің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тіркелген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атаулары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бойынша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ішкі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нарық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қажеттілігінің</w:t>
            </w:r>
            <w:proofErr w:type="spellEnd"/>
            <w:r w:rsidRPr="00283CD7">
              <w:rPr>
                <w:rFonts w:ascii="Times New Roman" w:hAnsi="Times New Roman" w:cs="Times New Roman"/>
                <w:sz w:val="24"/>
                <w:szCs w:val="24"/>
              </w:rPr>
              <w:t xml:space="preserve"> 80%-</w:t>
            </w:r>
            <w:proofErr w:type="spellStart"/>
            <w:r w:rsidRPr="00283CD7">
              <w:rPr>
                <w:rFonts w:ascii="Times New Roman" w:hAnsi="Times New Roman" w:cs="Times New Roman"/>
                <w:sz w:val="24"/>
                <w:szCs w:val="24"/>
              </w:rPr>
              <w:t>ынана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дейін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өтей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алады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Алайда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жергілікті</w:t>
            </w:r>
            <w:proofErr w:type="spellEnd"/>
            <w:r w:rsidRPr="00283CD7">
              <w:rPr>
                <w:rFonts w:ascii="Times New Roman" w:hAnsi="Times New Roman" w:cs="Times New Roman"/>
                <w:sz w:val="24"/>
                <w:szCs w:val="24"/>
              </w:rPr>
              <w:t xml:space="preserve">, со </w:t>
            </w:r>
            <w:proofErr w:type="spellStart"/>
            <w:r w:rsidRPr="00283CD7">
              <w:rPr>
                <w:rFonts w:ascii="Times New Roman" w:hAnsi="Times New Roman" w:cs="Times New Roman"/>
                <w:sz w:val="24"/>
                <w:szCs w:val="24"/>
              </w:rPr>
              <w:t>сияқты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импорттық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пестицидтерді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бірыңғай</w:t>
            </w:r>
            <w:proofErr w:type="spellEnd"/>
            <w:r w:rsidRPr="00283CD7">
              <w:rPr>
                <w:rFonts w:ascii="Times New Roman" w:hAnsi="Times New Roman" w:cs="Times New Roman"/>
                <w:sz w:val="24"/>
                <w:szCs w:val="24"/>
              </w:rPr>
              <w:t xml:space="preserve"> 50% </w:t>
            </w:r>
            <w:proofErr w:type="spellStart"/>
            <w:r w:rsidRPr="00283CD7">
              <w:rPr>
                <w:rFonts w:ascii="Times New Roman" w:hAnsi="Times New Roman" w:cs="Times New Roman"/>
                <w:sz w:val="24"/>
                <w:szCs w:val="24"/>
              </w:rPr>
              <w:t>мөлшерлемемен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субсидиялаудың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қолданыстағы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жүйесіне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байланысты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сондай-ақ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нарықта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арзан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қытайлық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аналогтардың</w:t>
            </w:r>
            <w:proofErr w:type="spellEnd"/>
            <w:r w:rsidRPr="00283CD7">
              <w:rPr>
                <w:rFonts w:ascii="Times New Roman" w:hAnsi="Times New Roman" w:cs="Times New Roman"/>
                <w:sz w:val="24"/>
                <w:szCs w:val="24"/>
              </w:rPr>
              <w:t xml:space="preserve"> басым </w:t>
            </w:r>
            <w:proofErr w:type="spellStart"/>
            <w:r w:rsidRPr="00283CD7">
              <w:rPr>
                <w:rFonts w:ascii="Times New Roman" w:hAnsi="Times New Roman" w:cs="Times New Roman"/>
                <w:sz w:val="24"/>
                <w:szCs w:val="24"/>
              </w:rPr>
              <w:t>болуына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байланысты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отандық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өнімдердің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бәсекеге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қабілеттілігі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төмен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болып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шығады</w:t>
            </w:r>
            <w:proofErr w:type="spellEnd"/>
            <w:r w:rsidRPr="00283CD7">
              <w:rPr>
                <w:rFonts w:ascii="Times New Roman" w:hAnsi="Times New Roman" w:cs="Times New Roman"/>
                <w:sz w:val="24"/>
                <w:szCs w:val="24"/>
              </w:rPr>
              <w:t>.</w:t>
            </w:r>
          </w:p>
          <w:p w14:paraId="15332B4B" w14:textId="77777777" w:rsidR="00E84AA6" w:rsidRPr="00283CD7" w:rsidRDefault="00E84AA6" w:rsidP="00D326DB">
            <w:pPr>
              <w:ind w:firstLine="284"/>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Нәтижесінде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ағымдағы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жылдың</w:t>
            </w:r>
            <w:proofErr w:type="spellEnd"/>
            <w:r w:rsidRPr="00283CD7">
              <w:rPr>
                <w:rFonts w:ascii="Times New Roman" w:hAnsi="Times New Roman" w:cs="Times New Roman"/>
                <w:sz w:val="24"/>
                <w:szCs w:val="24"/>
              </w:rPr>
              <w:t xml:space="preserve"> он </w:t>
            </w:r>
            <w:proofErr w:type="spellStart"/>
            <w:r w:rsidRPr="00283CD7">
              <w:rPr>
                <w:rFonts w:ascii="Times New Roman" w:hAnsi="Times New Roman" w:cs="Times New Roman"/>
                <w:sz w:val="24"/>
                <w:szCs w:val="24"/>
              </w:rPr>
              <w:t>айының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қорытындысы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бойынша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қазақстандық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кәсіпорындардың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өндірістік</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қуаттылық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жүктемесі</w:t>
            </w:r>
            <w:proofErr w:type="spellEnd"/>
            <w:r w:rsidRPr="00283CD7">
              <w:rPr>
                <w:rFonts w:ascii="Times New Roman" w:hAnsi="Times New Roman" w:cs="Times New Roman"/>
                <w:sz w:val="24"/>
                <w:szCs w:val="24"/>
              </w:rPr>
              <w:t xml:space="preserve"> тек 15%-</w:t>
            </w:r>
            <w:proofErr w:type="spellStart"/>
            <w:r w:rsidRPr="00283CD7">
              <w:rPr>
                <w:rFonts w:ascii="Times New Roman" w:hAnsi="Times New Roman" w:cs="Times New Roman"/>
                <w:sz w:val="24"/>
                <w:szCs w:val="24"/>
              </w:rPr>
              <w:t>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құрайды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Мұндай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жағдайдың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жалғасуы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өндірушілердің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бағалауы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бойынша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зауыттардың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жұмысын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тоқтатуға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соның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салдарынан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жұмыс</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орындарының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қысқаруына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әкелуі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мүмкін</w:t>
            </w:r>
            <w:proofErr w:type="spellEnd"/>
            <w:r w:rsidRPr="00283CD7">
              <w:rPr>
                <w:rFonts w:ascii="Times New Roman" w:hAnsi="Times New Roman" w:cs="Times New Roman"/>
                <w:sz w:val="24"/>
                <w:szCs w:val="24"/>
              </w:rPr>
              <w:t>.</w:t>
            </w:r>
          </w:p>
          <w:p w14:paraId="0D303796" w14:textId="67109783" w:rsidR="00E84AA6" w:rsidRPr="00283CD7" w:rsidRDefault="00E84AA6" w:rsidP="00D326DB">
            <w:pPr>
              <w:ind w:firstLine="284"/>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Қазіргі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жағдайға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отандық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пестицидтерді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өндірушілердің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күрделі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жағдайын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негізге</w:t>
            </w:r>
            <w:proofErr w:type="spellEnd"/>
            <w:r w:rsidRPr="00283CD7">
              <w:rPr>
                <w:rFonts w:ascii="Times New Roman" w:hAnsi="Times New Roman" w:cs="Times New Roman"/>
                <w:sz w:val="24"/>
                <w:szCs w:val="24"/>
              </w:rPr>
              <w:t xml:space="preserve"> </w:t>
            </w:r>
            <w:proofErr w:type="gramStart"/>
            <w:r w:rsidRPr="00283CD7">
              <w:rPr>
                <w:rFonts w:ascii="Times New Roman" w:hAnsi="Times New Roman" w:cs="Times New Roman"/>
                <w:sz w:val="24"/>
                <w:szCs w:val="24"/>
              </w:rPr>
              <w:t xml:space="preserve">ала  </w:t>
            </w:r>
            <w:proofErr w:type="spellStart"/>
            <w:r w:rsidRPr="00283CD7">
              <w:rPr>
                <w:rFonts w:ascii="Times New Roman" w:hAnsi="Times New Roman" w:cs="Times New Roman"/>
                <w:sz w:val="24"/>
                <w:szCs w:val="24"/>
              </w:rPr>
              <w:t>отырып</w:t>
            </w:r>
            <w:proofErr w:type="spellEnd"/>
            <w:proofErr w:type="gram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қолданыстағы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салық</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жеңілдіктерін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сақтау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қажет</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болып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көрінеді</w:t>
            </w:r>
            <w:proofErr w:type="spellEnd"/>
            <w:r w:rsidRPr="00283CD7">
              <w:rPr>
                <w:rFonts w:ascii="Times New Roman" w:hAnsi="Times New Roman" w:cs="Times New Roman"/>
                <w:sz w:val="24"/>
                <w:szCs w:val="24"/>
              </w:rPr>
              <w:t>.</w:t>
            </w:r>
          </w:p>
        </w:tc>
        <w:tc>
          <w:tcPr>
            <w:tcW w:w="1701" w:type="dxa"/>
          </w:tcPr>
          <w:p w14:paraId="0DD13AE1" w14:textId="77777777" w:rsidR="00E84AA6" w:rsidRPr="00283CD7" w:rsidRDefault="00E84AA6" w:rsidP="00E84AA6">
            <w:pPr>
              <w:widowControl w:val="0"/>
              <w:jc w:val="both"/>
              <w:rPr>
                <w:rFonts w:ascii="Times New Roman" w:eastAsia="Times New Roman" w:hAnsi="Times New Roman" w:cs="Times New Roman"/>
                <w:b/>
                <w:sz w:val="24"/>
                <w:szCs w:val="24"/>
                <w:lang w:eastAsia="ru-RU"/>
              </w:rPr>
            </w:pPr>
          </w:p>
        </w:tc>
      </w:tr>
      <w:tr w:rsidR="00E84AA6" w:rsidRPr="00283CD7" w14:paraId="0F4067EB" w14:textId="77777777" w:rsidTr="00ED6356">
        <w:tc>
          <w:tcPr>
            <w:tcW w:w="568" w:type="dxa"/>
          </w:tcPr>
          <w:p w14:paraId="7711AB75"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AE7C29" w14:textId="468F66D6" w:rsidR="00D326DB" w:rsidRPr="00283CD7" w:rsidRDefault="00E84AA6" w:rsidP="002F6E9D">
            <w:pPr>
              <w:shd w:val="clear" w:color="auto" w:fill="FFFFFF"/>
              <w:tabs>
                <w:tab w:val="left" w:pos="997"/>
              </w:tabs>
              <w:ind w:left="34" w:right="57"/>
              <w:jc w:val="center"/>
              <w:rPr>
                <w:rFonts w:ascii="Times New Roman" w:hAnsi="Times New Roman" w:cs="Times New Roman"/>
                <w:bCs/>
                <w:color w:val="000000"/>
                <w:sz w:val="24"/>
                <w:szCs w:val="24"/>
                <w:lang w:val="kk-KZ"/>
              </w:rPr>
            </w:pPr>
            <w:r w:rsidRPr="00283CD7">
              <w:rPr>
                <w:rFonts w:ascii="Times New Roman" w:hAnsi="Times New Roman" w:cs="Times New Roman"/>
                <w:bCs/>
                <w:color w:val="000000"/>
                <w:sz w:val="24"/>
                <w:szCs w:val="24"/>
                <w:lang w:val="kk-KZ"/>
              </w:rPr>
              <w:t>жобаның 481-бабы 1-тарма</w:t>
            </w:r>
            <w:r w:rsidR="00D326DB" w:rsidRPr="00283CD7">
              <w:rPr>
                <w:rFonts w:ascii="Times New Roman" w:hAnsi="Times New Roman" w:cs="Times New Roman"/>
                <w:bCs/>
                <w:color w:val="000000"/>
                <w:sz w:val="24"/>
                <w:szCs w:val="24"/>
                <w:lang w:val="kk-KZ"/>
              </w:rPr>
              <w:t>-</w:t>
            </w:r>
            <w:r w:rsidRPr="00283CD7">
              <w:rPr>
                <w:rFonts w:ascii="Times New Roman" w:hAnsi="Times New Roman" w:cs="Times New Roman"/>
                <w:bCs/>
                <w:color w:val="000000"/>
                <w:sz w:val="24"/>
                <w:szCs w:val="24"/>
                <w:lang w:val="kk-KZ"/>
              </w:rPr>
              <w:t>ғының жаңа</w:t>
            </w:r>
          </w:p>
          <w:p w14:paraId="7BEBA8E7" w14:textId="22DE1DD8" w:rsidR="00E84AA6" w:rsidRPr="00283CD7" w:rsidRDefault="00E84AA6" w:rsidP="002F6E9D">
            <w:pPr>
              <w:shd w:val="clear" w:color="auto" w:fill="FFFFFF"/>
              <w:tabs>
                <w:tab w:val="left" w:pos="997"/>
              </w:tabs>
              <w:ind w:left="34" w:right="57"/>
              <w:jc w:val="center"/>
              <w:rPr>
                <w:rFonts w:ascii="Times New Roman" w:hAnsi="Times New Roman" w:cs="Times New Roman"/>
                <w:bCs/>
                <w:color w:val="000000"/>
                <w:sz w:val="24"/>
                <w:szCs w:val="24"/>
              </w:rPr>
            </w:pPr>
            <w:r w:rsidRPr="00283CD7">
              <w:rPr>
                <w:rFonts w:ascii="Times New Roman" w:hAnsi="Times New Roman" w:cs="Times New Roman"/>
                <w:bCs/>
                <w:color w:val="000000"/>
                <w:sz w:val="24"/>
                <w:szCs w:val="24"/>
                <w:lang w:val="kk-KZ"/>
              </w:rPr>
              <w:t>4) тармақ</w:t>
            </w:r>
            <w:r w:rsidR="00D326DB" w:rsidRPr="00283CD7">
              <w:rPr>
                <w:rFonts w:ascii="Times New Roman" w:hAnsi="Times New Roman" w:cs="Times New Roman"/>
                <w:bCs/>
                <w:color w:val="000000"/>
                <w:sz w:val="24"/>
                <w:szCs w:val="24"/>
                <w:lang w:val="kk-KZ"/>
              </w:rPr>
              <w:t>-</w:t>
            </w:r>
            <w:r w:rsidRPr="00283CD7">
              <w:rPr>
                <w:rFonts w:ascii="Times New Roman" w:hAnsi="Times New Roman" w:cs="Times New Roman"/>
                <w:bCs/>
                <w:color w:val="000000"/>
                <w:sz w:val="24"/>
                <w:szCs w:val="24"/>
                <w:lang w:val="kk-KZ"/>
              </w:rPr>
              <w:t>шасы</w:t>
            </w:r>
          </w:p>
        </w:tc>
        <w:tc>
          <w:tcPr>
            <w:tcW w:w="3970" w:type="dxa"/>
            <w:tcBorders>
              <w:top w:val="single" w:sz="6" w:space="0" w:color="auto"/>
              <w:left w:val="single" w:sz="6" w:space="0" w:color="auto"/>
              <w:bottom w:val="single" w:sz="6" w:space="0" w:color="auto"/>
              <w:right w:val="single" w:sz="6" w:space="0" w:color="auto"/>
            </w:tcBorders>
            <w:shd w:val="clear" w:color="auto" w:fill="auto"/>
          </w:tcPr>
          <w:p w14:paraId="0270FEFF" w14:textId="77777777" w:rsidR="00E84AA6" w:rsidRPr="00283CD7" w:rsidRDefault="00E84AA6" w:rsidP="00D326DB">
            <w:pPr>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481-бап. Есепке жатқызылатын қосылған құн салығының қосымша сомасы</w:t>
            </w:r>
          </w:p>
          <w:p w14:paraId="43F34072" w14:textId="77777777" w:rsidR="00E84AA6" w:rsidRPr="00283CD7" w:rsidRDefault="00E84AA6" w:rsidP="00D326DB">
            <w:pPr>
              <w:ind w:firstLine="284"/>
              <w:contextualSpacing/>
              <w:jc w:val="both"/>
              <w:rPr>
                <w:rFonts w:ascii="Times New Roman" w:eastAsia="Calibri" w:hAnsi="Times New Roman" w:cs="Times New Roman"/>
                <w:b/>
                <w:sz w:val="24"/>
                <w:szCs w:val="24"/>
                <w:lang w:val="kk-KZ"/>
              </w:rPr>
            </w:pPr>
          </w:p>
          <w:p w14:paraId="65FC3E04"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 Мынадай тұлғалар қосылған құн салығының қосымша сомасын есепке жатқызуға құқылы:</w:t>
            </w:r>
          </w:p>
          <w:p w14:paraId="18E3FFD0"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w:t>
            </w:r>
          </w:p>
          <w:p w14:paraId="7DD998AA"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3) мыналар:</w:t>
            </w:r>
          </w:p>
          <w:p w14:paraId="1FC2A440"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өз өндірісінің, сондай-ақ осындай кооперативтің мүшелері өндірген ауыл шаруашылығы өнімін, </w:t>
            </w:r>
            <w:proofErr w:type="spellStart"/>
            <w:r w:rsidRPr="00283CD7">
              <w:rPr>
                <w:rFonts w:ascii="Times New Roman" w:eastAsia="Calibri" w:hAnsi="Times New Roman" w:cs="Times New Roman"/>
                <w:sz w:val="24"/>
                <w:szCs w:val="24"/>
                <w:lang w:val="kk-KZ"/>
              </w:rPr>
              <w:t>акваөсіру</w:t>
            </w:r>
            <w:proofErr w:type="spellEnd"/>
            <w:r w:rsidRPr="00283CD7">
              <w:rPr>
                <w:rFonts w:ascii="Times New Roman" w:eastAsia="Calibri" w:hAnsi="Times New Roman" w:cs="Times New Roman"/>
                <w:sz w:val="24"/>
                <w:szCs w:val="24"/>
                <w:lang w:val="kk-KZ"/>
              </w:rPr>
              <w:t xml:space="preserve"> (балық шаруашылығының) өнімін өткізу;</w:t>
            </w:r>
          </w:p>
          <w:p w14:paraId="0923F3B6"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отандық өндірушіден және (немесе) кооперативтің мүшелерінен алған, олардың өздері өндірген ауыл шаруашылығы өнімін, </w:t>
            </w:r>
            <w:proofErr w:type="spellStart"/>
            <w:r w:rsidRPr="00283CD7">
              <w:rPr>
                <w:rFonts w:ascii="Times New Roman" w:eastAsia="Calibri" w:hAnsi="Times New Roman" w:cs="Times New Roman"/>
                <w:sz w:val="24"/>
                <w:szCs w:val="24"/>
                <w:lang w:val="kk-KZ"/>
              </w:rPr>
              <w:t>акваөсіру</w:t>
            </w:r>
            <w:proofErr w:type="spellEnd"/>
            <w:r w:rsidRPr="00283CD7">
              <w:rPr>
                <w:rFonts w:ascii="Times New Roman" w:eastAsia="Calibri" w:hAnsi="Times New Roman" w:cs="Times New Roman"/>
                <w:sz w:val="24"/>
                <w:szCs w:val="24"/>
                <w:lang w:val="kk-KZ"/>
              </w:rPr>
              <w:t xml:space="preserve"> (балық шаруашылығының) өнімін қайта өңдеу нәтижесінде алынған  өнімді өткізу;</w:t>
            </w:r>
          </w:p>
          <w:p w14:paraId="43493308"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6A37904C" w14:textId="77777777" w:rsidR="00E84AA6" w:rsidRPr="00283CD7" w:rsidRDefault="00E84AA6" w:rsidP="00D326DB">
            <w:pPr>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4) жоқ.</w:t>
            </w:r>
          </w:p>
          <w:p w14:paraId="70A79E01"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Осы тармақтың ережелері акцизделетін тауарларды және оларды қайта өңдеу өнімдерін өткізу бойынша айналымдарға қолданылмайды.</w:t>
            </w:r>
          </w:p>
          <w:p w14:paraId="696589DE" w14:textId="77777777" w:rsidR="00E84AA6" w:rsidRPr="00283CD7" w:rsidRDefault="00E84AA6" w:rsidP="00D326DB">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w:t>
            </w:r>
            <w:proofErr w:type="spellStart"/>
            <w:r w:rsidRPr="00283CD7">
              <w:rPr>
                <w:rFonts w:ascii="Times New Roman" w:eastAsia="Calibri" w:hAnsi="Times New Roman" w:cs="Times New Roman"/>
                <w:sz w:val="24"/>
                <w:szCs w:val="24"/>
                <w:lang w:val="kk-KZ"/>
              </w:rPr>
              <w:t>жіктеуішіне</w:t>
            </w:r>
            <w:proofErr w:type="spellEnd"/>
            <w:r w:rsidRPr="00283CD7">
              <w:rPr>
                <w:rFonts w:ascii="Times New Roman" w:eastAsia="Calibri" w:hAnsi="Times New Roman" w:cs="Times New Roman"/>
                <w:sz w:val="24"/>
                <w:szCs w:val="24"/>
                <w:lang w:val="kk-KZ"/>
              </w:rPr>
              <w:t xml:space="preserve"> сәйкес жүзеге асырылады.</w:t>
            </w:r>
          </w:p>
          <w:p w14:paraId="3A524CA9" w14:textId="7766ED13" w:rsidR="00E84AA6" w:rsidRPr="00283CD7" w:rsidRDefault="00E84AA6" w:rsidP="00D326DB">
            <w:pPr>
              <w:ind w:firstLine="284"/>
              <w:contextualSpacing/>
              <w:jc w:val="both"/>
              <w:rPr>
                <w:rFonts w:ascii="Times New Roman" w:hAnsi="Times New Roman" w:cs="Times New Roman"/>
                <w:b/>
                <w:sz w:val="24"/>
                <w:szCs w:val="24"/>
              </w:rPr>
            </w:pPr>
            <w:r w:rsidRPr="00283CD7">
              <w:rPr>
                <w:rFonts w:ascii="Times New Roman" w:eastAsia="Calibri" w:hAnsi="Times New Roman" w:cs="Times New Roman"/>
                <w:sz w:val="24"/>
                <w:szCs w:val="24"/>
              </w:rPr>
              <w:t>…</w:t>
            </w:r>
          </w:p>
        </w:tc>
        <w:tc>
          <w:tcPr>
            <w:tcW w:w="3826" w:type="dxa"/>
            <w:shd w:val="clear" w:color="auto" w:fill="FFFFFF" w:themeFill="background1"/>
          </w:tcPr>
          <w:p w14:paraId="5A08652C" w14:textId="77777777" w:rsidR="00E84AA6" w:rsidRPr="00283CD7" w:rsidRDefault="00E84AA6" w:rsidP="00D326DB">
            <w:pPr>
              <w:ind w:firstLine="284"/>
              <w:contextualSpacing/>
              <w:jc w:val="both"/>
              <w:rPr>
                <w:rFonts w:ascii="Times New Roman" w:hAnsi="Times New Roman" w:cs="Times New Roman"/>
                <w:b/>
                <w:bCs/>
                <w:sz w:val="24"/>
                <w:szCs w:val="24"/>
              </w:rPr>
            </w:pPr>
            <w:proofErr w:type="spellStart"/>
            <w:r w:rsidRPr="00283CD7">
              <w:rPr>
                <w:rFonts w:ascii="Times New Roman" w:hAnsi="Times New Roman" w:cs="Times New Roman"/>
                <w:bCs/>
                <w:sz w:val="24"/>
                <w:szCs w:val="24"/>
              </w:rPr>
              <w:t>жобаның</w:t>
            </w:r>
            <w:proofErr w:type="spellEnd"/>
            <w:r w:rsidRPr="00283CD7">
              <w:rPr>
                <w:rFonts w:ascii="Times New Roman" w:hAnsi="Times New Roman" w:cs="Times New Roman"/>
                <w:bCs/>
                <w:sz w:val="24"/>
                <w:szCs w:val="24"/>
              </w:rPr>
              <w:t xml:space="preserve"> 481-бабының 1-тармағы </w:t>
            </w:r>
            <w:proofErr w:type="spellStart"/>
            <w:r w:rsidRPr="00283CD7">
              <w:rPr>
                <w:rFonts w:ascii="Times New Roman" w:hAnsi="Times New Roman" w:cs="Times New Roman"/>
                <w:bCs/>
                <w:sz w:val="24"/>
                <w:szCs w:val="24"/>
              </w:rPr>
              <w:t>мынадай</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мазмұндағы</w:t>
            </w:r>
            <w:proofErr w:type="spellEnd"/>
            <w:r w:rsidRPr="00283CD7">
              <w:rPr>
                <w:rFonts w:ascii="Times New Roman" w:hAnsi="Times New Roman" w:cs="Times New Roman"/>
                <w:bCs/>
                <w:sz w:val="24"/>
                <w:szCs w:val="24"/>
              </w:rPr>
              <w:t xml:space="preserve"> </w:t>
            </w:r>
            <w:r w:rsidRPr="00283CD7">
              <w:rPr>
                <w:rFonts w:ascii="Times New Roman" w:hAnsi="Times New Roman" w:cs="Times New Roman"/>
                <w:b/>
                <w:bCs/>
                <w:sz w:val="24"/>
                <w:szCs w:val="24"/>
              </w:rPr>
              <w:t xml:space="preserve">4) </w:t>
            </w:r>
            <w:proofErr w:type="spellStart"/>
            <w:r w:rsidRPr="00283CD7">
              <w:rPr>
                <w:rFonts w:ascii="Times New Roman" w:hAnsi="Times New Roman" w:cs="Times New Roman"/>
                <w:b/>
                <w:bCs/>
                <w:sz w:val="24"/>
                <w:szCs w:val="24"/>
              </w:rPr>
              <w:t>тармақшамен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толықтырылсын</w:t>
            </w:r>
            <w:proofErr w:type="spellEnd"/>
            <w:r w:rsidRPr="00283CD7">
              <w:rPr>
                <w:rFonts w:ascii="Times New Roman" w:hAnsi="Times New Roman" w:cs="Times New Roman"/>
                <w:b/>
                <w:bCs/>
                <w:sz w:val="24"/>
                <w:szCs w:val="24"/>
              </w:rPr>
              <w:t>:</w:t>
            </w:r>
          </w:p>
          <w:p w14:paraId="0F1E2EBE" w14:textId="77777777" w:rsidR="00E84AA6" w:rsidRPr="00283CD7" w:rsidRDefault="00E84AA6" w:rsidP="00D326DB">
            <w:pPr>
              <w:ind w:firstLine="284"/>
              <w:contextualSpacing/>
              <w:jc w:val="both"/>
              <w:rPr>
                <w:rFonts w:ascii="Times New Roman" w:hAnsi="Times New Roman" w:cs="Times New Roman"/>
                <w:b/>
                <w:bCs/>
                <w:sz w:val="24"/>
                <w:szCs w:val="24"/>
              </w:rPr>
            </w:pPr>
            <w:r w:rsidRPr="00283CD7">
              <w:rPr>
                <w:rFonts w:ascii="Times New Roman" w:hAnsi="Times New Roman" w:cs="Times New Roman"/>
                <w:b/>
                <w:bCs/>
                <w:sz w:val="24"/>
                <w:szCs w:val="24"/>
                <w:lang w:val="kk-KZ"/>
              </w:rPr>
              <w:t>«</w:t>
            </w:r>
            <w:r w:rsidRPr="00283CD7">
              <w:rPr>
                <w:rFonts w:ascii="Times New Roman" w:hAnsi="Times New Roman" w:cs="Times New Roman"/>
                <w:b/>
                <w:bCs/>
                <w:sz w:val="24"/>
                <w:szCs w:val="24"/>
              </w:rPr>
              <w:t xml:space="preserve">4) </w:t>
            </w:r>
            <w:proofErr w:type="spellStart"/>
            <w:r w:rsidRPr="00283CD7">
              <w:rPr>
                <w:rFonts w:ascii="Times New Roman" w:hAnsi="Times New Roman" w:cs="Times New Roman"/>
                <w:b/>
                <w:bCs/>
                <w:sz w:val="24"/>
                <w:szCs w:val="24"/>
              </w:rPr>
              <w:t>құрылған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заңды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тұлғалар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үшін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ғимарат</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құрылыс</w:t>
            </w:r>
            <w:proofErr w:type="spellEnd"/>
            <w:r w:rsidRPr="00283CD7">
              <w:rPr>
                <w:rFonts w:ascii="Times New Roman" w:hAnsi="Times New Roman" w:cs="Times New Roman"/>
                <w:b/>
                <w:bCs/>
                <w:sz w:val="24"/>
                <w:szCs w:val="24"/>
              </w:rPr>
              <w:t xml:space="preserve">, машина </w:t>
            </w:r>
            <w:proofErr w:type="spellStart"/>
            <w:r w:rsidRPr="00283CD7">
              <w:rPr>
                <w:rFonts w:ascii="Times New Roman" w:hAnsi="Times New Roman" w:cs="Times New Roman"/>
                <w:b/>
                <w:bCs/>
                <w:sz w:val="24"/>
                <w:szCs w:val="24"/>
              </w:rPr>
              <w:t>және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жабдық</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пайдалануға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берілген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кезден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бастап</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екі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жыл</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ішінде</w:t>
            </w:r>
            <w:proofErr w:type="spellEnd"/>
            <w:r w:rsidRPr="00283CD7">
              <w:rPr>
                <w:rFonts w:ascii="Times New Roman" w:hAnsi="Times New Roman" w:cs="Times New Roman"/>
                <w:b/>
                <w:bCs/>
                <w:sz w:val="24"/>
                <w:szCs w:val="24"/>
              </w:rPr>
              <w:t xml:space="preserve"> –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нәтижесі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болып</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табылатын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тауарларды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өткізу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айналымдар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бойынша</w:t>
            </w:r>
            <w:proofErr w:type="spellEnd"/>
            <w:r w:rsidRPr="00283CD7">
              <w:rPr>
                <w:rFonts w:ascii="Times New Roman" w:hAnsi="Times New Roman" w:cs="Times New Roman"/>
                <w:b/>
                <w:bCs/>
                <w:sz w:val="24"/>
                <w:szCs w:val="24"/>
              </w:rPr>
              <w:t>.</w:t>
            </w:r>
          </w:p>
          <w:p w14:paraId="2780C406" w14:textId="13F3D5C4" w:rsidR="00E84AA6" w:rsidRPr="00283CD7" w:rsidRDefault="00E84AA6" w:rsidP="00D326DB">
            <w:pPr>
              <w:ind w:firstLine="284"/>
              <w:contextualSpacing/>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Осы </w:t>
            </w:r>
            <w:proofErr w:type="spellStart"/>
            <w:r w:rsidRPr="00283CD7">
              <w:rPr>
                <w:rFonts w:ascii="Times New Roman" w:hAnsi="Times New Roman" w:cs="Times New Roman"/>
                <w:b/>
                <w:bCs/>
                <w:sz w:val="24"/>
                <w:szCs w:val="24"/>
              </w:rPr>
              <w:t>тармақшаның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ережелері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(металлургия </w:t>
            </w:r>
            <w:proofErr w:type="spellStart"/>
            <w:r w:rsidRPr="00283CD7">
              <w:rPr>
                <w:rFonts w:ascii="Times New Roman" w:hAnsi="Times New Roman" w:cs="Times New Roman"/>
                <w:b/>
                <w:bCs/>
                <w:sz w:val="24"/>
                <w:szCs w:val="24"/>
              </w:rPr>
              <w:t>өнеркәсібін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қоспағанда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үшін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Қазақстан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Республикасының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аумағында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алғаш</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рет</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ғимараттарды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құрылыстарды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машиналар</w:t>
            </w:r>
            <w:proofErr w:type="spellEnd"/>
            <w:r w:rsidRPr="00283CD7">
              <w:rPr>
                <w:rFonts w:ascii="Times New Roman" w:hAnsi="Times New Roman" w:cs="Times New Roman"/>
                <w:b/>
                <w:bCs/>
                <w:sz w:val="24"/>
                <w:szCs w:val="24"/>
              </w:rPr>
              <w:t xml:space="preserve"> мен </w:t>
            </w:r>
            <w:proofErr w:type="spellStart"/>
            <w:r w:rsidRPr="00283CD7">
              <w:rPr>
                <w:rFonts w:ascii="Times New Roman" w:hAnsi="Times New Roman" w:cs="Times New Roman"/>
                <w:b/>
                <w:bCs/>
                <w:sz w:val="24"/>
                <w:szCs w:val="24"/>
              </w:rPr>
              <w:t>жабдықтарды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пайдалануға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беретін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заңды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тұлғаларға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қолданылады</w:t>
            </w:r>
            <w:proofErr w:type="spellEnd"/>
            <w:r w:rsidRPr="00283CD7">
              <w:rPr>
                <w:rFonts w:ascii="Times New Roman" w:hAnsi="Times New Roman" w:cs="Times New Roman"/>
                <w:b/>
                <w:bCs/>
                <w:sz w:val="24"/>
                <w:szCs w:val="24"/>
              </w:rPr>
              <w:t>.»;</w:t>
            </w:r>
          </w:p>
        </w:tc>
        <w:tc>
          <w:tcPr>
            <w:tcW w:w="3261" w:type="dxa"/>
            <w:shd w:val="clear" w:color="auto" w:fill="FFFFFF" w:themeFill="background1"/>
          </w:tcPr>
          <w:p w14:paraId="514791F6" w14:textId="77777777" w:rsidR="00E84AA6" w:rsidRPr="00283CD7" w:rsidRDefault="00E84AA6" w:rsidP="00D326DB">
            <w:pPr>
              <w:ind w:firstLine="284"/>
              <w:contextualSpacing/>
              <w:jc w:val="center"/>
              <w:rPr>
                <w:rFonts w:ascii="Times New Roman" w:hAnsi="Times New Roman" w:cs="Times New Roman"/>
                <w:b/>
                <w:bCs/>
                <w:sz w:val="24"/>
                <w:szCs w:val="24"/>
              </w:rPr>
            </w:pPr>
            <w:r w:rsidRPr="00283CD7">
              <w:rPr>
                <w:rFonts w:ascii="Times New Roman" w:hAnsi="Times New Roman" w:cs="Times New Roman"/>
                <w:b/>
                <w:bCs/>
                <w:sz w:val="24"/>
                <w:szCs w:val="24"/>
              </w:rPr>
              <w:t>депутат</w:t>
            </w:r>
          </w:p>
          <w:p w14:paraId="41B765A1" w14:textId="77777777" w:rsidR="00E84AA6" w:rsidRPr="00283CD7" w:rsidRDefault="00E84AA6" w:rsidP="00D326DB">
            <w:pPr>
              <w:ind w:firstLine="284"/>
              <w:contextualSpacing/>
              <w:jc w:val="center"/>
              <w:rPr>
                <w:rFonts w:ascii="Times New Roman" w:hAnsi="Times New Roman" w:cs="Times New Roman"/>
                <w:b/>
                <w:bCs/>
                <w:sz w:val="24"/>
                <w:szCs w:val="24"/>
              </w:rPr>
            </w:pPr>
            <w:r w:rsidRPr="00283CD7">
              <w:rPr>
                <w:rFonts w:ascii="Times New Roman" w:hAnsi="Times New Roman" w:cs="Times New Roman"/>
                <w:b/>
                <w:bCs/>
                <w:sz w:val="24"/>
                <w:szCs w:val="24"/>
              </w:rPr>
              <w:t xml:space="preserve">А. </w:t>
            </w:r>
            <w:proofErr w:type="spellStart"/>
            <w:r w:rsidRPr="00283CD7">
              <w:rPr>
                <w:rFonts w:ascii="Times New Roman" w:hAnsi="Times New Roman" w:cs="Times New Roman"/>
                <w:b/>
                <w:bCs/>
                <w:sz w:val="24"/>
                <w:szCs w:val="24"/>
              </w:rPr>
              <w:t>Перуашев</w:t>
            </w:r>
            <w:proofErr w:type="spellEnd"/>
          </w:p>
          <w:p w14:paraId="33C2B478" w14:textId="77777777" w:rsidR="00E84AA6" w:rsidRPr="00283CD7" w:rsidRDefault="00E84AA6" w:rsidP="00D326DB">
            <w:pPr>
              <w:ind w:firstLine="284"/>
              <w:contextualSpacing/>
              <w:jc w:val="both"/>
              <w:rPr>
                <w:rFonts w:ascii="Times New Roman" w:hAnsi="Times New Roman" w:cs="Times New Roman"/>
                <w:bCs/>
                <w:sz w:val="24"/>
                <w:szCs w:val="24"/>
              </w:rPr>
            </w:pPr>
          </w:p>
          <w:p w14:paraId="4F923769" w14:textId="77777777" w:rsidR="00E84AA6" w:rsidRPr="00283CD7" w:rsidRDefault="00E84AA6" w:rsidP="00D326DB">
            <w:pPr>
              <w:ind w:firstLine="284"/>
              <w:contextualSpacing/>
              <w:jc w:val="both"/>
              <w:rPr>
                <w:rFonts w:ascii="Times New Roman" w:hAnsi="Times New Roman" w:cs="Times New Roman"/>
                <w:bCs/>
                <w:sz w:val="24"/>
                <w:szCs w:val="24"/>
              </w:rPr>
            </w:pPr>
            <w:proofErr w:type="spellStart"/>
            <w:r w:rsidRPr="00283CD7">
              <w:rPr>
                <w:rFonts w:ascii="Times New Roman" w:hAnsi="Times New Roman" w:cs="Times New Roman"/>
                <w:bCs/>
                <w:sz w:val="24"/>
                <w:szCs w:val="24"/>
              </w:rPr>
              <w:t>Жаңадан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құрылған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заңды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тұлғаларға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тіркелген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кезден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бастап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екі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жыл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ішінде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өңдеу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өнеркәсібінің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металлургияны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қоспағанда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өнімін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өткізу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бойынша</w:t>
            </w:r>
            <w:proofErr w:type="spellEnd"/>
            <w:r w:rsidRPr="00283CD7">
              <w:rPr>
                <w:rFonts w:ascii="Times New Roman" w:hAnsi="Times New Roman" w:cs="Times New Roman"/>
                <w:bCs/>
                <w:sz w:val="24"/>
                <w:szCs w:val="24"/>
              </w:rPr>
              <w:t xml:space="preserve"> ҚҚС-</w:t>
            </w:r>
            <w:proofErr w:type="spellStart"/>
            <w:r w:rsidRPr="00283CD7">
              <w:rPr>
                <w:rFonts w:ascii="Times New Roman" w:hAnsi="Times New Roman" w:cs="Times New Roman"/>
                <w:bCs/>
                <w:sz w:val="24"/>
                <w:szCs w:val="24"/>
              </w:rPr>
              <w:t>тың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қосымша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сомасын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есепке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жатқызу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құқығын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беретін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жеңілдік</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алып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тасталды</w:t>
            </w:r>
            <w:proofErr w:type="spellEnd"/>
            <w:r w:rsidRPr="00283CD7">
              <w:rPr>
                <w:rFonts w:ascii="Times New Roman" w:hAnsi="Times New Roman" w:cs="Times New Roman"/>
                <w:bCs/>
                <w:sz w:val="24"/>
                <w:szCs w:val="24"/>
              </w:rPr>
              <w:t>.</w:t>
            </w:r>
          </w:p>
          <w:p w14:paraId="37648C7D" w14:textId="77777777" w:rsidR="00E84AA6" w:rsidRPr="00283CD7" w:rsidRDefault="00E84AA6" w:rsidP="00D326DB">
            <w:pPr>
              <w:ind w:firstLine="284"/>
              <w:contextualSpacing/>
              <w:jc w:val="both"/>
              <w:rPr>
                <w:rFonts w:ascii="Times New Roman" w:hAnsi="Times New Roman" w:cs="Times New Roman"/>
                <w:bCs/>
                <w:sz w:val="24"/>
                <w:szCs w:val="24"/>
              </w:rPr>
            </w:pPr>
            <w:proofErr w:type="spellStart"/>
            <w:r w:rsidRPr="00283CD7">
              <w:rPr>
                <w:rFonts w:ascii="Times New Roman" w:hAnsi="Times New Roman" w:cs="Times New Roman"/>
                <w:bCs/>
                <w:sz w:val="24"/>
                <w:szCs w:val="24"/>
              </w:rPr>
              <w:t>Бұл</w:t>
            </w:r>
            <w:proofErr w:type="spellEnd"/>
            <w:r w:rsidRPr="00283CD7">
              <w:rPr>
                <w:rFonts w:ascii="Times New Roman" w:hAnsi="Times New Roman" w:cs="Times New Roman"/>
                <w:bCs/>
                <w:sz w:val="24"/>
                <w:szCs w:val="24"/>
              </w:rPr>
              <w:t xml:space="preserve"> норма </w:t>
            </w:r>
            <w:proofErr w:type="spellStart"/>
            <w:r w:rsidRPr="00283CD7">
              <w:rPr>
                <w:rFonts w:ascii="Times New Roman" w:hAnsi="Times New Roman" w:cs="Times New Roman"/>
                <w:bCs/>
                <w:sz w:val="24"/>
                <w:szCs w:val="24"/>
              </w:rPr>
              <w:t>келесі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себептерге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байланысты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жаңа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инвестициялық</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жобалар</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үшін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тиімсіз</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болып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шықты</w:t>
            </w:r>
            <w:proofErr w:type="spellEnd"/>
            <w:r w:rsidRPr="00283CD7">
              <w:rPr>
                <w:rFonts w:ascii="Times New Roman" w:hAnsi="Times New Roman" w:cs="Times New Roman"/>
                <w:bCs/>
                <w:sz w:val="24"/>
                <w:szCs w:val="24"/>
              </w:rPr>
              <w:t>:</w:t>
            </w:r>
          </w:p>
          <w:p w14:paraId="276E6CFB" w14:textId="77777777" w:rsidR="00E84AA6" w:rsidRPr="00283CD7" w:rsidRDefault="00E84AA6" w:rsidP="00D326DB">
            <w:pPr>
              <w:ind w:firstLine="284"/>
              <w:contextualSpacing/>
              <w:jc w:val="both"/>
              <w:rPr>
                <w:rFonts w:ascii="Times New Roman" w:hAnsi="Times New Roman" w:cs="Times New Roman"/>
                <w:bCs/>
                <w:sz w:val="24"/>
                <w:szCs w:val="24"/>
              </w:rPr>
            </w:pPr>
            <w:proofErr w:type="spellStart"/>
            <w:r w:rsidRPr="00283CD7">
              <w:rPr>
                <w:rFonts w:ascii="Times New Roman" w:hAnsi="Times New Roman" w:cs="Times New Roman"/>
                <w:bCs/>
                <w:sz w:val="24"/>
                <w:szCs w:val="24"/>
              </w:rPr>
              <w:t>Инвесторлардың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көпшілігі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екі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жылдан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астам</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уақытты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өндірістік</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қуаттарды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салуға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және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іске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қосуға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жұмсайды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бұл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жобаны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іске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асырудың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бастапқы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кезеңдерінде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жеңілдіктерді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қолдануды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мүмкін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емес</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етеді</w:t>
            </w:r>
            <w:proofErr w:type="spellEnd"/>
            <w:r w:rsidRPr="00283CD7">
              <w:rPr>
                <w:rFonts w:ascii="Times New Roman" w:hAnsi="Times New Roman" w:cs="Times New Roman"/>
                <w:bCs/>
                <w:sz w:val="24"/>
                <w:szCs w:val="24"/>
              </w:rPr>
              <w:t>.</w:t>
            </w:r>
          </w:p>
          <w:p w14:paraId="52579D4B" w14:textId="77777777" w:rsidR="00E84AA6" w:rsidRPr="00283CD7" w:rsidRDefault="00E84AA6" w:rsidP="00D326DB">
            <w:pPr>
              <w:ind w:firstLine="284"/>
              <w:contextualSpacing/>
              <w:jc w:val="both"/>
              <w:rPr>
                <w:rFonts w:ascii="Times New Roman" w:hAnsi="Times New Roman" w:cs="Times New Roman"/>
                <w:bCs/>
                <w:sz w:val="24"/>
                <w:szCs w:val="24"/>
              </w:rPr>
            </w:pPr>
            <w:r w:rsidRPr="00283CD7">
              <w:rPr>
                <w:rFonts w:ascii="Times New Roman" w:hAnsi="Times New Roman" w:cs="Times New Roman"/>
                <w:bCs/>
                <w:sz w:val="24"/>
                <w:szCs w:val="24"/>
              </w:rPr>
              <w:t xml:space="preserve">Сату </w:t>
            </w:r>
            <w:proofErr w:type="spellStart"/>
            <w:r w:rsidRPr="00283CD7">
              <w:rPr>
                <w:rFonts w:ascii="Times New Roman" w:hAnsi="Times New Roman" w:cs="Times New Roman"/>
                <w:bCs/>
                <w:sz w:val="24"/>
                <w:szCs w:val="24"/>
              </w:rPr>
              <w:t>бойынша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айналымға</w:t>
            </w:r>
            <w:proofErr w:type="spellEnd"/>
            <w:r w:rsidRPr="00283CD7">
              <w:rPr>
                <w:rFonts w:ascii="Times New Roman" w:hAnsi="Times New Roman" w:cs="Times New Roman"/>
                <w:bCs/>
                <w:sz w:val="24"/>
                <w:szCs w:val="24"/>
              </w:rPr>
              <w:t xml:space="preserve"> ҚҚС </w:t>
            </w:r>
            <w:proofErr w:type="spellStart"/>
            <w:r w:rsidRPr="00283CD7">
              <w:rPr>
                <w:rFonts w:ascii="Times New Roman" w:hAnsi="Times New Roman" w:cs="Times New Roman"/>
                <w:bCs/>
                <w:sz w:val="24"/>
                <w:szCs w:val="24"/>
              </w:rPr>
              <w:t>өнімнің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алғашқы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партиялары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шығарылғаннан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кейін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ғана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іске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асырылуы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мүмкін</w:t>
            </w:r>
            <w:proofErr w:type="spellEnd"/>
            <w:r w:rsidRPr="00283CD7">
              <w:rPr>
                <w:rFonts w:ascii="Times New Roman" w:hAnsi="Times New Roman" w:cs="Times New Roman"/>
                <w:bCs/>
                <w:sz w:val="24"/>
                <w:szCs w:val="24"/>
              </w:rPr>
              <w:t xml:space="preserve">, ал </w:t>
            </w:r>
            <w:proofErr w:type="spellStart"/>
            <w:r w:rsidRPr="00283CD7">
              <w:rPr>
                <w:rFonts w:ascii="Times New Roman" w:hAnsi="Times New Roman" w:cs="Times New Roman"/>
                <w:bCs/>
                <w:sz w:val="24"/>
                <w:szCs w:val="24"/>
              </w:rPr>
              <w:t>бұл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жеңілдікті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қолданудың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ағымдағы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шарттарына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сәйкес</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келмейдәі</w:t>
            </w:r>
            <w:proofErr w:type="spellEnd"/>
            <w:r w:rsidRPr="00283CD7">
              <w:rPr>
                <w:rFonts w:ascii="Times New Roman" w:hAnsi="Times New Roman" w:cs="Times New Roman"/>
                <w:bCs/>
                <w:sz w:val="24"/>
                <w:szCs w:val="24"/>
              </w:rPr>
              <w:t>.</w:t>
            </w:r>
          </w:p>
          <w:p w14:paraId="063A245C" w14:textId="77777777" w:rsidR="00E84AA6" w:rsidRPr="00283CD7" w:rsidRDefault="00E84AA6" w:rsidP="00D326DB">
            <w:pPr>
              <w:ind w:firstLine="284"/>
              <w:contextualSpacing/>
              <w:jc w:val="both"/>
              <w:rPr>
                <w:rFonts w:ascii="Times New Roman" w:hAnsi="Times New Roman" w:cs="Times New Roman"/>
                <w:bCs/>
                <w:sz w:val="24"/>
                <w:szCs w:val="24"/>
              </w:rPr>
            </w:pPr>
            <w:proofErr w:type="spellStart"/>
            <w:r w:rsidRPr="00283CD7">
              <w:rPr>
                <w:rFonts w:ascii="Times New Roman" w:hAnsi="Times New Roman" w:cs="Times New Roman"/>
                <w:bCs/>
                <w:sz w:val="24"/>
                <w:szCs w:val="24"/>
              </w:rPr>
              <w:t>Бұдан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басқа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қазіргі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уақытта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өндірісі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Қазақстанда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жүзеге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асырылмайтын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немесе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ішкі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сұранысты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қанағаттандырмайтын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өнімдердің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өзекті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тізбесі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жоқ</w:t>
            </w:r>
            <w:proofErr w:type="spellEnd"/>
            <w:r w:rsidRPr="00283CD7">
              <w:rPr>
                <w:rFonts w:ascii="Times New Roman" w:hAnsi="Times New Roman" w:cs="Times New Roman"/>
                <w:bCs/>
                <w:sz w:val="24"/>
                <w:szCs w:val="24"/>
              </w:rPr>
              <w:t>.</w:t>
            </w:r>
          </w:p>
          <w:p w14:paraId="7F91964A" w14:textId="77777777" w:rsidR="00E84AA6" w:rsidRPr="00283CD7" w:rsidRDefault="00E84AA6" w:rsidP="00D326DB">
            <w:pPr>
              <w:ind w:firstLine="284"/>
              <w:contextualSpacing/>
              <w:jc w:val="both"/>
              <w:rPr>
                <w:rFonts w:ascii="Times New Roman" w:hAnsi="Times New Roman" w:cs="Times New Roman"/>
                <w:bCs/>
                <w:sz w:val="24"/>
                <w:szCs w:val="24"/>
              </w:rPr>
            </w:pPr>
            <w:proofErr w:type="spellStart"/>
            <w:r w:rsidRPr="00283CD7">
              <w:rPr>
                <w:rFonts w:ascii="Times New Roman" w:hAnsi="Times New Roman" w:cs="Times New Roman"/>
                <w:bCs/>
                <w:sz w:val="24"/>
                <w:szCs w:val="24"/>
              </w:rPr>
              <w:t>Осыған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байланысты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пайдалануға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берілгеннен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кейін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инвестициялық</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жобаларға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қатысты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отырып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жеңілдікті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шарттарын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өзгерту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қажет</w:t>
            </w:r>
            <w:proofErr w:type="spellEnd"/>
            <w:r w:rsidRPr="00283CD7">
              <w:rPr>
                <w:rFonts w:ascii="Times New Roman" w:hAnsi="Times New Roman" w:cs="Times New Roman"/>
                <w:bCs/>
                <w:sz w:val="24"/>
                <w:szCs w:val="24"/>
              </w:rPr>
              <w:t>.</w:t>
            </w:r>
          </w:p>
          <w:p w14:paraId="05163F0E" w14:textId="0F3F8FEB" w:rsidR="00E84AA6" w:rsidRPr="00283CD7" w:rsidRDefault="00E84AA6" w:rsidP="00D326DB">
            <w:pPr>
              <w:ind w:firstLine="284"/>
              <w:contextualSpacing/>
              <w:jc w:val="both"/>
              <w:rPr>
                <w:rFonts w:ascii="Times New Roman" w:hAnsi="Times New Roman" w:cs="Times New Roman"/>
                <w:sz w:val="24"/>
                <w:szCs w:val="24"/>
              </w:rPr>
            </w:pPr>
            <w:proofErr w:type="spellStart"/>
            <w:r w:rsidRPr="00283CD7">
              <w:rPr>
                <w:rFonts w:ascii="Times New Roman" w:hAnsi="Times New Roman" w:cs="Times New Roman"/>
                <w:bCs/>
                <w:sz w:val="24"/>
                <w:szCs w:val="24"/>
              </w:rPr>
              <w:t>Бұл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тәсіл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өндірістік</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қуаттылықты</w:t>
            </w:r>
            <w:proofErr w:type="spellEnd"/>
            <w:r w:rsidRPr="00283CD7">
              <w:rPr>
                <w:rFonts w:ascii="Times New Roman" w:hAnsi="Times New Roman" w:cs="Times New Roman"/>
                <w:bCs/>
                <w:sz w:val="24"/>
                <w:szCs w:val="24"/>
              </w:rPr>
              <w:t xml:space="preserve"> </w:t>
            </w:r>
            <w:proofErr w:type="spellStart"/>
            <w:proofErr w:type="gramStart"/>
            <w:r w:rsidRPr="00283CD7">
              <w:rPr>
                <w:rFonts w:ascii="Times New Roman" w:hAnsi="Times New Roman" w:cs="Times New Roman"/>
                <w:bCs/>
                <w:sz w:val="24"/>
                <w:szCs w:val="24"/>
              </w:rPr>
              <w:t>арттыруды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ынталандыра</w:t>
            </w:r>
            <w:proofErr w:type="spellEnd"/>
            <w:proofErr w:type="gram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отырып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кәсіпорындардың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жоғары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икемділігі</w:t>
            </w:r>
            <w:proofErr w:type="spellEnd"/>
            <w:r w:rsidRPr="00283CD7">
              <w:rPr>
                <w:rFonts w:ascii="Times New Roman" w:hAnsi="Times New Roman" w:cs="Times New Roman"/>
                <w:bCs/>
                <w:sz w:val="24"/>
                <w:szCs w:val="24"/>
              </w:rPr>
              <w:t xml:space="preserve"> мен </w:t>
            </w:r>
            <w:proofErr w:type="spellStart"/>
            <w:r w:rsidRPr="00283CD7">
              <w:rPr>
                <w:rFonts w:ascii="Times New Roman" w:hAnsi="Times New Roman" w:cs="Times New Roman"/>
                <w:bCs/>
                <w:sz w:val="24"/>
                <w:szCs w:val="24"/>
              </w:rPr>
              <w:t>нақты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қажеттіліктерге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сәйкестігін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қамтамасыз</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етеді</w:t>
            </w:r>
            <w:proofErr w:type="spellEnd"/>
            <w:r w:rsidRPr="00283CD7">
              <w:rPr>
                <w:rFonts w:ascii="Times New Roman" w:hAnsi="Times New Roman" w:cs="Times New Roman"/>
                <w:bCs/>
                <w:sz w:val="24"/>
                <w:szCs w:val="24"/>
              </w:rPr>
              <w:t>.</w:t>
            </w:r>
          </w:p>
        </w:tc>
        <w:tc>
          <w:tcPr>
            <w:tcW w:w="1701" w:type="dxa"/>
          </w:tcPr>
          <w:p w14:paraId="417DB974" w14:textId="77777777" w:rsidR="00E84AA6" w:rsidRPr="00283CD7" w:rsidRDefault="00E84AA6" w:rsidP="00E84AA6">
            <w:pPr>
              <w:widowControl w:val="0"/>
              <w:jc w:val="both"/>
              <w:rPr>
                <w:rFonts w:ascii="Times New Roman" w:eastAsia="Times New Roman" w:hAnsi="Times New Roman" w:cs="Times New Roman"/>
                <w:b/>
                <w:sz w:val="24"/>
                <w:szCs w:val="24"/>
                <w:lang w:eastAsia="ru-RU"/>
              </w:rPr>
            </w:pPr>
          </w:p>
        </w:tc>
      </w:tr>
      <w:tr w:rsidR="00E84AA6" w:rsidRPr="00645214" w14:paraId="7C63A8B8" w14:textId="77777777" w:rsidTr="00ED6356">
        <w:tc>
          <w:tcPr>
            <w:tcW w:w="568" w:type="dxa"/>
          </w:tcPr>
          <w:p w14:paraId="34DF4E81" w14:textId="77777777" w:rsidR="00E84AA6" w:rsidRPr="00283CD7" w:rsidRDefault="00E84AA6"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DA33D46" w14:textId="0668F4FA" w:rsidR="00D326DB" w:rsidRPr="00283CD7" w:rsidRDefault="00E84AA6" w:rsidP="002F6E9D">
            <w:pPr>
              <w:shd w:val="clear" w:color="auto" w:fill="FFFFFF"/>
              <w:tabs>
                <w:tab w:val="left" w:pos="997"/>
              </w:tabs>
              <w:ind w:left="34" w:right="57"/>
              <w:jc w:val="center"/>
              <w:rPr>
                <w:rFonts w:ascii="Times New Roman" w:hAnsi="Times New Roman" w:cs="Times New Roman"/>
                <w:bCs/>
                <w:color w:val="000000"/>
                <w:sz w:val="24"/>
                <w:szCs w:val="24"/>
                <w:lang w:val="kk-KZ"/>
              </w:rPr>
            </w:pPr>
            <w:r w:rsidRPr="00283CD7">
              <w:rPr>
                <w:rFonts w:ascii="Times New Roman" w:hAnsi="Times New Roman" w:cs="Times New Roman"/>
                <w:bCs/>
                <w:color w:val="000000"/>
                <w:sz w:val="24"/>
                <w:szCs w:val="24"/>
                <w:lang w:val="kk-KZ"/>
              </w:rPr>
              <w:t>жобаның 499-бабы 1-тарма</w:t>
            </w:r>
            <w:r w:rsidR="00D326DB" w:rsidRPr="00283CD7">
              <w:rPr>
                <w:rFonts w:ascii="Times New Roman" w:hAnsi="Times New Roman" w:cs="Times New Roman"/>
                <w:bCs/>
                <w:color w:val="000000"/>
                <w:sz w:val="24"/>
                <w:szCs w:val="24"/>
                <w:lang w:val="kk-KZ"/>
              </w:rPr>
              <w:t>-</w:t>
            </w:r>
            <w:r w:rsidRPr="00283CD7">
              <w:rPr>
                <w:rFonts w:ascii="Times New Roman" w:hAnsi="Times New Roman" w:cs="Times New Roman"/>
                <w:bCs/>
                <w:color w:val="000000"/>
                <w:sz w:val="24"/>
                <w:szCs w:val="24"/>
                <w:lang w:val="kk-KZ"/>
              </w:rPr>
              <w:t>ғының</w:t>
            </w:r>
          </w:p>
          <w:p w14:paraId="75D3842D" w14:textId="5A729A58" w:rsidR="00E84AA6" w:rsidRPr="00283CD7" w:rsidRDefault="00E84AA6" w:rsidP="002F6E9D">
            <w:pPr>
              <w:shd w:val="clear" w:color="auto" w:fill="FFFFFF"/>
              <w:tabs>
                <w:tab w:val="left" w:pos="997"/>
              </w:tabs>
              <w:ind w:left="34" w:right="57"/>
              <w:jc w:val="center"/>
              <w:rPr>
                <w:rFonts w:ascii="Times New Roman" w:hAnsi="Times New Roman" w:cs="Times New Roman"/>
                <w:bCs/>
                <w:color w:val="000000"/>
                <w:sz w:val="24"/>
                <w:szCs w:val="24"/>
                <w:lang w:val="kk-KZ"/>
              </w:rPr>
            </w:pPr>
            <w:r w:rsidRPr="00283CD7">
              <w:rPr>
                <w:rFonts w:ascii="Times New Roman" w:hAnsi="Times New Roman" w:cs="Times New Roman"/>
                <w:bCs/>
                <w:color w:val="000000"/>
                <w:sz w:val="24"/>
                <w:szCs w:val="24"/>
                <w:lang w:val="kk-KZ"/>
              </w:rPr>
              <w:t>7) тармақ</w:t>
            </w:r>
            <w:r w:rsidR="00D326DB" w:rsidRPr="00283CD7">
              <w:rPr>
                <w:rFonts w:ascii="Times New Roman" w:hAnsi="Times New Roman" w:cs="Times New Roman"/>
                <w:bCs/>
                <w:color w:val="000000"/>
                <w:sz w:val="24"/>
                <w:szCs w:val="24"/>
                <w:lang w:val="kk-KZ"/>
              </w:rPr>
              <w:t>-</w:t>
            </w:r>
            <w:r w:rsidRPr="00283CD7">
              <w:rPr>
                <w:rFonts w:ascii="Times New Roman" w:hAnsi="Times New Roman" w:cs="Times New Roman"/>
                <w:bCs/>
                <w:color w:val="000000"/>
                <w:sz w:val="24"/>
                <w:szCs w:val="24"/>
                <w:lang w:val="kk-KZ"/>
              </w:rPr>
              <w:t>шасы</w:t>
            </w:r>
          </w:p>
        </w:tc>
        <w:tc>
          <w:tcPr>
            <w:tcW w:w="3970" w:type="dxa"/>
            <w:tcBorders>
              <w:top w:val="single" w:sz="6" w:space="0" w:color="auto"/>
              <w:left w:val="single" w:sz="6" w:space="0" w:color="auto"/>
              <w:bottom w:val="single" w:sz="6" w:space="0" w:color="auto"/>
              <w:right w:val="single" w:sz="6" w:space="0" w:color="auto"/>
            </w:tcBorders>
            <w:shd w:val="clear" w:color="auto" w:fill="auto"/>
          </w:tcPr>
          <w:p w14:paraId="5B23A77A" w14:textId="77777777" w:rsidR="00E84AA6" w:rsidRPr="00283CD7" w:rsidRDefault="00E84AA6" w:rsidP="00D326DB">
            <w:pPr>
              <w:ind w:firstLine="284"/>
              <w:contextualSpacing/>
              <w:jc w:val="both"/>
              <w:rPr>
                <w:rFonts w:ascii="Times New Roman" w:hAnsi="Times New Roman" w:cs="Times New Roman"/>
                <w:bCs/>
                <w:sz w:val="24"/>
                <w:szCs w:val="24"/>
                <w:lang w:val="kk-KZ"/>
              </w:rPr>
            </w:pPr>
            <w:r w:rsidRPr="00283CD7">
              <w:rPr>
                <w:rFonts w:ascii="Times New Roman" w:hAnsi="Times New Roman" w:cs="Times New Roman"/>
                <w:bCs/>
                <w:sz w:val="24"/>
                <w:szCs w:val="24"/>
                <w:lang w:val="kk-KZ"/>
              </w:rPr>
              <w:t xml:space="preserve">      </w:t>
            </w:r>
            <w:r w:rsidRPr="00283CD7">
              <w:rPr>
                <w:rFonts w:ascii="Times New Roman" w:eastAsia="Times New Roman" w:hAnsi="Times New Roman" w:cs="Times New Roman"/>
                <w:b/>
                <w:bCs/>
                <w:sz w:val="24"/>
                <w:szCs w:val="24"/>
                <w:lang w:val="kk-KZ" w:eastAsia="ru-RU"/>
              </w:rPr>
              <w:t>499-бап. Импортталатын тауарларға қосылған құн салығын есепке жатқызу әдісімен төлеу</w:t>
            </w:r>
          </w:p>
          <w:p w14:paraId="01DCDA80"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p>
          <w:p w14:paraId="10B7188D"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1.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ішкі тұтыну үшін шығарудың кедендік рәсімімен орналастырылатын мынадай тауарлар бойынша төлейді:</w:t>
            </w:r>
          </w:p>
          <w:p w14:paraId="5B35879B"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1) жабдықтар;</w:t>
            </w:r>
          </w:p>
          <w:p w14:paraId="2FA0207F"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2) ауыл шаруашылығы техникасы;</w:t>
            </w:r>
          </w:p>
          <w:p w14:paraId="2D0B8426"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3) автомобиль көлігінің жылжымалы жүк құрамы;</w:t>
            </w:r>
          </w:p>
          <w:p w14:paraId="2DD981BE"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4) тікұшақтар мен ұшақтар;</w:t>
            </w:r>
          </w:p>
          <w:p w14:paraId="0C532AFF"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5) теңіз кемелері; </w:t>
            </w:r>
          </w:p>
          <w:p w14:paraId="6DA52B5C"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6) теміржол локомотивтері және вагондар;</w:t>
            </w:r>
          </w:p>
          <w:p w14:paraId="747D677F" w14:textId="77777777" w:rsidR="00E84AA6" w:rsidRPr="00283CD7" w:rsidRDefault="00E84AA6" w:rsidP="00D326DB">
            <w:pPr>
              <w:ind w:firstLine="284"/>
              <w:contextualSpacing/>
              <w:jc w:val="both"/>
              <w:rPr>
                <w:rFonts w:ascii="Times New Roman" w:eastAsia="Times New Roman" w:hAnsi="Times New Roman" w:cs="Times New Roman"/>
                <w:b/>
                <w:sz w:val="24"/>
                <w:szCs w:val="24"/>
                <w:lang w:val="kk-KZ" w:eastAsia="ru-RU"/>
              </w:rPr>
            </w:pPr>
            <w:r w:rsidRPr="00283CD7">
              <w:rPr>
                <w:rFonts w:ascii="Times New Roman" w:eastAsia="Times New Roman" w:hAnsi="Times New Roman" w:cs="Times New Roman"/>
                <w:b/>
                <w:sz w:val="24"/>
                <w:szCs w:val="24"/>
                <w:lang w:val="kk-KZ" w:eastAsia="ru-RU"/>
              </w:rPr>
              <w:t>7) осы тармақтың 2) – 6) тармақшаларында көрсетілген тауарларға қосалқы бөлшектер;</w:t>
            </w:r>
          </w:p>
          <w:p w14:paraId="09F875BE"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8) асыл тұқымды мал және қолдан ұрықтандыруға арналған жабдық;</w:t>
            </w:r>
          </w:p>
          <w:p w14:paraId="1BC99E37"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9) тірі ірі қара мал.</w:t>
            </w:r>
          </w:p>
          <w:p w14:paraId="20C7738E"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Көрсетілген тауарлардың тізбесін және оларды қалыптастыру тәртібін Қазақстан Республикасының Үкіметі бекітеді.</w:t>
            </w:r>
          </w:p>
          <w:p w14:paraId="1EA8E4AE" w14:textId="77777777" w:rsidR="00E84AA6" w:rsidRPr="00283CD7" w:rsidRDefault="00E84AA6" w:rsidP="00D326DB">
            <w:pPr>
              <w:ind w:firstLine="284"/>
              <w:contextualSpacing/>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Бұл тізбеге Қазақстан Республикасының аумағында өндірілмейтін тауарлар енгізіледі.</w:t>
            </w:r>
          </w:p>
          <w:p w14:paraId="7A8D8F05" w14:textId="5059B5BC" w:rsidR="00E84AA6" w:rsidRPr="00283CD7" w:rsidRDefault="00E84AA6" w:rsidP="00D326DB">
            <w:pPr>
              <w:ind w:firstLine="284"/>
              <w:contextualSpacing/>
              <w:jc w:val="both"/>
              <w:rPr>
                <w:rFonts w:ascii="Times New Roman" w:hAnsi="Times New Roman" w:cs="Times New Roman"/>
                <w:bCs/>
                <w:sz w:val="24"/>
                <w:szCs w:val="24"/>
                <w:lang w:val="kk-KZ"/>
              </w:rPr>
            </w:pPr>
            <w:r w:rsidRPr="00283CD7">
              <w:rPr>
                <w:rFonts w:ascii="Times New Roman" w:eastAsia="Times New Roman" w:hAnsi="Times New Roman" w:cs="Times New Roman"/>
                <w:sz w:val="24"/>
                <w:szCs w:val="24"/>
                <w:lang w:val="kk-KZ" w:eastAsia="ru-RU"/>
              </w:rPr>
              <w:t>Бұл тізбеге осы тармақтың бірінші бөлігінің 8) және 9) тармақшаларында көрсетілген, Қазақстан Республикасының қажеттіліктерін өтемейтін тауарлар енгізіледі.</w:t>
            </w:r>
            <w:r w:rsidRPr="00283CD7">
              <w:rPr>
                <w:rFonts w:ascii="Times New Roman" w:hAnsi="Times New Roman" w:cs="Times New Roman"/>
                <w:bCs/>
                <w:sz w:val="24"/>
                <w:szCs w:val="24"/>
                <w:lang w:val="kk-KZ"/>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14:paraId="6DFE4397" w14:textId="77777777" w:rsidR="00E84AA6" w:rsidRPr="00283CD7" w:rsidRDefault="00E84AA6" w:rsidP="00D326DB">
            <w:pPr>
              <w:shd w:val="clear" w:color="auto" w:fill="FFFFFF"/>
              <w:ind w:firstLine="284"/>
              <w:jc w:val="both"/>
              <w:rPr>
                <w:rFonts w:ascii="Times New Roman" w:hAnsi="Times New Roman" w:cs="Times New Roman"/>
                <w:b/>
                <w:color w:val="000000"/>
                <w:sz w:val="24"/>
                <w:szCs w:val="24"/>
                <w:lang w:val="kk-KZ"/>
              </w:rPr>
            </w:pPr>
            <w:r w:rsidRPr="00283CD7">
              <w:rPr>
                <w:rFonts w:ascii="Times New Roman" w:hAnsi="Times New Roman" w:cs="Times New Roman"/>
                <w:color w:val="000000"/>
                <w:sz w:val="24"/>
                <w:szCs w:val="24"/>
                <w:lang w:val="kk-KZ"/>
              </w:rPr>
              <w:t>жобаның 499-бабы 1-тармағының</w:t>
            </w:r>
            <w:r w:rsidRPr="00283CD7">
              <w:rPr>
                <w:rFonts w:ascii="Times New Roman" w:hAnsi="Times New Roman" w:cs="Times New Roman"/>
                <w:b/>
                <w:color w:val="000000"/>
                <w:sz w:val="24"/>
                <w:szCs w:val="24"/>
                <w:lang w:val="kk-KZ"/>
              </w:rPr>
              <w:t xml:space="preserve"> 7) тармақшасы </w:t>
            </w:r>
            <w:r w:rsidRPr="00283CD7">
              <w:rPr>
                <w:rFonts w:ascii="Times New Roman" w:hAnsi="Times New Roman" w:cs="Times New Roman"/>
                <w:color w:val="000000"/>
                <w:sz w:val="24"/>
                <w:szCs w:val="24"/>
                <w:lang w:val="kk-KZ"/>
              </w:rPr>
              <w:t>мынадай редакцияда жазылсын:</w:t>
            </w:r>
          </w:p>
          <w:p w14:paraId="68050463" w14:textId="4E73DA3C" w:rsidR="00E84AA6" w:rsidRPr="00283CD7" w:rsidRDefault="00E84AA6" w:rsidP="00D326DB">
            <w:pPr>
              <w:shd w:val="clear" w:color="auto" w:fill="FFFFFF"/>
              <w:ind w:firstLine="284"/>
              <w:jc w:val="both"/>
              <w:rPr>
                <w:rFonts w:ascii="Times New Roman" w:hAnsi="Times New Roman" w:cs="Times New Roman"/>
                <w:b/>
                <w:color w:val="000000"/>
                <w:sz w:val="24"/>
                <w:szCs w:val="24"/>
                <w:lang w:val="kk-KZ"/>
              </w:rPr>
            </w:pPr>
            <w:r w:rsidRPr="00283CD7">
              <w:rPr>
                <w:rFonts w:ascii="Times New Roman" w:hAnsi="Times New Roman" w:cs="Times New Roman"/>
                <w:b/>
                <w:color w:val="000000"/>
                <w:sz w:val="24"/>
                <w:szCs w:val="24"/>
                <w:lang w:val="kk-KZ"/>
              </w:rPr>
              <w:t>«7) қосалқы бөлшектер;»;</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9C0A309" w14:textId="77777777" w:rsidR="00E84AA6" w:rsidRPr="00283CD7" w:rsidRDefault="00E84AA6" w:rsidP="00D326DB">
            <w:pPr>
              <w:ind w:firstLine="284"/>
              <w:contextualSpacing/>
              <w:jc w:val="center"/>
              <w:rPr>
                <w:rFonts w:ascii="Times New Roman" w:eastAsia="Calibri" w:hAnsi="Times New Roman" w:cs="Times New Roman"/>
                <w:b/>
                <w:sz w:val="24"/>
                <w:szCs w:val="24"/>
                <w:lang w:val="kk-KZ" w:eastAsia="ru-RU"/>
              </w:rPr>
            </w:pPr>
            <w:r w:rsidRPr="00283CD7">
              <w:rPr>
                <w:rFonts w:ascii="Times New Roman" w:eastAsia="Calibri" w:hAnsi="Times New Roman" w:cs="Times New Roman"/>
                <w:b/>
                <w:sz w:val="24"/>
                <w:szCs w:val="24"/>
                <w:lang w:val="kk-KZ" w:eastAsia="ru-RU"/>
              </w:rPr>
              <w:t>депутат</w:t>
            </w:r>
          </w:p>
          <w:p w14:paraId="6E3B8515" w14:textId="77777777" w:rsidR="00E84AA6" w:rsidRPr="00283CD7" w:rsidRDefault="00E84AA6" w:rsidP="00D326DB">
            <w:pPr>
              <w:ind w:firstLine="284"/>
              <w:contextualSpacing/>
              <w:jc w:val="center"/>
              <w:rPr>
                <w:rFonts w:ascii="Times New Roman" w:eastAsia="Calibri" w:hAnsi="Times New Roman" w:cs="Times New Roman"/>
                <w:b/>
                <w:sz w:val="24"/>
                <w:szCs w:val="24"/>
                <w:lang w:val="kk-KZ" w:eastAsia="ru-RU"/>
              </w:rPr>
            </w:pPr>
            <w:r w:rsidRPr="00283CD7">
              <w:rPr>
                <w:rFonts w:ascii="Times New Roman" w:eastAsia="Calibri" w:hAnsi="Times New Roman" w:cs="Times New Roman"/>
                <w:b/>
                <w:sz w:val="24"/>
                <w:szCs w:val="24"/>
                <w:lang w:val="kk-KZ" w:eastAsia="ru-RU"/>
              </w:rPr>
              <w:t>А. Перуашев</w:t>
            </w:r>
          </w:p>
          <w:p w14:paraId="7C6D575C" w14:textId="77777777" w:rsidR="00E84AA6" w:rsidRPr="00283CD7" w:rsidRDefault="00E84AA6" w:rsidP="00D326DB">
            <w:pPr>
              <w:ind w:firstLine="284"/>
              <w:contextualSpacing/>
              <w:jc w:val="both"/>
              <w:rPr>
                <w:rFonts w:ascii="Times New Roman" w:eastAsia="Calibri" w:hAnsi="Times New Roman" w:cs="Times New Roman"/>
                <w:sz w:val="24"/>
                <w:szCs w:val="24"/>
                <w:lang w:val="kk-KZ" w:eastAsia="ru-RU"/>
              </w:rPr>
            </w:pPr>
          </w:p>
          <w:p w14:paraId="09BD5172" w14:textId="77777777" w:rsidR="00E84AA6" w:rsidRPr="00283CD7" w:rsidRDefault="00E84AA6" w:rsidP="00D326DB">
            <w:pPr>
              <w:ind w:firstLine="284"/>
              <w:contextualSpacing/>
              <w:jc w:val="both"/>
              <w:rPr>
                <w:rFonts w:ascii="Times New Roman" w:eastAsia="Calibri" w:hAnsi="Times New Roman" w:cs="Times New Roman"/>
                <w:sz w:val="24"/>
                <w:szCs w:val="24"/>
                <w:lang w:val="kk-KZ" w:eastAsia="ru-RU"/>
              </w:rPr>
            </w:pPr>
            <w:r w:rsidRPr="00283CD7">
              <w:rPr>
                <w:rFonts w:ascii="Times New Roman" w:eastAsia="Calibri" w:hAnsi="Times New Roman" w:cs="Times New Roman"/>
                <w:sz w:val="24"/>
                <w:szCs w:val="24"/>
                <w:lang w:val="kk-KZ" w:eastAsia="ru-RU"/>
              </w:rPr>
              <w:t xml:space="preserve">ҚҚС есепке жатқызу әдісімен төленетін импортталатын тауарлар тізбесінен қосалқы бөлшектер алып тасталды. Бұл шара өзін өнеркәсіпті қолдаудың тиімді құралы ретінде көрсетті, бұл кәсіпорындарға айналым капиталының бір бөлігін сақтауға және оны дамуға бағыттауға мүмкіндік берді, бұл өндірістің жүктемесіне оң әсер етеді. </w:t>
            </w:r>
          </w:p>
          <w:p w14:paraId="3EEA40FB" w14:textId="77777777" w:rsidR="00E84AA6" w:rsidRPr="00283CD7" w:rsidRDefault="00E84AA6" w:rsidP="00D326DB">
            <w:pPr>
              <w:ind w:firstLine="284"/>
              <w:contextualSpacing/>
              <w:jc w:val="both"/>
              <w:rPr>
                <w:rFonts w:ascii="Times New Roman" w:eastAsia="Calibri" w:hAnsi="Times New Roman" w:cs="Times New Roman"/>
                <w:sz w:val="24"/>
                <w:szCs w:val="24"/>
                <w:lang w:val="kk-KZ" w:eastAsia="ru-RU"/>
              </w:rPr>
            </w:pPr>
            <w:r w:rsidRPr="00283CD7">
              <w:rPr>
                <w:rFonts w:ascii="Times New Roman" w:eastAsia="Calibri" w:hAnsi="Times New Roman" w:cs="Times New Roman"/>
                <w:sz w:val="24"/>
                <w:szCs w:val="24"/>
                <w:lang w:val="kk-KZ" w:eastAsia="ru-RU"/>
              </w:rPr>
              <w:t>Келесі себептер осы қолдау шарасының ұсынылған редакциясын ұзарту үшін негіз болып табылады.</w:t>
            </w:r>
          </w:p>
          <w:p w14:paraId="3BCBAA5C" w14:textId="77777777" w:rsidR="00E84AA6" w:rsidRPr="00283CD7" w:rsidRDefault="00E84AA6" w:rsidP="00D326DB">
            <w:pPr>
              <w:ind w:firstLine="284"/>
              <w:contextualSpacing/>
              <w:jc w:val="both"/>
              <w:rPr>
                <w:rFonts w:ascii="Times New Roman" w:eastAsia="Calibri" w:hAnsi="Times New Roman" w:cs="Times New Roman"/>
                <w:sz w:val="24"/>
                <w:szCs w:val="24"/>
                <w:lang w:val="kk-KZ" w:eastAsia="ru-RU"/>
              </w:rPr>
            </w:pPr>
            <w:r w:rsidRPr="00283CD7">
              <w:rPr>
                <w:rFonts w:ascii="Times New Roman" w:eastAsia="Calibri" w:hAnsi="Times New Roman" w:cs="Times New Roman"/>
                <w:b/>
                <w:sz w:val="24"/>
                <w:szCs w:val="24"/>
                <w:lang w:val="kk-KZ" w:eastAsia="ru-RU"/>
              </w:rPr>
              <w:t>Бірінші.</w:t>
            </w:r>
            <w:r w:rsidRPr="00283CD7">
              <w:rPr>
                <w:rFonts w:ascii="Times New Roman" w:eastAsia="Calibri" w:hAnsi="Times New Roman" w:cs="Times New Roman"/>
                <w:sz w:val="24"/>
                <w:szCs w:val="24"/>
                <w:lang w:val="kk-KZ" w:eastAsia="ru-RU"/>
              </w:rPr>
              <w:t xml:space="preserve"> Бұл шара кәсіпорындарды инновациялық-белсенді болуға ынталандырады. Бүгінгі таңда Қазақстан Орталық Азия және посткеңестік кеңістік елдері арасында тартылған тікелей шетелдік инвестициялардың (ТШИ) көлемі бойынша 61% үлесімен көшбасшылар қатарында. 2023 жылдың қорытындысы бойынша 705 </w:t>
            </w:r>
            <w:proofErr w:type="spellStart"/>
            <w:r w:rsidRPr="00283CD7">
              <w:rPr>
                <w:rFonts w:ascii="Times New Roman" w:eastAsia="Calibri" w:hAnsi="Times New Roman" w:cs="Times New Roman"/>
                <w:sz w:val="24"/>
                <w:szCs w:val="24"/>
                <w:lang w:val="kk-KZ" w:eastAsia="ru-RU"/>
              </w:rPr>
              <w:t>млрд</w:t>
            </w:r>
            <w:proofErr w:type="spellEnd"/>
            <w:r w:rsidRPr="00283CD7">
              <w:rPr>
                <w:rFonts w:ascii="Times New Roman" w:eastAsia="Calibri" w:hAnsi="Times New Roman" w:cs="Times New Roman"/>
                <w:sz w:val="24"/>
                <w:szCs w:val="24"/>
                <w:lang w:val="kk-KZ" w:eastAsia="ru-RU"/>
              </w:rPr>
              <w:t>. теңгеге 70-тен астам инвестициялық келісім жасалды. Негізгі инвестициялар тау-кен және өңдеу секторларына, сауда, қаржы және көлік салаларына бағытталған. Осы норманың күшін жою қолданыстағы жобаларды іске асыруды бәсеңдетуі, жаңа жұмыс орындарын құру әлеуетін қысқартуы және өңірлік дамуды тежеуі мүмкін.</w:t>
            </w:r>
          </w:p>
          <w:p w14:paraId="0F5368B6" w14:textId="77777777" w:rsidR="00E84AA6" w:rsidRPr="00283CD7" w:rsidRDefault="00E84AA6" w:rsidP="00D326DB">
            <w:pPr>
              <w:ind w:firstLine="284"/>
              <w:contextualSpacing/>
              <w:jc w:val="both"/>
              <w:rPr>
                <w:rFonts w:ascii="Times New Roman" w:eastAsia="Calibri" w:hAnsi="Times New Roman" w:cs="Times New Roman"/>
                <w:sz w:val="24"/>
                <w:szCs w:val="24"/>
                <w:lang w:val="kk-KZ" w:eastAsia="ru-RU"/>
              </w:rPr>
            </w:pPr>
            <w:r w:rsidRPr="00283CD7">
              <w:rPr>
                <w:rFonts w:ascii="Times New Roman" w:eastAsia="Calibri" w:hAnsi="Times New Roman" w:cs="Times New Roman"/>
                <w:b/>
                <w:sz w:val="24"/>
                <w:szCs w:val="24"/>
                <w:lang w:val="kk-KZ" w:eastAsia="ru-RU"/>
              </w:rPr>
              <w:t xml:space="preserve">Екінші. </w:t>
            </w:r>
            <w:r w:rsidRPr="00283CD7">
              <w:rPr>
                <w:rFonts w:ascii="Times New Roman" w:eastAsia="Calibri" w:hAnsi="Times New Roman" w:cs="Times New Roman"/>
                <w:sz w:val="24"/>
                <w:szCs w:val="24"/>
                <w:lang w:val="kk-KZ" w:eastAsia="ru-RU"/>
              </w:rPr>
              <w:t>Жеңілдік өндірістік инфрақұрылымды жедел жаңғыртуға мүмкіндік береді. Жеңілдік өңдеу өнеркәсібінде жабдықты жаңартуды жеделдетуге ықпал етеді, мұнда негізгі құралдардың тозу деңгейі 41,2%-ға жетеді, бұл 2018 жылғы көрсеткіштерден 5,5%-ға жоғары. Жаңғыртудың жеткіліксіз қарқыны технологиялық артта қалуға және еңбек жағдайларының нашарлауына алып келеді. Жеңілдікті жою қайта инвестициялаудың тартымдылығын төмендетеді, заманауи технологияларды енгізуді баяулатады және өндіріс тиімділігіне теріс әсер етеді.</w:t>
            </w:r>
          </w:p>
          <w:p w14:paraId="6BE93614" w14:textId="0DE4C711" w:rsidR="00E84AA6" w:rsidRPr="00283CD7" w:rsidRDefault="00E84AA6" w:rsidP="00D326DB">
            <w:pPr>
              <w:ind w:firstLine="284"/>
              <w:jc w:val="center"/>
              <w:rPr>
                <w:rFonts w:ascii="Times New Roman" w:hAnsi="Times New Roman" w:cs="Times New Roman"/>
                <w:b/>
                <w:color w:val="000000"/>
                <w:sz w:val="24"/>
                <w:szCs w:val="24"/>
                <w:lang w:val="kk-KZ"/>
              </w:rPr>
            </w:pPr>
            <w:r w:rsidRPr="00283CD7">
              <w:rPr>
                <w:rFonts w:ascii="Times New Roman" w:eastAsia="Calibri" w:hAnsi="Times New Roman" w:cs="Times New Roman"/>
                <w:sz w:val="24"/>
                <w:szCs w:val="24"/>
                <w:lang w:val="kk-KZ" w:eastAsia="ru-RU"/>
              </w:rPr>
              <w:t>Жоғарыда баяндалғанға сүйене отырып, жеңілдікті сақтау қажет, өйткені бұл өңдеу өнеркәсібі үшін маңызды.</w:t>
            </w:r>
          </w:p>
        </w:tc>
        <w:tc>
          <w:tcPr>
            <w:tcW w:w="1701" w:type="dxa"/>
          </w:tcPr>
          <w:p w14:paraId="6CCC8052" w14:textId="77777777" w:rsidR="00E84AA6" w:rsidRPr="00283CD7" w:rsidRDefault="00E84AA6" w:rsidP="00E84AA6">
            <w:pPr>
              <w:widowControl w:val="0"/>
              <w:jc w:val="both"/>
              <w:rPr>
                <w:rFonts w:ascii="Times New Roman" w:eastAsia="Times New Roman" w:hAnsi="Times New Roman" w:cs="Times New Roman"/>
                <w:b/>
                <w:sz w:val="24"/>
                <w:szCs w:val="24"/>
                <w:lang w:val="kk-KZ" w:eastAsia="ru-RU"/>
              </w:rPr>
            </w:pPr>
          </w:p>
        </w:tc>
      </w:tr>
      <w:tr w:rsidR="00B536AD" w:rsidRPr="00283CD7" w14:paraId="3487D0E6" w14:textId="77777777" w:rsidTr="00ED6356">
        <w:tc>
          <w:tcPr>
            <w:tcW w:w="568" w:type="dxa"/>
          </w:tcPr>
          <w:p w14:paraId="164CA072" w14:textId="77777777" w:rsidR="00B536AD" w:rsidRPr="00283CD7" w:rsidRDefault="00B536AD"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shd w:val="clear" w:color="auto" w:fill="FFFFFF" w:themeFill="background1"/>
          </w:tcPr>
          <w:p w14:paraId="5436CD4B" w14:textId="55AB3142" w:rsidR="00B536AD" w:rsidRPr="00283CD7" w:rsidRDefault="00D326DB" w:rsidP="002F6E9D">
            <w:pPr>
              <w:jc w:val="center"/>
              <w:rPr>
                <w:rFonts w:ascii="Times New Roman" w:hAnsi="Times New Roman" w:cs="Times New Roman"/>
                <w:b/>
                <w:sz w:val="24"/>
                <w:szCs w:val="24"/>
                <w:lang w:val="kk-KZ"/>
              </w:rPr>
            </w:pPr>
            <w:r w:rsidRPr="00283CD7">
              <w:rPr>
                <w:rFonts w:ascii="Times New Roman" w:hAnsi="Times New Roman" w:cs="Times New Roman"/>
                <w:sz w:val="24"/>
                <w:szCs w:val="24"/>
                <w:lang w:val="kk-KZ"/>
              </w:rPr>
              <w:t>Жобаның жаңа бабы</w:t>
            </w:r>
          </w:p>
        </w:tc>
        <w:tc>
          <w:tcPr>
            <w:tcW w:w="3970" w:type="dxa"/>
            <w:shd w:val="clear" w:color="auto" w:fill="FFFFFF" w:themeFill="background1"/>
          </w:tcPr>
          <w:p w14:paraId="556E9B53" w14:textId="1FF41894" w:rsidR="00B536AD" w:rsidRPr="00283CD7" w:rsidRDefault="00D326DB" w:rsidP="00D326DB">
            <w:pPr>
              <w:ind w:firstLine="284"/>
              <w:contextualSpacing/>
              <w:jc w:val="both"/>
              <w:rPr>
                <w:rFonts w:ascii="Times New Roman" w:hAnsi="Times New Roman" w:cs="Times New Roman"/>
                <w:b/>
                <w:sz w:val="24"/>
                <w:szCs w:val="24"/>
              </w:rPr>
            </w:pPr>
            <w:r w:rsidRPr="00283CD7">
              <w:rPr>
                <w:rFonts w:ascii="Times New Roman" w:hAnsi="Times New Roman" w:cs="Times New Roman"/>
                <w:b/>
                <w:sz w:val="24"/>
                <w:szCs w:val="24"/>
                <w:lang w:val="kk-KZ"/>
              </w:rPr>
              <w:t>Жоқ</w:t>
            </w:r>
            <w:r w:rsidR="00B536AD" w:rsidRPr="00283CD7">
              <w:rPr>
                <w:rFonts w:ascii="Times New Roman" w:hAnsi="Times New Roman" w:cs="Times New Roman"/>
                <w:b/>
                <w:sz w:val="24"/>
                <w:szCs w:val="24"/>
              </w:rPr>
              <w:t>.</w:t>
            </w:r>
          </w:p>
        </w:tc>
        <w:tc>
          <w:tcPr>
            <w:tcW w:w="3826" w:type="dxa"/>
            <w:shd w:val="clear" w:color="auto" w:fill="FFFFFF" w:themeFill="background1"/>
          </w:tcPr>
          <w:p w14:paraId="14ED5E3D" w14:textId="582121DB" w:rsidR="00E84AA6" w:rsidRPr="00283CD7" w:rsidRDefault="00E84AA6" w:rsidP="002F6E9D">
            <w:pPr>
              <w:ind w:firstLine="284"/>
              <w:jc w:val="both"/>
              <w:rPr>
                <w:rFonts w:ascii="Times New Roman" w:hAnsi="Times New Roman" w:cs="Times New Roman"/>
                <w:sz w:val="24"/>
                <w:szCs w:val="24"/>
              </w:rPr>
            </w:pPr>
            <w:proofErr w:type="spellStart"/>
            <w:r w:rsidRPr="00283CD7">
              <w:rPr>
                <w:rFonts w:ascii="Times New Roman" w:hAnsi="Times New Roman" w:cs="Times New Roman"/>
                <w:sz w:val="24"/>
                <w:szCs w:val="24"/>
              </w:rPr>
              <w:t>жоба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мынадай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мазмұндағы</w:t>
            </w:r>
            <w:proofErr w:type="spellEnd"/>
            <w:r w:rsidRPr="00283CD7">
              <w:rPr>
                <w:rFonts w:ascii="Times New Roman" w:hAnsi="Times New Roman" w:cs="Times New Roman"/>
                <w:sz w:val="24"/>
                <w:szCs w:val="24"/>
              </w:rPr>
              <w:t xml:space="preserve"> __</w:t>
            </w:r>
            <w:r w:rsidR="002F6E9D" w:rsidRPr="00283CD7">
              <w:rPr>
                <w:rFonts w:ascii="Times New Roman" w:hAnsi="Times New Roman" w:cs="Times New Roman"/>
                <w:sz w:val="24"/>
                <w:szCs w:val="24"/>
                <w:lang w:val="kk-KZ"/>
              </w:rPr>
              <w:t>-</w:t>
            </w:r>
            <w:proofErr w:type="spellStart"/>
            <w:r w:rsidRPr="00283CD7">
              <w:rPr>
                <w:rFonts w:ascii="Times New Roman" w:hAnsi="Times New Roman" w:cs="Times New Roman"/>
                <w:sz w:val="24"/>
                <w:szCs w:val="24"/>
              </w:rPr>
              <w:t>баппен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толықтырылсын</w:t>
            </w:r>
            <w:proofErr w:type="spellEnd"/>
            <w:r w:rsidRPr="00283CD7">
              <w:rPr>
                <w:rFonts w:ascii="Times New Roman" w:hAnsi="Times New Roman" w:cs="Times New Roman"/>
                <w:sz w:val="24"/>
                <w:szCs w:val="24"/>
              </w:rPr>
              <w:t>:</w:t>
            </w:r>
          </w:p>
          <w:p w14:paraId="7144F3F8" w14:textId="297FA3BC" w:rsidR="00E84AA6" w:rsidRPr="00283CD7" w:rsidRDefault="002F6E9D"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lang w:val="kk-KZ"/>
              </w:rPr>
              <w:t>«</w:t>
            </w:r>
            <w:r w:rsidR="00E84AA6" w:rsidRPr="00283CD7">
              <w:rPr>
                <w:rFonts w:ascii="Times New Roman" w:hAnsi="Times New Roman" w:cs="Times New Roman"/>
                <w:b/>
                <w:bCs/>
                <w:sz w:val="24"/>
                <w:szCs w:val="24"/>
              </w:rPr>
              <w:t>____</w:t>
            </w:r>
            <w:r w:rsidRPr="00283CD7">
              <w:rPr>
                <w:rFonts w:ascii="Times New Roman" w:hAnsi="Times New Roman" w:cs="Times New Roman"/>
                <w:b/>
                <w:bCs/>
                <w:sz w:val="24"/>
                <w:szCs w:val="24"/>
                <w:lang w:val="kk-KZ"/>
              </w:rPr>
              <w:t>-б</w:t>
            </w:r>
            <w:r w:rsidR="00E84AA6" w:rsidRPr="00283CD7">
              <w:rPr>
                <w:rFonts w:ascii="Times New Roman" w:hAnsi="Times New Roman" w:cs="Times New Roman"/>
                <w:b/>
                <w:bCs/>
                <w:sz w:val="24"/>
                <w:szCs w:val="24"/>
              </w:rPr>
              <w:t>ап</w:t>
            </w:r>
            <w:r w:rsidRPr="00283CD7">
              <w:rPr>
                <w:rFonts w:ascii="Times New Roman" w:hAnsi="Times New Roman" w:cs="Times New Roman"/>
                <w:b/>
                <w:bCs/>
                <w:sz w:val="24"/>
                <w:szCs w:val="24"/>
                <w:lang w:val="kk-KZ"/>
              </w:rPr>
              <w:t>.</w:t>
            </w:r>
            <w:r w:rsidR="00E84AA6" w:rsidRPr="00283CD7">
              <w:rPr>
                <w:rFonts w:ascii="Times New Roman" w:hAnsi="Times New Roman" w:cs="Times New Roman"/>
                <w:b/>
                <w:bCs/>
                <w:sz w:val="24"/>
                <w:szCs w:val="24"/>
              </w:rPr>
              <w:t xml:space="preserve"> </w:t>
            </w:r>
            <w:r w:rsidR="00FF2D97" w:rsidRPr="00283CD7">
              <w:rPr>
                <w:rFonts w:ascii="Times New Roman" w:hAnsi="Times New Roman" w:cs="Times New Roman"/>
                <w:b/>
                <w:bCs/>
                <w:sz w:val="24"/>
                <w:szCs w:val="24"/>
                <w:lang w:val="kk-KZ"/>
              </w:rPr>
              <w:t>Ө</w:t>
            </w:r>
            <w:proofErr w:type="spellStart"/>
            <w:r w:rsidR="00FF2D97" w:rsidRPr="00283CD7">
              <w:rPr>
                <w:rFonts w:ascii="Times New Roman" w:hAnsi="Times New Roman" w:cs="Times New Roman"/>
                <w:b/>
                <w:bCs/>
                <w:sz w:val="24"/>
                <w:szCs w:val="24"/>
              </w:rPr>
              <w:t>ңдеу</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өнеркәсібінде</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өнім</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өндіру</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жөніндегі</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қызметті</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жүзеге</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асыру</w:t>
            </w:r>
            <w:proofErr w:type="spellEnd"/>
            <w:r w:rsidR="00FF2D97" w:rsidRPr="00283CD7">
              <w:rPr>
                <w:rFonts w:ascii="Times New Roman" w:hAnsi="Times New Roman" w:cs="Times New Roman"/>
                <w:b/>
                <w:bCs/>
                <w:sz w:val="24"/>
                <w:szCs w:val="24"/>
              </w:rPr>
              <w:t xml:space="preserve"> </w:t>
            </w:r>
            <w:proofErr w:type="spellStart"/>
            <w:r w:rsidR="00FF2D97" w:rsidRPr="00283CD7">
              <w:rPr>
                <w:rFonts w:ascii="Times New Roman" w:hAnsi="Times New Roman" w:cs="Times New Roman"/>
                <w:b/>
                <w:bCs/>
                <w:sz w:val="24"/>
                <w:szCs w:val="24"/>
              </w:rPr>
              <w:t>үшін</w:t>
            </w:r>
            <w:proofErr w:type="spellEnd"/>
            <w:r w:rsidR="00FF2D97"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Қазақстан</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Республикасының</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аумағында</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ғимараттарды</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құрылыстарды</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машиналар</w:t>
            </w:r>
            <w:proofErr w:type="spellEnd"/>
            <w:r w:rsidR="00E84AA6" w:rsidRPr="00283CD7">
              <w:rPr>
                <w:rFonts w:ascii="Times New Roman" w:hAnsi="Times New Roman" w:cs="Times New Roman"/>
                <w:b/>
                <w:bCs/>
                <w:sz w:val="24"/>
                <w:szCs w:val="24"/>
              </w:rPr>
              <w:t xml:space="preserve"> мен </w:t>
            </w:r>
            <w:proofErr w:type="spellStart"/>
            <w:r w:rsidR="00E84AA6" w:rsidRPr="00283CD7">
              <w:rPr>
                <w:rFonts w:ascii="Times New Roman" w:hAnsi="Times New Roman" w:cs="Times New Roman"/>
                <w:b/>
                <w:bCs/>
                <w:sz w:val="24"/>
                <w:szCs w:val="24"/>
              </w:rPr>
              <w:t>жабдықтарды</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алғаш</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рет</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пайдалануға</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беретін</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заңды</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тұлғаларға</w:t>
            </w:r>
            <w:proofErr w:type="spellEnd"/>
            <w:r w:rsidR="00E84AA6" w:rsidRPr="00283CD7">
              <w:rPr>
                <w:rFonts w:ascii="Times New Roman" w:hAnsi="Times New Roman" w:cs="Times New Roman"/>
                <w:b/>
                <w:bCs/>
                <w:sz w:val="24"/>
                <w:szCs w:val="24"/>
              </w:rPr>
              <w:t xml:space="preserve"> </w:t>
            </w:r>
            <w:proofErr w:type="spellStart"/>
            <w:r w:rsidR="00E84AA6" w:rsidRPr="00283CD7">
              <w:rPr>
                <w:rFonts w:ascii="Times New Roman" w:hAnsi="Times New Roman" w:cs="Times New Roman"/>
                <w:b/>
                <w:bCs/>
                <w:sz w:val="24"/>
                <w:szCs w:val="24"/>
              </w:rPr>
              <w:t>салық</w:t>
            </w:r>
            <w:proofErr w:type="spellEnd"/>
            <w:r w:rsidR="00E84AA6" w:rsidRPr="00283CD7">
              <w:rPr>
                <w:rFonts w:ascii="Times New Roman" w:hAnsi="Times New Roman" w:cs="Times New Roman"/>
                <w:b/>
                <w:bCs/>
                <w:sz w:val="24"/>
                <w:szCs w:val="24"/>
              </w:rPr>
              <w:t xml:space="preserve"> салу</w:t>
            </w:r>
          </w:p>
          <w:p w14:paraId="7D505891" w14:textId="77777777"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1. Осы </w:t>
            </w:r>
            <w:proofErr w:type="spellStart"/>
            <w:r w:rsidRPr="00283CD7">
              <w:rPr>
                <w:rFonts w:ascii="Times New Roman" w:hAnsi="Times New Roman" w:cs="Times New Roman"/>
                <w:b/>
                <w:bCs/>
                <w:sz w:val="24"/>
                <w:szCs w:val="24"/>
              </w:rPr>
              <w:t>тармақшаның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ережелері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жататын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өз</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өндірісінің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тауарларын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өндірушілерге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қолданылады</w:t>
            </w:r>
            <w:proofErr w:type="spellEnd"/>
            <w:r w:rsidRPr="00283CD7">
              <w:rPr>
                <w:rFonts w:ascii="Times New Roman" w:hAnsi="Times New Roman" w:cs="Times New Roman"/>
                <w:b/>
                <w:bCs/>
                <w:sz w:val="24"/>
                <w:szCs w:val="24"/>
              </w:rPr>
              <w:t>.</w:t>
            </w:r>
          </w:p>
          <w:p w14:paraId="0E62AD09" w14:textId="53CB33DA"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2. Осы </w:t>
            </w:r>
            <w:proofErr w:type="spellStart"/>
            <w:r w:rsidRPr="00283CD7">
              <w:rPr>
                <w:rFonts w:ascii="Times New Roman" w:hAnsi="Times New Roman" w:cs="Times New Roman"/>
                <w:b/>
                <w:bCs/>
                <w:sz w:val="24"/>
                <w:szCs w:val="24"/>
              </w:rPr>
              <w:t>баптың</w:t>
            </w:r>
            <w:proofErr w:type="spellEnd"/>
            <w:r w:rsidRPr="00283CD7">
              <w:rPr>
                <w:rFonts w:ascii="Times New Roman" w:hAnsi="Times New Roman" w:cs="Times New Roman"/>
                <w:b/>
                <w:bCs/>
                <w:sz w:val="24"/>
                <w:szCs w:val="24"/>
              </w:rPr>
              <w:t xml:space="preserve"> 1-тармағының </w:t>
            </w:r>
            <w:proofErr w:type="spellStart"/>
            <w:r w:rsidRPr="00283CD7">
              <w:rPr>
                <w:rFonts w:ascii="Times New Roman" w:hAnsi="Times New Roman" w:cs="Times New Roman"/>
                <w:b/>
                <w:bCs/>
                <w:sz w:val="24"/>
                <w:szCs w:val="24"/>
              </w:rPr>
              <w:t>талаптары</w:t>
            </w:r>
            <w:r w:rsidR="00FF2D97" w:rsidRPr="00283CD7">
              <w:rPr>
                <w:rFonts w:ascii="Times New Roman" w:hAnsi="Times New Roman" w:cs="Times New Roman"/>
                <w:b/>
                <w:bCs/>
                <w:sz w:val="24"/>
                <w:szCs w:val="24"/>
                <w:lang w:val="kk-KZ"/>
              </w:rPr>
              <w:t>на</w:t>
            </w:r>
            <w:proofErr w:type="spellEnd"/>
            <w:r w:rsidR="00FF2D97" w:rsidRPr="00283CD7">
              <w:rPr>
                <w:rFonts w:ascii="Times New Roman" w:hAnsi="Times New Roman" w:cs="Times New Roman"/>
                <w:b/>
                <w:bCs/>
                <w:sz w:val="24"/>
                <w:szCs w:val="24"/>
                <w:lang w:val="kk-KZ"/>
              </w:rPr>
              <w:t xml:space="preserve"> сай келетін</w:t>
            </w:r>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заңды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тұлғалар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мынадай</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жеңілдіктерді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қолданады</w:t>
            </w:r>
            <w:proofErr w:type="spellEnd"/>
            <w:r w:rsidRPr="00283CD7">
              <w:rPr>
                <w:rFonts w:ascii="Times New Roman" w:hAnsi="Times New Roman" w:cs="Times New Roman"/>
                <w:b/>
                <w:bCs/>
                <w:sz w:val="24"/>
                <w:szCs w:val="24"/>
              </w:rPr>
              <w:t>:</w:t>
            </w:r>
          </w:p>
          <w:p w14:paraId="7A94FD92" w14:textId="77777777"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1) осы </w:t>
            </w:r>
            <w:proofErr w:type="spellStart"/>
            <w:r w:rsidRPr="00283CD7">
              <w:rPr>
                <w:rFonts w:ascii="Times New Roman" w:hAnsi="Times New Roman" w:cs="Times New Roman"/>
                <w:b/>
                <w:bCs/>
                <w:sz w:val="24"/>
                <w:szCs w:val="24"/>
              </w:rPr>
              <w:t>Кодекстің</w:t>
            </w:r>
            <w:proofErr w:type="spellEnd"/>
            <w:r w:rsidRPr="00283CD7">
              <w:rPr>
                <w:rFonts w:ascii="Times New Roman" w:hAnsi="Times New Roman" w:cs="Times New Roman"/>
                <w:b/>
                <w:bCs/>
                <w:sz w:val="24"/>
                <w:szCs w:val="24"/>
              </w:rPr>
              <w:t xml:space="preserve"> 302-бабына </w:t>
            </w:r>
            <w:proofErr w:type="spellStart"/>
            <w:r w:rsidRPr="00283CD7">
              <w:rPr>
                <w:rFonts w:ascii="Times New Roman" w:hAnsi="Times New Roman" w:cs="Times New Roman"/>
                <w:b/>
                <w:bCs/>
                <w:sz w:val="24"/>
                <w:szCs w:val="24"/>
              </w:rPr>
              <w:t>сәйкес</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есептелген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корпоративтік</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табыс</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салығын</w:t>
            </w:r>
            <w:proofErr w:type="spellEnd"/>
            <w:r w:rsidRPr="00283CD7">
              <w:rPr>
                <w:rFonts w:ascii="Times New Roman" w:hAnsi="Times New Roman" w:cs="Times New Roman"/>
                <w:b/>
                <w:bCs/>
                <w:sz w:val="24"/>
                <w:szCs w:val="24"/>
              </w:rPr>
              <w:t xml:space="preserve"> 100 </w:t>
            </w:r>
            <w:proofErr w:type="spellStart"/>
            <w:r w:rsidRPr="00283CD7">
              <w:rPr>
                <w:rFonts w:ascii="Times New Roman" w:hAnsi="Times New Roman" w:cs="Times New Roman"/>
                <w:b/>
                <w:bCs/>
                <w:sz w:val="24"/>
                <w:szCs w:val="24"/>
              </w:rPr>
              <w:t>пайызға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азайту</w:t>
            </w:r>
            <w:proofErr w:type="spellEnd"/>
            <w:r w:rsidRPr="00283CD7">
              <w:rPr>
                <w:rFonts w:ascii="Times New Roman" w:hAnsi="Times New Roman" w:cs="Times New Roman"/>
                <w:b/>
                <w:bCs/>
                <w:sz w:val="24"/>
                <w:szCs w:val="24"/>
              </w:rPr>
              <w:t>;</w:t>
            </w:r>
          </w:p>
          <w:p w14:paraId="40D0B8EF" w14:textId="77777777"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2)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үшін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пайдаланылатын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жер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учаскелері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бойынша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жер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салығын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есептеу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кезінде</w:t>
            </w:r>
            <w:proofErr w:type="spellEnd"/>
            <w:r w:rsidRPr="00283CD7">
              <w:rPr>
                <w:rFonts w:ascii="Times New Roman" w:hAnsi="Times New Roman" w:cs="Times New Roman"/>
                <w:b/>
                <w:bCs/>
                <w:sz w:val="24"/>
                <w:szCs w:val="24"/>
              </w:rPr>
              <w:t xml:space="preserve"> 0 </w:t>
            </w:r>
            <w:proofErr w:type="spellStart"/>
            <w:r w:rsidRPr="00283CD7">
              <w:rPr>
                <w:rFonts w:ascii="Times New Roman" w:hAnsi="Times New Roman" w:cs="Times New Roman"/>
                <w:b/>
                <w:bCs/>
                <w:sz w:val="24"/>
                <w:szCs w:val="24"/>
              </w:rPr>
              <w:t>коэффициентін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қолдану</w:t>
            </w:r>
            <w:proofErr w:type="spellEnd"/>
            <w:r w:rsidRPr="00283CD7">
              <w:rPr>
                <w:rFonts w:ascii="Times New Roman" w:hAnsi="Times New Roman" w:cs="Times New Roman"/>
                <w:b/>
                <w:bCs/>
                <w:sz w:val="24"/>
                <w:szCs w:val="24"/>
              </w:rPr>
              <w:t>;</w:t>
            </w:r>
          </w:p>
          <w:p w14:paraId="22537C12" w14:textId="13E225FC"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3)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үшін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пайдаланылатын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объектілер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бойынша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мүлік</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салығын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есептеу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кезінде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салық</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базасына</w:t>
            </w:r>
            <w:proofErr w:type="spellEnd"/>
            <w:r w:rsidRPr="00283CD7">
              <w:rPr>
                <w:rFonts w:ascii="Times New Roman" w:hAnsi="Times New Roman" w:cs="Times New Roman"/>
                <w:b/>
                <w:bCs/>
                <w:sz w:val="24"/>
                <w:szCs w:val="24"/>
              </w:rPr>
              <w:t xml:space="preserve"> 0 </w:t>
            </w:r>
            <w:proofErr w:type="spellStart"/>
            <w:r w:rsidRPr="00283CD7">
              <w:rPr>
                <w:rFonts w:ascii="Times New Roman" w:hAnsi="Times New Roman" w:cs="Times New Roman"/>
                <w:b/>
                <w:bCs/>
                <w:sz w:val="24"/>
                <w:szCs w:val="24"/>
              </w:rPr>
              <w:t>пайыз</w:t>
            </w:r>
            <w:proofErr w:type="spellEnd"/>
            <w:r w:rsidRPr="00283CD7">
              <w:rPr>
                <w:rFonts w:ascii="Times New Roman" w:hAnsi="Times New Roman" w:cs="Times New Roman"/>
                <w:b/>
                <w:bCs/>
                <w:sz w:val="24"/>
                <w:szCs w:val="24"/>
              </w:rPr>
              <w:t xml:space="preserve"> </w:t>
            </w:r>
            <w:r w:rsidR="007C63C0" w:rsidRPr="00283CD7">
              <w:rPr>
                <w:rFonts w:ascii="Times New Roman" w:hAnsi="Times New Roman" w:cs="Times New Roman"/>
                <w:b/>
                <w:bCs/>
                <w:sz w:val="24"/>
                <w:szCs w:val="24"/>
                <w:lang w:val="kk-KZ"/>
              </w:rPr>
              <w:t>мөлшерлемесін</w:t>
            </w:r>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қолдану</w:t>
            </w:r>
            <w:proofErr w:type="spellEnd"/>
            <w:r w:rsidRPr="00283CD7">
              <w:rPr>
                <w:rFonts w:ascii="Times New Roman" w:hAnsi="Times New Roman" w:cs="Times New Roman"/>
                <w:b/>
                <w:bCs/>
                <w:sz w:val="24"/>
                <w:szCs w:val="24"/>
              </w:rPr>
              <w:t>.</w:t>
            </w:r>
          </w:p>
          <w:p w14:paraId="77CB90CF" w14:textId="56EBA81D" w:rsidR="00E84AA6" w:rsidRPr="00283CD7" w:rsidRDefault="00E84AA6" w:rsidP="002F6E9D">
            <w:pPr>
              <w:ind w:firstLine="284"/>
              <w:jc w:val="both"/>
              <w:rPr>
                <w:rFonts w:ascii="Times New Roman" w:hAnsi="Times New Roman" w:cs="Times New Roman"/>
                <w:b/>
                <w:bCs/>
                <w:sz w:val="24"/>
                <w:szCs w:val="24"/>
              </w:rPr>
            </w:pPr>
            <w:r w:rsidRPr="00283CD7">
              <w:rPr>
                <w:rFonts w:ascii="Times New Roman" w:hAnsi="Times New Roman" w:cs="Times New Roman"/>
                <w:b/>
                <w:bCs/>
                <w:sz w:val="24"/>
                <w:szCs w:val="24"/>
              </w:rPr>
              <w:t xml:space="preserve">3. Осы </w:t>
            </w:r>
            <w:proofErr w:type="spellStart"/>
            <w:r w:rsidRPr="00283CD7">
              <w:rPr>
                <w:rFonts w:ascii="Times New Roman" w:hAnsi="Times New Roman" w:cs="Times New Roman"/>
                <w:b/>
                <w:bCs/>
                <w:sz w:val="24"/>
                <w:szCs w:val="24"/>
              </w:rPr>
              <w:t>баптың</w:t>
            </w:r>
            <w:proofErr w:type="spellEnd"/>
            <w:r w:rsidRPr="00283CD7">
              <w:rPr>
                <w:rFonts w:ascii="Times New Roman" w:hAnsi="Times New Roman" w:cs="Times New Roman"/>
                <w:b/>
                <w:bCs/>
                <w:sz w:val="24"/>
                <w:szCs w:val="24"/>
              </w:rPr>
              <w:t xml:space="preserve"> 2-тармағында </w:t>
            </w:r>
            <w:proofErr w:type="spellStart"/>
            <w:r w:rsidRPr="00283CD7">
              <w:rPr>
                <w:rFonts w:ascii="Times New Roman" w:hAnsi="Times New Roman" w:cs="Times New Roman"/>
                <w:b/>
                <w:bCs/>
                <w:sz w:val="24"/>
                <w:szCs w:val="24"/>
              </w:rPr>
              <w:t>көзделген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салықтар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бойынша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преференцияларды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қолданудың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шекті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мерзімі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Қазақстан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Республикасының</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аумағында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өңдеу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өнеркәсібінде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өнім</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өндіру</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жөніндегі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қызметті</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жүзеге</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асыруға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арналған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ғимараттар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құрылыстар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машиналар</w:t>
            </w:r>
            <w:proofErr w:type="spellEnd"/>
            <w:r w:rsidRPr="00283CD7">
              <w:rPr>
                <w:rFonts w:ascii="Times New Roman" w:hAnsi="Times New Roman" w:cs="Times New Roman"/>
                <w:b/>
                <w:bCs/>
                <w:sz w:val="24"/>
                <w:szCs w:val="24"/>
              </w:rPr>
              <w:t xml:space="preserve"> мен </w:t>
            </w:r>
            <w:proofErr w:type="spellStart"/>
            <w:r w:rsidRPr="00283CD7">
              <w:rPr>
                <w:rFonts w:ascii="Times New Roman" w:hAnsi="Times New Roman" w:cs="Times New Roman"/>
                <w:b/>
                <w:bCs/>
                <w:sz w:val="24"/>
                <w:szCs w:val="24"/>
              </w:rPr>
              <w:t>жабдықтар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алғаш</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рет</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пайдалануға</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берілген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жылдың</w:t>
            </w:r>
            <w:proofErr w:type="spellEnd"/>
            <w:r w:rsidRPr="00283CD7">
              <w:rPr>
                <w:rFonts w:ascii="Times New Roman" w:hAnsi="Times New Roman" w:cs="Times New Roman"/>
                <w:b/>
                <w:bCs/>
                <w:sz w:val="24"/>
                <w:szCs w:val="24"/>
              </w:rPr>
              <w:t xml:space="preserve"> 1 </w:t>
            </w:r>
            <w:proofErr w:type="spellStart"/>
            <w:r w:rsidRPr="00283CD7">
              <w:rPr>
                <w:rFonts w:ascii="Times New Roman" w:hAnsi="Times New Roman" w:cs="Times New Roman"/>
                <w:b/>
                <w:bCs/>
                <w:sz w:val="24"/>
                <w:szCs w:val="24"/>
              </w:rPr>
              <w:t>қаңтарынан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басталады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және</w:t>
            </w:r>
            <w:proofErr w:type="spellEnd"/>
            <w:r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өңдеу</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өнеркәсібінде</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өнім</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өндіру</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жөніндегі</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қызметті</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жүзеге</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асыру</w:t>
            </w:r>
            <w:proofErr w:type="spellEnd"/>
            <w:r w:rsidR="007C63C0" w:rsidRPr="00283CD7">
              <w:rPr>
                <w:rFonts w:ascii="Times New Roman" w:hAnsi="Times New Roman" w:cs="Times New Roman"/>
                <w:b/>
                <w:bCs/>
                <w:sz w:val="24"/>
                <w:szCs w:val="24"/>
                <w:lang w:val="kk-KZ"/>
              </w:rPr>
              <w:t xml:space="preserve"> үшін</w:t>
            </w:r>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Қазақстан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Республикасының</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аумағында</w:t>
            </w:r>
            <w:proofErr w:type="spellEnd"/>
            <w:r w:rsidR="007C63C0"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ғимараттар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құрылыстар</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арналған</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машиналар</w:t>
            </w:r>
            <w:proofErr w:type="spellEnd"/>
            <w:r w:rsidRPr="00283CD7">
              <w:rPr>
                <w:rFonts w:ascii="Times New Roman" w:hAnsi="Times New Roman" w:cs="Times New Roman"/>
                <w:b/>
                <w:bCs/>
                <w:sz w:val="24"/>
                <w:szCs w:val="24"/>
              </w:rPr>
              <w:t xml:space="preserve"> мен </w:t>
            </w:r>
            <w:proofErr w:type="spellStart"/>
            <w:r w:rsidRPr="00283CD7">
              <w:rPr>
                <w:rFonts w:ascii="Times New Roman" w:hAnsi="Times New Roman" w:cs="Times New Roman"/>
                <w:b/>
                <w:bCs/>
                <w:sz w:val="24"/>
                <w:szCs w:val="24"/>
              </w:rPr>
              <w:t>жабдықтар</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алғаш</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рет</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пайдалануға</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берілген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жылдан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кейінгі</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жылдың</w:t>
            </w:r>
            <w:proofErr w:type="spellEnd"/>
            <w:r w:rsidR="007C63C0" w:rsidRPr="00283CD7">
              <w:rPr>
                <w:rFonts w:ascii="Times New Roman" w:hAnsi="Times New Roman" w:cs="Times New Roman"/>
                <w:b/>
                <w:bCs/>
                <w:sz w:val="24"/>
                <w:szCs w:val="24"/>
              </w:rPr>
              <w:t xml:space="preserve"> 1 </w:t>
            </w:r>
            <w:proofErr w:type="spellStart"/>
            <w:r w:rsidR="007C63C0" w:rsidRPr="00283CD7">
              <w:rPr>
                <w:rFonts w:ascii="Times New Roman" w:hAnsi="Times New Roman" w:cs="Times New Roman"/>
                <w:b/>
                <w:bCs/>
                <w:sz w:val="24"/>
                <w:szCs w:val="24"/>
              </w:rPr>
              <w:t>қаңтарынан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бастап</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есептелетін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қатарынан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үш</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жылдан</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кешіктірілмей</w:t>
            </w:r>
            <w:proofErr w:type="spellEnd"/>
            <w:r w:rsidR="007C63C0" w:rsidRPr="00283CD7">
              <w:rPr>
                <w:rFonts w:ascii="Times New Roman" w:hAnsi="Times New Roman" w:cs="Times New Roman"/>
                <w:b/>
                <w:bCs/>
                <w:sz w:val="24"/>
                <w:szCs w:val="24"/>
              </w:rPr>
              <w:t xml:space="preserve"> </w:t>
            </w:r>
            <w:proofErr w:type="spellStart"/>
            <w:r w:rsidR="007C63C0" w:rsidRPr="00283CD7">
              <w:rPr>
                <w:rFonts w:ascii="Times New Roman" w:hAnsi="Times New Roman" w:cs="Times New Roman"/>
                <w:b/>
                <w:bCs/>
                <w:sz w:val="24"/>
                <w:szCs w:val="24"/>
              </w:rPr>
              <w:t>аяқталады</w:t>
            </w:r>
            <w:proofErr w:type="spellEnd"/>
            <w:r w:rsidRPr="00283CD7">
              <w:rPr>
                <w:rFonts w:ascii="Times New Roman" w:hAnsi="Times New Roman" w:cs="Times New Roman"/>
                <w:b/>
                <w:bCs/>
                <w:sz w:val="24"/>
                <w:szCs w:val="24"/>
              </w:rPr>
              <w:t>.»;</w:t>
            </w:r>
          </w:p>
          <w:p w14:paraId="7A3A97EE" w14:textId="52A812FD" w:rsidR="00B536AD" w:rsidRPr="00283CD7" w:rsidRDefault="00B536AD" w:rsidP="002F6E9D">
            <w:pPr>
              <w:ind w:firstLine="284"/>
              <w:contextualSpacing/>
              <w:jc w:val="both"/>
              <w:rPr>
                <w:rFonts w:ascii="Times New Roman" w:hAnsi="Times New Roman" w:cs="Times New Roman"/>
                <w:b/>
                <w:bCs/>
                <w:sz w:val="24"/>
                <w:szCs w:val="24"/>
              </w:rPr>
            </w:pPr>
          </w:p>
        </w:tc>
        <w:tc>
          <w:tcPr>
            <w:tcW w:w="3261" w:type="dxa"/>
            <w:shd w:val="clear" w:color="auto" w:fill="FFFFFF" w:themeFill="background1"/>
          </w:tcPr>
          <w:p w14:paraId="34E38EBB" w14:textId="77777777" w:rsidR="00B536AD" w:rsidRPr="00283CD7" w:rsidRDefault="00B536AD" w:rsidP="00D326DB">
            <w:pPr>
              <w:ind w:firstLine="284"/>
              <w:contextualSpacing/>
              <w:jc w:val="center"/>
              <w:rPr>
                <w:rFonts w:ascii="Times New Roman" w:eastAsia="Calibri" w:hAnsi="Times New Roman" w:cs="Times New Roman"/>
                <w:b/>
                <w:sz w:val="24"/>
                <w:szCs w:val="24"/>
                <w:lang w:eastAsia="ru-RU"/>
              </w:rPr>
            </w:pPr>
            <w:r w:rsidRPr="00283CD7">
              <w:rPr>
                <w:rFonts w:ascii="Times New Roman" w:eastAsia="Calibri" w:hAnsi="Times New Roman" w:cs="Times New Roman"/>
                <w:b/>
                <w:sz w:val="24"/>
                <w:szCs w:val="24"/>
                <w:lang w:eastAsia="ru-RU"/>
              </w:rPr>
              <w:t>депутат</w:t>
            </w:r>
          </w:p>
          <w:p w14:paraId="18E76CC9" w14:textId="77777777" w:rsidR="00B536AD" w:rsidRPr="00283CD7" w:rsidRDefault="00B536AD" w:rsidP="00D326DB">
            <w:pPr>
              <w:ind w:firstLine="284"/>
              <w:contextualSpacing/>
              <w:jc w:val="center"/>
              <w:rPr>
                <w:rFonts w:ascii="Times New Roman" w:eastAsia="Calibri" w:hAnsi="Times New Roman" w:cs="Times New Roman"/>
                <w:b/>
                <w:sz w:val="24"/>
                <w:szCs w:val="24"/>
                <w:lang w:eastAsia="ru-RU"/>
              </w:rPr>
            </w:pPr>
            <w:r w:rsidRPr="00283CD7">
              <w:rPr>
                <w:rFonts w:ascii="Times New Roman" w:eastAsia="Calibri" w:hAnsi="Times New Roman" w:cs="Times New Roman"/>
                <w:b/>
                <w:sz w:val="24"/>
                <w:szCs w:val="24"/>
                <w:lang w:eastAsia="ru-RU"/>
              </w:rPr>
              <w:t xml:space="preserve">А. </w:t>
            </w:r>
            <w:proofErr w:type="spellStart"/>
            <w:r w:rsidRPr="00283CD7">
              <w:rPr>
                <w:rFonts w:ascii="Times New Roman" w:eastAsia="Calibri" w:hAnsi="Times New Roman" w:cs="Times New Roman"/>
                <w:b/>
                <w:sz w:val="24"/>
                <w:szCs w:val="24"/>
                <w:lang w:eastAsia="ru-RU"/>
              </w:rPr>
              <w:t>Перуашев</w:t>
            </w:r>
            <w:proofErr w:type="spellEnd"/>
          </w:p>
          <w:p w14:paraId="01450E20" w14:textId="77777777" w:rsidR="00B536AD" w:rsidRPr="00283CD7" w:rsidRDefault="00B536AD" w:rsidP="00D326DB">
            <w:pPr>
              <w:ind w:firstLine="284"/>
              <w:contextualSpacing/>
              <w:jc w:val="both"/>
              <w:rPr>
                <w:rFonts w:ascii="Times New Roman" w:hAnsi="Times New Roman" w:cs="Times New Roman"/>
                <w:sz w:val="24"/>
                <w:szCs w:val="24"/>
              </w:rPr>
            </w:pPr>
          </w:p>
          <w:p w14:paraId="40382171" w14:textId="77777777" w:rsidR="00283CD7" w:rsidRDefault="00E84AA6" w:rsidP="00283CD7">
            <w:pPr>
              <w:ind w:firstLine="284"/>
              <w:contextualSpacing/>
              <w:jc w:val="both"/>
              <w:rPr>
                <w:rFonts w:ascii="Times New Roman" w:hAnsi="Times New Roman" w:cs="Times New Roman"/>
                <w:sz w:val="24"/>
                <w:szCs w:val="24"/>
              </w:rPr>
            </w:pPr>
            <w:proofErr w:type="spellStart"/>
            <w:r w:rsidRPr="00283CD7">
              <w:rPr>
                <w:rStyle w:val="ezkurwreuab5ozgtqnkl"/>
                <w:rFonts w:ascii="Times New Roman" w:hAnsi="Times New Roman" w:cs="Times New Roman"/>
                <w:sz w:val="24"/>
                <w:szCs w:val="24"/>
              </w:rPr>
              <w:t>Мемлекет</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басшысы</w:t>
            </w:r>
            <w:proofErr w:type="spellEnd"/>
            <w:r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Қазақстан</w:t>
            </w:r>
            <w:proofErr w:type="spellEnd"/>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Республикасының</w:t>
            </w:r>
            <w:proofErr w:type="spellEnd"/>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халқына</w:t>
            </w:r>
            <w:proofErr w:type="spellEnd"/>
            <w:r w:rsidR="00283CD7" w:rsidRPr="00283CD7">
              <w:rPr>
                <w:rFonts w:ascii="Times New Roman" w:hAnsi="Times New Roman" w:cs="Times New Roman"/>
                <w:sz w:val="24"/>
                <w:szCs w:val="24"/>
              </w:rPr>
              <w:t xml:space="preserve"> </w:t>
            </w:r>
            <w:r w:rsidR="00283CD7" w:rsidRPr="00283CD7">
              <w:rPr>
                <w:rStyle w:val="ezkurwreuab5ozgtqnkl"/>
                <w:rFonts w:ascii="Times New Roman" w:hAnsi="Times New Roman" w:cs="Times New Roman"/>
                <w:sz w:val="24"/>
                <w:szCs w:val="24"/>
                <w:lang w:val="kk-KZ"/>
              </w:rPr>
              <w:t>«Ә</w:t>
            </w:r>
            <w:proofErr w:type="spellStart"/>
            <w:r w:rsidRPr="00283CD7">
              <w:rPr>
                <w:rStyle w:val="ezkurwreuab5ozgtqnkl"/>
                <w:rFonts w:ascii="Times New Roman" w:hAnsi="Times New Roman" w:cs="Times New Roman"/>
                <w:sz w:val="24"/>
                <w:szCs w:val="24"/>
              </w:rPr>
              <w:t>діл</w:t>
            </w:r>
            <w:proofErr w:type="spellEnd"/>
            <w:r w:rsidR="00283CD7">
              <w:rPr>
                <w:rStyle w:val="ezkurwreuab5ozgtqnkl"/>
                <w:rFonts w:ascii="Times New Roman" w:hAnsi="Times New Roman" w:cs="Times New Roman"/>
                <w:sz w:val="24"/>
                <w:szCs w:val="24"/>
                <w:lang w:val="kk-KZ"/>
              </w:rPr>
              <w:t>етті</w:t>
            </w:r>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Қазақстанның</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экономикалық</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бағ</w:t>
            </w:r>
            <w:proofErr w:type="spellEnd"/>
            <w:r w:rsidR="00283CD7">
              <w:rPr>
                <w:rStyle w:val="ezkurwreuab5ozgtqnkl"/>
                <w:rFonts w:ascii="Times New Roman" w:hAnsi="Times New Roman" w:cs="Times New Roman"/>
                <w:sz w:val="24"/>
                <w:szCs w:val="24"/>
                <w:lang w:val="kk-KZ"/>
              </w:rPr>
              <w:t>дар</w:t>
            </w:r>
            <w:r w:rsidRPr="00283CD7">
              <w:rPr>
                <w:rStyle w:val="ezkurwreuab5ozgtqnkl"/>
                <w:rFonts w:ascii="Times New Roman" w:hAnsi="Times New Roman" w:cs="Times New Roman"/>
                <w:sz w:val="24"/>
                <w:szCs w:val="24"/>
              </w:rPr>
              <w:t>ы</w:t>
            </w:r>
            <w:r w:rsidR="00283CD7">
              <w:rPr>
                <w:rStyle w:val="ezkurwreuab5ozgtqnkl"/>
                <w:rFonts w:ascii="Times New Roman" w:hAnsi="Times New Roman" w:cs="Times New Roman"/>
                <w:sz w:val="24"/>
                <w:szCs w:val="24"/>
                <w:lang w:val="kk-KZ"/>
              </w:rPr>
              <w:t>»</w:t>
            </w:r>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атты</w:t>
            </w:r>
            <w:proofErr w:type="spellEnd"/>
            <w:r w:rsidRPr="00283CD7">
              <w:rPr>
                <w:rFonts w:ascii="Times New Roman" w:hAnsi="Times New Roman" w:cs="Times New Roman"/>
                <w:sz w:val="24"/>
                <w:szCs w:val="24"/>
              </w:rPr>
              <w:t xml:space="preserve"> </w:t>
            </w:r>
            <w:r w:rsidR="00283CD7" w:rsidRPr="00283CD7">
              <w:rPr>
                <w:rStyle w:val="ezkurwreuab5ozgtqnkl"/>
                <w:rFonts w:ascii="Times New Roman" w:hAnsi="Times New Roman" w:cs="Times New Roman"/>
                <w:sz w:val="24"/>
                <w:szCs w:val="24"/>
              </w:rPr>
              <w:t>2023</w:t>
            </w:r>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жылғы</w:t>
            </w:r>
            <w:proofErr w:type="spellEnd"/>
            <w:r w:rsidR="00283CD7" w:rsidRPr="00283CD7">
              <w:rPr>
                <w:rFonts w:ascii="Times New Roman" w:hAnsi="Times New Roman" w:cs="Times New Roman"/>
                <w:sz w:val="24"/>
                <w:szCs w:val="24"/>
              </w:rPr>
              <w:t xml:space="preserve"> </w:t>
            </w:r>
            <w:r w:rsidR="00283CD7" w:rsidRPr="00283CD7">
              <w:rPr>
                <w:rStyle w:val="ezkurwreuab5ozgtqnkl"/>
                <w:rFonts w:ascii="Times New Roman" w:hAnsi="Times New Roman" w:cs="Times New Roman"/>
                <w:sz w:val="24"/>
                <w:szCs w:val="24"/>
              </w:rPr>
              <w:t>1</w:t>
            </w:r>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қыркүйектегі</w:t>
            </w:r>
            <w:proofErr w:type="spellEnd"/>
            <w:r w:rsidR="00283CD7"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Жолдауында</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мыналарды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атап</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өтті</w:t>
            </w:r>
            <w:proofErr w:type="spellEnd"/>
            <w:r w:rsidRPr="00283CD7">
              <w:rPr>
                <w:rFonts w:ascii="Times New Roman" w:hAnsi="Times New Roman" w:cs="Times New Roman"/>
                <w:sz w:val="24"/>
                <w:szCs w:val="24"/>
              </w:rPr>
              <w:t xml:space="preserve">: </w:t>
            </w:r>
          </w:p>
          <w:p w14:paraId="2C2806B4" w14:textId="77777777" w:rsidR="00283CD7" w:rsidRDefault="00283CD7" w:rsidP="00283CD7">
            <w:pPr>
              <w:ind w:firstLine="284"/>
              <w:contextualSpacing/>
              <w:jc w:val="both"/>
              <w:rPr>
                <w:rStyle w:val="ezkurwreuab5ozgtqnkl"/>
                <w:rFonts w:ascii="Times New Roman" w:hAnsi="Times New Roman" w:cs="Times New Roman"/>
                <w:sz w:val="24"/>
                <w:szCs w:val="24"/>
              </w:rPr>
            </w:pPr>
            <w:r w:rsidRPr="00283CD7">
              <w:rPr>
                <w:rFonts w:ascii="Times New Roman" w:hAnsi="Times New Roman" w:cs="Times New Roman"/>
                <w:sz w:val="24"/>
                <w:szCs w:val="24"/>
              </w:rPr>
              <w:t>«</w:t>
            </w:r>
            <w:proofErr w:type="spellStart"/>
            <w:r w:rsidRPr="00283CD7">
              <w:rPr>
                <w:rFonts w:ascii="Times New Roman" w:hAnsi="Times New Roman" w:cs="Times New Roman"/>
                <w:sz w:val="24"/>
                <w:szCs w:val="24"/>
              </w:rPr>
              <w:t>Біз</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жыл</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соңына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дейін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саланы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дамытуға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қатысты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нақты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ұстанымымызды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анықтап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алуға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тиіспіз</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Өңдеу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өнеркәсібін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қолдау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үшін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шетелдің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еліміздің</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инвесторларын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бастапқы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үш</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жылда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салықтан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басқа</w:t>
            </w:r>
            <w:proofErr w:type="spellEnd"/>
            <w:r w:rsidRPr="00283CD7">
              <w:rPr>
                <w:rFonts w:ascii="Times New Roman" w:hAnsi="Times New Roman" w:cs="Times New Roman"/>
                <w:sz w:val="24"/>
                <w:szCs w:val="24"/>
              </w:rPr>
              <w:t xml:space="preserve"> да </w:t>
            </w:r>
            <w:proofErr w:type="spellStart"/>
            <w:r w:rsidRPr="00283CD7">
              <w:rPr>
                <w:rFonts w:ascii="Times New Roman" w:hAnsi="Times New Roman" w:cs="Times New Roman"/>
                <w:sz w:val="24"/>
                <w:szCs w:val="24"/>
              </w:rPr>
              <w:t>міндетті</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төлемдерден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босатқан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жөн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Бұл</w:t>
            </w:r>
            <w:proofErr w:type="spellEnd"/>
            <w:r w:rsidRPr="00283CD7">
              <w:rPr>
                <w:rFonts w:ascii="Times New Roman" w:hAnsi="Times New Roman" w:cs="Times New Roman"/>
                <w:sz w:val="24"/>
                <w:szCs w:val="24"/>
              </w:rPr>
              <w:t xml:space="preserve"> – </w:t>
            </w:r>
            <w:proofErr w:type="spellStart"/>
            <w:r w:rsidRPr="00283CD7">
              <w:rPr>
                <w:rFonts w:ascii="Times New Roman" w:hAnsi="Times New Roman" w:cs="Times New Roman"/>
                <w:sz w:val="24"/>
                <w:szCs w:val="24"/>
              </w:rPr>
              <w:t>өңдеу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индустриясына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айтарлықтай</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серпін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беруге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өте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маңызды</w:t>
            </w:r>
            <w:proofErr w:type="spellEnd"/>
            <w:r w:rsidRPr="00283CD7">
              <w:rPr>
                <w:rFonts w:ascii="Times New Roman" w:hAnsi="Times New Roman" w:cs="Times New Roman"/>
                <w:sz w:val="24"/>
                <w:szCs w:val="24"/>
              </w:rPr>
              <w:t xml:space="preserve"> шара.</w:t>
            </w:r>
            <w:r w:rsidR="00E84AA6" w:rsidRPr="00283CD7">
              <w:rPr>
                <w:rStyle w:val="ezkurwreuab5ozgtqnkl"/>
                <w:rFonts w:ascii="Times New Roman" w:hAnsi="Times New Roman" w:cs="Times New Roman"/>
                <w:sz w:val="24"/>
                <w:szCs w:val="24"/>
              </w:rPr>
              <w:t>».</w:t>
            </w:r>
          </w:p>
          <w:p w14:paraId="10CBC7DD" w14:textId="77777777" w:rsidR="00283CD7" w:rsidRDefault="00E84AA6" w:rsidP="00283CD7">
            <w:pPr>
              <w:ind w:firstLine="284"/>
              <w:contextualSpacing/>
              <w:jc w:val="both"/>
              <w:rPr>
                <w:rFonts w:ascii="Times New Roman" w:hAnsi="Times New Roman" w:cs="Times New Roman"/>
                <w:sz w:val="24"/>
                <w:szCs w:val="24"/>
              </w:rPr>
            </w:pPr>
            <w:proofErr w:type="spellStart"/>
            <w:r w:rsidRPr="00283CD7">
              <w:rPr>
                <w:rStyle w:val="ezkurwreuab5ozgtqnkl"/>
                <w:rFonts w:ascii="Times New Roman" w:hAnsi="Times New Roman" w:cs="Times New Roman"/>
                <w:sz w:val="24"/>
                <w:szCs w:val="24"/>
              </w:rPr>
              <w:t>Алайда</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жаңа</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Салық</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кодексінің</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ұсынылған</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редакциясында</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b/>
                <w:bCs/>
                <w:sz w:val="24"/>
                <w:szCs w:val="24"/>
              </w:rPr>
              <w:t>бұл</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тапсырма</w:t>
            </w:r>
            <w:proofErr w:type="spellEnd"/>
            <w:r w:rsidRPr="00283CD7">
              <w:rPr>
                <w:rFonts w:ascii="Times New Roman" w:hAnsi="Times New Roman" w:cs="Times New Roman"/>
                <w:b/>
                <w:bCs/>
                <w:sz w:val="24"/>
                <w:szCs w:val="24"/>
              </w:rPr>
              <w:t xml:space="preserve"> </w:t>
            </w:r>
            <w:proofErr w:type="spellStart"/>
            <w:r w:rsidRPr="00283CD7">
              <w:rPr>
                <w:rStyle w:val="ezkurwreuab5ozgtqnkl"/>
                <w:rFonts w:ascii="Times New Roman" w:hAnsi="Times New Roman" w:cs="Times New Roman"/>
                <w:b/>
                <w:bCs/>
                <w:sz w:val="24"/>
                <w:szCs w:val="24"/>
              </w:rPr>
              <w:t>көрсетілмеген</w:t>
            </w:r>
            <w:proofErr w:type="spellEnd"/>
            <w:r w:rsidRPr="00283CD7">
              <w:rPr>
                <w:rStyle w:val="ezkurwreuab5ozgtqnkl"/>
                <w:rFonts w:ascii="Times New Roman" w:hAnsi="Times New Roman" w:cs="Times New Roman"/>
                <w:b/>
                <w:bCs/>
                <w:sz w:val="24"/>
                <w:szCs w:val="24"/>
              </w:rPr>
              <w:t>.</w:t>
            </w:r>
          </w:p>
          <w:p w14:paraId="3786579F" w14:textId="34E9F53E" w:rsidR="00E84AA6" w:rsidRPr="00283CD7" w:rsidRDefault="00E84AA6" w:rsidP="00283CD7">
            <w:pPr>
              <w:ind w:firstLine="284"/>
              <w:contextualSpacing/>
              <w:jc w:val="both"/>
              <w:rPr>
                <w:rFonts w:ascii="Times New Roman" w:hAnsi="Times New Roman" w:cs="Times New Roman"/>
                <w:sz w:val="24"/>
                <w:szCs w:val="24"/>
              </w:rPr>
            </w:pPr>
            <w:proofErr w:type="spellStart"/>
            <w:r w:rsidRPr="00283CD7">
              <w:rPr>
                <w:rStyle w:val="ezkurwreuab5ozgtqnkl"/>
                <w:rFonts w:ascii="Times New Roman" w:hAnsi="Times New Roman" w:cs="Times New Roman"/>
                <w:sz w:val="24"/>
                <w:szCs w:val="24"/>
              </w:rPr>
              <w:t>Осыған</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байланысты</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шетелдік</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отандық</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инвесторларды</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салық</w:t>
            </w:r>
            <w:proofErr w:type="spellEnd"/>
            <w:r w:rsidR="00283CD7">
              <w:rPr>
                <w:rStyle w:val="ezkurwreuab5ozgtqnkl"/>
                <w:rFonts w:ascii="Times New Roman" w:hAnsi="Times New Roman" w:cs="Times New Roman"/>
                <w:sz w:val="24"/>
                <w:szCs w:val="24"/>
                <w:lang w:val="kk-KZ"/>
              </w:rPr>
              <w:t xml:space="preserve"> және </w:t>
            </w:r>
            <w:proofErr w:type="spellStart"/>
            <w:r w:rsidRPr="00283CD7">
              <w:rPr>
                <w:rStyle w:val="ezkurwreuab5ozgtqnkl"/>
                <w:rFonts w:ascii="Times New Roman" w:hAnsi="Times New Roman" w:cs="Times New Roman"/>
                <w:sz w:val="24"/>
                <w:szCs w:val="24"/>
              </w:rPr>
              <w:t>бюджетке</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төленетін</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басқа</w:t>
            </w:r>
            <w:proofErr w:type="spellEnd"/>
            <w:r w:rsidRPr="00283CD7">
              <w:rPr>
                <w:rFonts w:ascii="Times New Roman" w:hAnsi="Times New Roman" w:cs="Times New Roman"/>
                <w:sz w:val="24"/>
                <w:szCs w:val="24"/>
              </w:rPr>
              <w:t xml:space="preserve"> да </w:t>
            </w:r>
            <w:proofErr w:type="spellStart"/>
            <w:r w:rsidRPr="00283CD7">
              <w:rPr>
                <w:rStyle w:val="ezkurwreuab5ozgtqnkl"/>
                <w:rFonts w:ascii="Times New Roman" w:hAnsi="Times New Roman" w:cs="Times New Roman"/>
                <w:sz w:val="24"/>
                <w:szCs w:val="24"/>
              </w:rPr>
              <w:t>міндетті</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төлемдерден</w:t>
            </w:r>
            <w:proofErr w:type="spellEnd"/>
            <w:r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алғашқы</w:t>
            </w:r>
            <w:proofErr w:type="spellEnd"/>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үш</w:t>
            </w:r>
            <w:proofErr w:type="spellEnd"/>
            <w:r w:rsidR="00283CD7" w:rsidRPr="00283CD7">
              <w:rPr>
                <w:rFonts w:ascii="Times New Roman" w:hAnsi="Times New Roman" w:cs="Times New Roman"/>
                <w:sz w:val="24"/>
                <w:szCs w:val="24"/>
              </w:rPr>
              <w:t xml:space="preserve"> </w:t>
            </w:r>
            <w:proofErr w:type="spellStart"/>
            <w:r w:rsidR="00283CD7" w:rsidRPr="00283CD7">
              <w:rPr>
                <w:rStyle w:val="ezkurwreuab5ozgtqnkl"/>
                <w:rFonts w:ascii="Times New Roman" w:hAnsi="Times New Roman" w:cs="Times New Roman"/>
                <w:sz w:val="24"/>
                <w:szCs w:val="24"/>
              </w:rPr>
              <w:t>жылға</w:t>
            </w:r>
            <w:proofErr w:type="spellEnd"/>
            <w:r w:rsidR="00283CD7"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толық</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босатуды</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ескеру</w:t>
            </w:r>
            <w:proofErr w:type="spellEnd"/>
            <w:r w:rsidRPr="00283CD7">
              <w:rPr>
                <w:rFonts w:ascii="Times New Roman" w:hAnsi="Times New Roman" w:cs="Times New Roman"/>
                <w:sz w:val="24"/>
                <w:szCs w:val="24"/>
              </w:rPr>
              <w:t xml:space="preserve"> </w:t>
            </w:r>
            <w:proofErr w:type="spellStart"/>
            <w:r w:rsidRPr="00283CD7">
              <w:rPr>
                <w:rStyle w:val="ezkurwreuab5ozgtqnkl"/>
                <w:rFonts w:ascii="Times New Roman" w:hAnsi="Times New Roman" w:cs="Times New Roman"/>
                <w:sz w:val="24"/>
                <w:szCs w:val="24"/>
              </w:rPr>
              <w:t>қажет</w:t>
            </w:r>
            <w:proofErr w:type="spellEnd"/>
            <w:r w:rsidRPr="00283CD7">
              <w:rPr>
                <w:rStyle w:val="ezkurwreuab5ozgtqnkl"/>
                <w:rFonts w:ascii="Times New Roman" w:hAnsi="Times New Roman" w:cs="Times New Roman"/>
                <w:sz w:val="24"/>
                <w:szCs w:val="24"/>
              </w:rPr>
              <w:t>.</w:t>
            </w:r>
          </w:p>
          <w:p w14:paraId="4A7DD4C0" w14:textId="0E721B1A" w:rsidR="00B536AD" w:rsidRPr="00283CD7" w:rsidRDefault="00B536AD" w:rsidP="00D326DB">
            <w:pPr>
              <w:ind w:firstLine="284"/>
              <w:contextualSpacing/>
              <w:jc w:val="both"/>
              <w:rPr>
                <w:rFonts w:ascii="Times New Roman" w:hAnsi="Times New Roman" w:cs="Times New Roman"/>
                <w:sz w:val="24"/>
                <w:szCs w:val="24"/>
              </w:rPr>
            </w:pPr>
          </w:p>
        </w:tc>
        <w:tc>
          <w:tcPr>
            <w:tcW w:w="1701" w:type="dxa"/>
          </w:tcPr>
          <w:p w14:paraId="58579F51" w14:textId="77777777" w:rsidR="00B536AD" w:rsidRPr="00283CD7" w:rsidRDefault="00B536AD" w:rsidP="00B536AD">
            <w:pPr>
              <w:widowControl w:val="0"/>
              <w:jc w:val="both"/>
              <w:rPr>
                <w:rFonts w:ascii="Times New Roman" w:eastAsia="Times New Roman" w:hAnsi="Times New Roman" w:cs="Times New Roman"/>
                <w:b/>
                <w:sz w:val="24"/>
                <w:szCs w:val="24"/>
                <w:lang w:eastAsia="ru-RU"/>
              </w:rPr>
            </w:pPr>
          </w:p>
        </w:tc>
      </w:tr>
      <w:tr w:rsidR="00737AB7" w:rsidRPr="00645214" w14:paraId="14EB8518" w14:textId="77777777" w:rsidTr="00ED6356">
        <w:tc>
          <w:tcPr>
            <w:tcW w:w="568" w:type="dxa"/>
          </w:tcPr>
          <w:p w14:paraId="5965E5AA"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tcPr>
          <w:p w14:paraId="47962CD8" w14:textId="77777777" w:rsidR="002F6E9D" w:rsidRPr="00283CD7" w:rsidRDefault="00737AB7"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Жобаның 526-бабы 1-тарма-ғының </w:t>
            </w:r>
          </w:p>
          <w:p w14:paraId="6B7E6621" w14:textId="7438F183" w:rsidR="00737AB7" w:rsidRPr="00283CD7" w:rsidRDefault="00737AB7" w:rsidP="002F6E9D">
            <w:pPr>
              <w:jc w:val="center"/>
              <w:rPr>
                <w:rFonts w:ascii="Times New Roman" w:hAnsi="Times New Roman" w:cs="Times New Roman"/>
                <w:sz w:val="24"/>
                <w:szCs w:val="24"/>
              </w:rPr>
            </w:pPr>
            <w:r w:rsidRPr="00283CD7">
              <w:rPr>
                <w:rFonts w:ascii="Times New Roman" w:hAnsi="Times New Roman" w:cs="Times New Roman"/>
                <w:sz w:val="24"/>
                <w:szCs w:val="24"/>
                <w:lang w:val="kk-KZ"/>
              </w:rPr>
              <w:t>1) және 6) тармақ-шалары</w:t>
            </w:r>
          </w:p>
        </w:tc>
        <w:tc>
          <w:tcPr>
            <w:tcW w:w="3970" w:type="dxa"/>
          </w:tcPr>
          <w:p w14:paraId="0DE082A8" w14:textId="77777777" w:rsidR="00737AB7" w:rsidRPr="00283CD7" w:rsidRDefault="00737AB7" w:rsidP="00D326DB">
            <w:pPr>
              <w:ind w:firstLine="284"/>
              <w:contextualSpacing/>
              <w:jc w:val="both"/>
              <w:rPr>
                <w:rFonts w:ascii="Times New Roman" w:eastAsia="Times New Roman" w:hAnsi="Times New Roman" w:cs="Times New Roman"/>
                <w:b/>
                <w:sz w:val="24"/>
                <w:szCs w:val="24"/>
                <w:lang w:val="kk-KZ" w:eastAsia="zh-CN"/>
              </w:rPr>
            </w:pPr>
            <w:r w:rsidRPr="00283CD7">
              <w:rPr>
                <w:rFonts w:ascii="Times New Roman" w:eastAsia="Times New Roman" w:hAnsi="Times New Roman" w:cs="Times New Roman"/>
                <w:b/>
                <w:sz w:val="24"/>
                <w:szCs w:val="24"/>
                <w:lang w:val="kk-KZ" w:eastAsia="zh-CN"/>
              </w:rPr>
              <w:t>526-бап. Төлеушілер</w:t>
            </w:r>
          </w:p>
          <w:p w14:paraId="79012212" w14:textId="77777777" w:rsidR="00737AB7" w:rsidRPr="00283CD7" w:rsidRDefault="00737AB7" w:rsidP="00D326DB">
            <w:pPr>
              <w:ind w:firstLine="284"/>
              <w:contextualSpacing/>
              <w:jc w:val="both"/>
              <w:rPr>
                <w:rFonts w:ascii="Times New Roman" w:eastAsia="Times New Roman" w:hAnsi="Times New Roman" w:cs="Times New Roman"/>
                <w:b/>
                <w:sz w:val="24"/>
                <w:szCs w:val="24"/>
                <w:lang w:val="kk-KZ" w:eastAsia="zh-CN"/>
              </w:rPr>
            </w:pPr>
          </w:p>
          <w:p w14:paraId="3B8511D6"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1. Мыналар:</w:t>
            </w:r>
          </w:p>
          <w:p w14:paraId="7B0A1DF9"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 xml:space="preserve">1) </w:t>
            </w:r>
            <w:r w:rsidRPr="00283CD7">
              <w:rPr>
                <w:rFonts w:ascii="Times New Roman" w:eastAsia="Times New Roman" w:hAnsi="Times New Roman" w:cs="Times New Roman"/>
                <w:b/>
                <w:sz w:val="24"/>
                <w:szCs w:val="24"/>
                <w:lang w:val="kk-KZ" w:eastAsia="zh-CN"/>
              </w:rPr>
              <w:t>Қазақстан</w:t>
            </w:r>
            <w:r w:rsidRPr="00283CD7">
              <w:rPr>
                <w:rFonts w:ascii="Times New Roman" w:eastAsia="Times New Roman" w:hAnsi="Times New Roman" w:cs="Times New Roman"/>
                <w:sz w:val="24"/>
                <w:szCs w:val="24"/>
                <w:lang w:val="kk-KZ" w:eastAsia="zh-CN"/>
              </w:rPr>
              <w:t xml:space="preserve"> Республика-сының аумағында акцизделетін тауарлар шығаратын;</w:t>
            </w:r>
          </w:p>
          <w:p w14:paraId="4E2CD47D"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2) акцизделетін тауарларды Қазақстан Республикасының аумағына импорттайтын;</w:t>
            </w:r>
          </w:p>
          <w:p w14:paraId="28E0A324"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3) Қазақстан Республикасының аумағында бензинді (авиациялық бензинді қоспағанда) және дизель отынын көтерме, бөлшек саудада өткізуді жүзеге асыратын;</w:t>
            </w:r>
          </w:p>
          <w:p w14:paraId="4CDF6CDA"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 xml:space="preserve">4) осы Кодекстің </w:t>
            </w:r>
            <w:hyperlink r:id="rId9" w:anchor="z462" w:history="1">
              <w:r w:rsidRPr="00283CD7">
                <w:rPr>
                  <w:rStyle w:val="ac"/>
                  <w:rFonts w:ascii="Times New Roman" w:hAnsi="Times New Roman" w:cs="Times New Roman"/>
                  <w:color w:val="auto"/>
                  <w:sz w:val="24"/>
                  <w:szCs w:val="24"/>
                  <w:u w:val="none"/>
                  <w:lang w:val="kk-KZ" w:eastAsia="zh-CN"/>
                </w:rPr>
                <w:t>462-бабы</w:t>
              </w:r>
            </w:hyperlink>
            <w:r w:rsidRPr="00283CD7">
              <w:rPr>
                <w:rStyle w:val="ac"/>
                <w:rFonts w:ascii="Times New Roman" w:hAnsi="Times New Roman" w:cs="Times New Roman"/>
                <w:color w:val="auto"/>
                <w:sz w:val="24"/>
                <w:szCs w:val="24"/>
                <w:u w:val="none"/>
                <w:lang w:val="kk-KZ" w:eastAsia="zh-CN"/>
              </w:rPr>
              <w:t xml:space="preserve"> </w:t>
            </w:r>
            <w:r w:rsidRPr="00283CD7">
              <w:rPr>
                <w:rFonts w:ascii="Times New Roman" w:eastAsia="Times New Roman" w:hAnsi="Times New Roman" w:cs="Times New Roman"/>
                <w:sz w:val="24"/>
                <w:szCs w:val="24"/>
                <w:lang w:val="kk-KZ" w:eastAsia="zh-CN"/>
              </w:rPr>
              <w:t xml:space="preserve">бірінші бөлігінің 5) – 7) тармақ-шаларында көрсетілген және олар бойынша акциз Қазақстан Республикасының аумағында Қазақстан Республикасының заңнамасына сәйкес бұрын төленбеген, Қазақстан Республикасының аумағында тәркіленген, </w:t>
            </w:r>
            <w:proofErr w:type="spellStart"/>
            <w:r w:rsidRPr="00283CD7">
              <w:rPr>
                <w:rFonts w:ascii="Times New Roman" w:eastAsia="Times New Roman" w:hAnsi="Times New Roman" w:cs="Times New Roman"/>
                <w:sz w:val="24"/>
                <w:szCs w:val="24"/>
                <w:lang w:val="kk-KZ" w:eastAsia="zh-CN"/>
              </w:rPr>
              <w:t>иесiз</w:t>
            </w:r>
            <w:proofErr w:type="spellEnd"/>
            <w:r w:rsidRPr="00283CD7">
              <w:rPr>
                <w:rFonts w:ascii="Times New Roman" w:eastAsia="Times New Roman" w:hAnsi="Times New Roman" w:cs="Times New Roman"/>
                <w:sz w:val="24"/>
                <w:szCs w:val="24"/>
                <w:lang w:val="kk-KZ" w:eastAsia="zh-CN"/>
              </w:rPr>
              <w:t xml:space="preserve">, </w:t>
            </w:r>
            <w:proofErr w:type="spellStart"/>
            <w:r w:rsidRPr="00283CD7">
              <w:rPr>
                <w:rFonts w:ascii="Times New Roman" w:eastAsia="Times New Roman" w:hAnsi="Times New Roman" w:cs="Times New Roman"/>
                <w:sz w:val="24"/>
                <w:szCs w:val="24"/>
                <w:lang w:val="kk-KZ" w:eastAsia="zh-CN"/>
              </w:rPr>
              <w:t>мұрагерлiк</w:t>
            </w:r>
            <w:proofErr w:type="spellEnd"/>
            <w:r w:rsidRPr="00283CD7">
              <w:rPr>
                <w:rFonts w:ascii="Times New Roman" w:eastAsia="Times New Roman" w:hAnsi="Times New Roman" w:cs="Times New Roman"/>
                <w:sz w:val="24"/>
                <w:szCs w:val="24"/>
                <w:lang w:val="kk-KZ" w:eastAsia="zh-CN"/>
              </w:rPr>
              <w:t xml:space="preserve"> құқығы бойынша мемлекетке өткен және мемлекет </w:t>
            </w:r>
            <w:proofErr w:type="spellStart"/>
            <w:r w:rsidRPr="00283CD7">
              <w:rPr>
                <w:rFonts w:ascii="Times New Roman" w:eastAsia="Times New Roman" w:hAnsi="Times New Roman" w:cs="Times New Roman"/>
                <w:sz w:val="24"/>
                <w:szCs w:val="24"/>
                <w:lang w:val="kk-KZ" w:eastAsia="zh-CN"/>
              </w:rPr>
              <w:t>меншiгiне</w:t>
            </w:r>
            <w:proofErr w:type="spellEnd"/>
            <w:r w:rsidRPr="00283CD7">
              <w:rPr>
                <w:rFonts w:ascii="Times New Roman" w:eastAsia="Times New Roman" w:hAnsi="Times New Roman" w:cs="Times New Roman"/>
                <w:sz w:val="24"/>
                <w:szCs w:val="24"/>
                <w:lang w:val="kk-KZ" w:eastAsia="zh-CN"/>
              </w:rPr>
              <w:t xml:space="preserve"> </w:t>
            </w:r>
            <w:proofErr w:type="spellStart"/>
            <w:r w:rsidRPr="00283CD7">
              <w:rPr>
                <w:rFonts w:ascii="Times New Roman" w:eastAsia="Times New Roman" w:hAnsi="Times New Roman" w:cs="Times New Roman"/>
                <w:sz w:val="24"/>
                <w:szCs w:val="24"/>
                <w:lang w:val="kk-KZ" w:eastAsia="zh-CN"/>
              </w:rPr>
              <w:t>өтеусiз</w:t>
            </w:r>
            <w:proofErr w:type="spellEnd"/>
            <w:r w:rsidRPr="00283CD7">
              <w:rPr>
                <w:rFonts w:ascii="Times New Roman" w:eastAsia="Times New Roman" w:hAnsi="Times New Roman" w:cs="Times New Roman"/>
                <w:sz w:val="24"/>
                <w:szCs w:val="24"/>
                <w:lang w:val="kk-KZ" w:eastAsia="zh-CN"/>
              </w:rPr>
              <w:t xml:space="preserve"> </w:t>
            </w:r>
            <w:proofErr w:type="spellStart"/>
            <w:r w:rsidRPr="00283CD7">
              <w:rPr>
                <w:rFonts w:ascii="Times New Roman" w:eastAsia="Times New Roman" w:hAnsi="Times New Roman" w:cs="Times New Roman"/>
                <w:sz w:val="24"/>
                <w:szCs w:val="24"/>
                <w:lang w:val="kk-KZ" w:eastAsia="zh-CN"/>
              </w:rPr>
              <w:t>берiлген</w:t>
            </w:r>
            <w:proofErr w:type="spellEnd"/>
            <w:r w:rsidRPr="00283CD7">
              <w:rPr>
                <w:rFonts w:ascii="Times New Roman" w:eastAsia="Times New Roman" w:hAnsi="Times New Roman" w:cs="Times New Roman"/>
                <w:sz w:val="24"/>
                <w:szCs w:val="24"/>
                <w:lang w:val="kk-KZ" w:eastAsia="zh-CN"/>
              </w:rPr>
              <w:t xml:space="preserve"> акцизделетін тауарларды </w:t>
            </w:r>
            <w:proofErr w:type="spellStart"/>
            <w:r w:rsidRPr="00283CD7">
              <w:rPr>
                <w:rFonts w:ascii="Times New Roman" w:eastAsia="Times New Roman" w:hAnsi="Times New Roman" w:cs="Times New Roman"/>
                <w:sz w:val="24"/>
                <w:szCs w:val="24"/>
                <w:lang w:val="kk-KZ" w:eastAsia="zh-CN"/>
              </w:rPr>
              <w:t>өткiзудi</w:t>
            </w:r>
            <w:proofErr w:type="spellEnd"/>
            <w:r w:rsidRPr="00283CD7">
              <w:rPr>
                <w:rFonts w:ascii="Times New Roman" w:eastAsia="Times New Roman" w:hAnsi="Times New Roman" w:cs="Times New Roman"/>
                <w:sz w:val="24"/>
                <w:szCs w:val="24"/>
                <w:lang w:val="kk-KZ" w:eastAsia="zh-CN"/>
              </w:rPr>
              <w:t xml:space="preserve"> жүзеге асыратын;</w:t>
            </w:r>
          </w:p>
          <w:p w14:paraId="325FB9B1"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 xml:space="preserve">5) осы </w:t>
            </w:r>
            <w:proofErr w:type="spellStart"/>
            <w:r w:rsidRPr="00283CD7">
              <w:rPr>
                <w:rFonts w:ascii="Times New Roman" w:eastAsia="Times New Roman" w:hAnsi="Times New Roman" w:cs="Times New Roman"/>
                <w:sz w:val="24"/>
                <w:szCs w:val="24"/>
                <w:lang w:val="kk-KZ" w:eastAsia="zh-CN"/>
              </w:rPr>
              <w:t>Кодекстiң</w:t>
            </w:r>
            <w:proofErr w:type="spellEnd"/>
            <w:r w:rsidRPr="00283CD7">
              <w:rPr>
                <w:rFonts w:ascii="Times New Roman" w:eastAsia="Times New Roman" w:hAnsi="Times New Roman" w:cs="Times New Roman"/>
                <w:sz w:val="24"/>
                <w:szCs w:val="24"/>
                <w:lang w:val="kk-KZ" w:eastAsia="zh-CN"/>
              </w:rPr>
              <w:t xml:space="preserve"> </w:t>
            </w:r>
            <w:hyperlink r:id="rId10" w:anchor="z462" w:history="1">
              <w:r w:rsidRPr="00283CD7">
                <w:rPr>
                  <w:rStyle w:val="ac"/>
                  <w:rFonts w:ascii="Times New Roman" w:hAnsi="Times New Roman" w:cs="Times New Roman"/>
                  <w:color w:val="auto"/>
                  <w:sz w:val="24"/>
                  <w:szCs w:val="24"/>
                  <w:u w:val="none"/>
                  <w:lang w:val="kk-KZ" w:eastAsia="zh-CN"/>
                </w:rPr>
                <w:t>462-бабында</w:t>
              </w:r>
            </w:hyperlink>
            <w:r w:rsidRPr="00283CD7">
              <w:rPr>
                <w:rStyle w:val="ac"/>
                <w:rFonts w:ascii="Times New Roman" w:hAnsi="Times New Roman" w:cs="Times New Roman"/>
                <w:color w:val="auto"/>
                <w:sz w:val="24"/>
                <w:szCs w:val="24"/>
                <w:u w:val="none"/>
                <w:lang w:val="kk-KZ" w:eastAsia="zh-CN"/>
              </w:rPr>
              <w:t xml:space="preserve"> </w:t>
            </w:r>
            <w:r w:rsidRPr="00283CD7">
              <w:rPr>
                <w:rFonts w:ascii="Times New Roman" w:eastAsia="Times New Roman" w:hAnsi="Times New Roman" w:cs="Times New Roman"/>
                <w:sz w:val="24"/>
                <w:szCs w:val="24"/>
                <w:lang w:val="kk-KZ" w:eastAsia="zh-CN"/>
              </w:rPr>
              <w:t xml:space="preserve">көрсетілген және олар бойынша акциз Қазақстан Республикасының аумағында Қазақстан </w:t>
            </w:r>
            <w:proofErr w:type="spellStart"/>
            <w:r w:rsidRPr="00283CD7">
              <w:rPr>
                <w:rFonts w:ascii="Times New Roman" w:eastAsia="Times New Roman" w:hAnsi="Times New Roman" w:cs="Times New Roman"/>
                <w:sz w:val="24"/>
                <w:szCs w:val="24"/>
                <w:lang w:val="kk-KZ" w:eastAsia="zh-CN"/>
              </w:rPr>
              <w:t>Республи-касының</w:t>
            </w:r>
            <w:proofErr w:type="spellEnd"/>
            <w:r w:rsidRPr="00283CD7">
              <w:rPr>
                <w:rFonts w:ascii="Times New Roman" w:eastAsia="Times New Roman" w:hAnsi="Times New Roman" w:cs="Times New Roman"/>
                <w:sz w:val="24"/>
                <w:szCs w:val="24"/>
                <w:lang w:val="kk-KZ" w:eastAsia="zh-CN"/>
              </w:rPr>
              <w:t xml:space="preserve"> заңнамасына сәйкес бұрын төленбеген, </w:t>
            </w:r>
            <w:proofErr w:type="spellStart"/>
            <w:r w:rsidRPr="00283CD7">
              <w:rPr>
                <w:rFonts w:ascii="Times New Roman" w:eastAsia="Times New Roman" w:hAnsi="Times New Roman" w:cs="Times New Roman"/>
                <w:sz w:val="24"/>
                <w:szCs w:val="24"/>
                <w:lang w:val="kk-KZ" w:eastAsia="zh-CN"/>
              </w:rPr>
              <w:t>акцизделетiн</w:t>
            </w:r>
            <w:proofErr w:type="spellEnd"/>
            <w:r w:rsidRPr="00283CD7">
              <w:rPr>
                <w:rFonts w:ascii="Times New Roman" w:eastAsia="Times New Roman" w:hAnsi="Times New Roman" w:cs="Times New Roman"/>
                <w:sz w:val="24"/>
                <w:szCs w:val="24"/>
                <w:lang w:val="kk-KZ" w:eastAsia="zh-CN"/>
              </w:rPr>
              <w:t xml:space="preserve"> тауарлардың мүліктік массасын </w:t>
            </w:r>
            <w:proofErr w:type="spellStart"/>
            <w:r w:rsidRPr="00283CD7">
              <w:rPr>
                <w:rFonts w:ascii="Times New Roman" w:eastAsia="Times New Roman" w:hAnsi="Times New Roman" w:cs="Times New Roman"/>
                <w:sz w:val="24"/>
                <w:szCs w:val="24"/>
                <w:lang w:val="kk-KZ" w:eastAsia="zh-CN"/>
              </w:rPr>
              <w:t>өткiзудi</w:t>
            </w:r>
            <w:proofErr w:type="spellEnd"/>
            <w:r w:rsidRPr="00283CD7">
              <w:rPr>
                <w:rFonts w:ascii="Times New Roman" w:eastAsia="Times New Roman" w:hAnsi="Times New Roman" w:cs="Times New Roman"/>
                <w:sz w:val="24"/>
                <w:szCs w:val="24"/>
                <w:lang w:val="kk-KZ" w:eastAsia="zh-CN"/>
              </w:rPr>
              <w:t xml:space="preserve"> жүзеге асыратын;</w:t>
            </w:r>
          </w:p>
          <w:p w14:paraId="1D63949E" w14:textId="77777777" w:rsidR="00737AB7" w:rsidRPr="00283CD7" w:rsidRDefault="00737AB7" w:rsidP="00D326DB">
            <w:pPr>
              <w:ind w:firstLine="284"/>
              <w:contextualSpacing/>
              <w:jc w:val="both"/>
              <w:textAlignment w:val="baseline"/>
              <w:rPr>
                <w:rFonts w:ascii="Times New Roman" w:eastAsia="Times New Roman" w:hAnsi="Times New Roman" w:cs="Times New Roman"/>
                <w:sz w:val="24"/>
                <w:szCs w:val="24"/>
                <w:lang w:val="kk-KZ" w:eastAsia="zh-CN"/>
              </w:rPr>
            </w:pPr>
            <w:r w:rsidRPr="00283CD7">
              <w:rPr>
                <w:rFonts w:ascii="Times New Roman" w:eastAsia="Times New Roman" w:hAnsi="Times New Roman" w:cs="Times New Roman"/>
                <w:sz w:val="24"/>
                <w:szCs w:val="24"/>
                <w:lang w:val="kk-KZ" w:eastAsia="zh-CN"/>
              </w:rPr>
              <w:t xml:space="preserve">6) </w:t>
            </w:r>
            <w:r w:rsidRPr="00283CD7">
              <w:rPr>
                <w:rFonts w:ascii="Times New Roman" w:eastAsia="Times New Roman" w:hAnsi="Times New Roman" w:cs="Times New Roman"/>
                <w:b/>
                <w:sz w:val="24"/>
                <w:szCs w:val="24"/>
                <w:lang w:val="kk-KZ" w:eastAsia="zh-CN"/>
              </w:rPr>
              <w:t>осы</w:t>
            </w:r>
            <w:r w:rsidRPr="00283CD7">
              <w:rPr>
                <w:rFonts w:ascii="Times New Roman" w:eastAsia="Times New Roman" w:hAnsi="Times New Roman" w:cs="Times New Roman"/>
                <w:sz w:val="24"/>
                <w:szCs w:val="24"/>
                <w:lang w:val="kk-KZ" w:eastAsia="zh-CN"/>
              </w:rPr>
              <w:t xml:space="preserve"> Кодекстің </w:t>
            </w:r>
            <w:hyperlink r:id="rId11" w:anchor="z462" w:history="1">
              <w:r w:rsidRPr="00283CD7">
                <w:rPr>
                  <w:rStyle w:val="ac"/>
                  <w:rFonts w:ascii="Times New Roman" w:hAnsi="Times New Roman" w:cs="Times New Roman"/>
                  <w:b/>
                  <w:color w:val="auto"/>
                  <w:sz w:val="24"/>
                  <w:szCs w:val="24"/>
                  <w:u w:val="none"/>
                  <w:lang w:val="kk-KZ" w:eastAsia="zh-CN"/>
                </w:rPr>
                <w:t>462</w:t>
              </w:r>
              <w:r w:rsidRPr="00283CD7">
                <w:rPr>
                  <w:rStyle w:val="ac"/>
                  <w:rFonts w:ascii="Times New Roman" w:hAnsi="Times New Roman" w:cs="Times New Roman"/>
                  <w:color w:val="auto"/>
                  <w:sz w:val="24"/>
                  <w:szCs w:val="24"/>
                  <w:u w:val="none"/>
                  <w:lang w:val="kk-KZ" w:eastAsia="zh-CN"/>
                </w:rPr>
                <w:t>-бабы</w:t>
              </w:r>
            </w:hyperlink>
            <w:r w:rsidRPr="00283CD7">
              <w:rPr>
                <w:rStyle w:val="ac"/>
                <w:rFonts w:ascii="Times New Roman" w:hAnsi="Times New Roman" w:cs="Times New Roman"/>
                <w:color w:val="auto"/>
                <w:sz w:val="24"/>
                <w:szCs w:val="24"/>
                <w:u w:val="none"/>
                <w:lang w:val="kk-KZ" w:eastAsia="zh-CN"/>
              </w:rPr>
              <w:t xml:space="preserve"> </w:t>
            </w:r>
            <w:r w:rsidRPr="00283CD7">
              <w:rPr>
                <w:rFonts w:ascii="Times New Roman" w:eastAsia="Times New Roman" w:hAnsi="Times New Roman" w:cs="Times New Roman"/>
                <w:sz w:val="24"/>
                <w:szCs w:val="24"/>
                <w:lang w:val="kk-KZ" w:eastAsia="zh-CN"/>
              </w:rPr>
              <w:t>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p>
          <w:p w14:paraId="2BE5ADD9" w14:textId="4483C31A" w:rsidR="00737AB7" w:rsidRPr="00283CD7" w:rsidRDefault="00737AB7" w:rsidP="00D326DB">
            <w:pPr>
              <w:ind w:firstLine="284"/>
              <w:contextualSpacing/>
              <w:jc w:val="both"/>
              <w:rPr>
                <w:rFonts w:ascii="Times New Roman" w:hAnsi="Times New Roman" w:cs="Times New Roman"/>
                <w:sz w:val="24"/>
                <w:szCs w:val="24"/>
                <w:lang w:val="kk-KZ"/>
              </w:rPr>
            </w:pPr>
          </w:p>
        </w:tc>
        <w:tc>
          <w:tcPr>
            <w:tcW w:w="3826" w:type="dxa"/>
          </w:tcPr>
          <w:p w14:paraId="104938A9" w14:textId="77777777" w:rsidR="00737AB7" w:rsidRPr="00283CD7" w:rsidRDefault="00737AB7" w:rsidP="00D326DB">
            <w:pPr>
              <w:ind w:firstLine="284"/>
              <w:contextualSpacing/>
              <w:jc w:val="both"/>
              <w:rPr>
                <w:rFonts w:ascii="Times New Roman" w:hAnsi="Times New Roman" w:cs="Times New Roman"/>
                <w:b/>
                <w:sz w:val="24"/>
                <w:szCs w:val="24"/>
                <w:lang w:val="kk-KZ"/>
              </w:rPr>
            </w:pPr>
            <w:r w:rsidRPr="00283CD7">
              <w:rPr>
                <w:rFonts w:ascii="Times New Roman" w:hAnsi="Times New Roman" w:cs="Times New Roman"/>
                <w:sz w:val="24"/>
                <w:szCs w:val="24"/>
                <w:lang w:val="kk-KZ"/>
              </w:rPr>
              <w:t>Жобаның 526-бабы 1-тарма-ғының 1) және 6) тармақшалары мынадай редакцияда жазылсын:</w:t>
            </w:r>
          </w:p>
          <w:p w14:paraId="640F54E7" w14:textId="77777777" w:rsidR="00737AB7" w:rsidRPr="00283CD7" w:rsidRDefault="00737AB7" w:rsidP="00D326DB">
            <w:pPr>
              <w:ind w:firstLine="284"/>
              <w:contextualSpacing/>
              <w:jc w:val="both"/>
              <w:rPr>
                <w:rFonts w:ascii="Times New Roman" w:hAnsi="Times New Roman" w:cs="Times New Roman"/>
                <w:b/>
                <w:sz w:val="24"/>
                <w:szCs w:val="24"/>
                <w:lang w:val="kk-KZ"/>
              </w:rPr>
            </w:pPr>
          </w:p>
          <w:p w14:paraId="3B3913E2" w14:textId="77777777" w:rsidR="00737AB7" w:rsidRPr="00283CD7" w:rsidRDefault="00737AB7" w:rsidP="00D326DB">
            <w:pPr>
              <w:ind w:firstLine="284"/>
              <w:contextualSpacing/>
              <w:jc w:val="both"/>
              <w:rPr>
                <w:rStyle w:val="cf01"/>
                <w:rFonts w:ascii="Times New Roman" w:hAnsi="Times New Roman" w:cs="Times New Roman"/>
                <w:b/>
                <w:bCs/>
                <w:sz w:val="24"/>
                <w:szCs w:val="24"/>
                <w:lang w:val="kk-KZ"/>
              </w:rPr>
            </w:pPr>
            <w:r w:rsidRPr="00283CD7">
              <w:rPr>
                <w:rFonts w:ascii="Times New Roman" w:hAnsi="Times New Roman" w:cs="Times New Roman"/>
                <w:b/>
                <w:sz w:val="24"/>
                <w:szCs w:val="24"/>
                <w:lang w:val="kk-KZ"/>
              </w:rPr>
              <w:t>«</w:t>
            </w:r>
            <w:r w:rsidRPr="00283CD7">
              <w:rPr>
                <w:rFonts w:ascii="Times New Roman" w:hAnsi="Times New Roman" w:cs="Times New Roman"/>
                <w:sz w:val="24"/>
                <w:szCs w:val="24"/>
                <w:lang w:val="kk-KZ"/>
              </w:rPr>
              <w:t>1)</w:t>
            </w:r>
            <w:r w:rsidRPr="00283CD7">
              <w:rPr>
                <w:rStyle w:val="cf01"/>
                <w:rFonts w:ascii="Times New Roman" w:hAnsi="Times New Roman" w:cs="Times New Roman"/>
                <w:b/>
                <w:bCs/>
                <w:sz w:val="24"/>
                <w:szCs w:val="24"/>
                <w:lang w:val="kk-KZ"/>
              </w:rPr>
              <w:t xml:space="preserve"> осы Кодекстің 527-бабы бірінші бөлігінің 6) тармақшасында көзделген, өндірісі, жиналуы (жинақталуы) еркін қойма аумағында жүзеге асырылатын тауарларды қоспағанда, </w:t>
            </w:r>
            <w:r w:rsidRPr="00283CD7">
              <w:rPr>
                <w:rFonts w:ascii="Times New Roman" w:eastAsia="Times New Roman" w:hAnsi="Times New Roman" w:cs="Times New Roman"/>
                <w:sz w:val="24"/>
                <w:szCs w:val="24"/>
                <w:lang w:val="kk-KZ" w:eastAsia="zh-CN"/>
              </w:rPr>
              <w:t>Қазақстан Республикасының аумағында акцизделетін тауарлар шығаратын</w:t>
            </w:r>
            <w:r w:rsidRPr="00283CD7">
              <w:rPr>
                <w:rStyle w:val="cf01"/>
                <w:rFonts w:ascii="Times New Roman" w:hAnsi="Times New Roman" w:cs="Times New Roman"/>
                <w:b/>
                <w:bCs/>
                <w:sz w:val="24"/>
                <w:szCs w:val="24"/>
                <w:lang w:val="kk-KZ"/>
              </w:rPr>
              <w:t>;»;</w:t>
            </w:r>
          </w:p>
          <w:p w14:paraId="17BCA982" w14:textId="77777777" w:rsidR="00737AB7" w:rsidRPr="00283CD7" w:rsidRDefault="00737AB7" w:rsidP="00D326DB">
            <w:pPr>
              <w:ind w:firstLine="284"/>
              <w:contextualSpacing/>
              <w:jc w:val="both"/>
              <w:rPr>
                <w:rStyle w:val="cf01"/>
                <w:rFonts w:ascii="Times New Roman" w:hAnsi="Times New Roman" w:cs="Times New Roman"/>
                <w:b/>
                <w:bCs/>
                <w:sz w:val="24"/>
                <w:szCs w:val="24"/>
                <w:lang w:val="kk-KZ"/>
              </w:rPr>
            </w:pPr>
          </w:p>
          <w:p w14:paraId="3BBFA2FD"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41DC97AE"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46B3CAE6"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A7BA77A"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4D4EFEC"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280533A3"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6A9AB447"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4C02ED3F"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2754617B"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6B2C6C1F"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223CC332"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1019183A"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2DC3325A"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346F72E6"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3297B0FB"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006D5558"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D6FC15E"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435A4064"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8650A7A"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574FD577"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2CBD2CD8"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06E228C"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4C304B05"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73BAE9E3"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p>
          <w:p w14:paraId="64AB98F5"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«6)</w:t>
            </w:r>
            <w:r w:rsidRPr="00283CD7">
              <w:rPr>
                <w:rFonts w:ascii="Times New Roman" w:eastAsia="Times New Roman" w:hAnsi="Times New Roman" w:cs="Times New Roman"/>
                <w:b/>
                <w:bCs/>
                <w:sz w:val="24"/>
                <w:szCs w:val="24"/>
                <w:lang w:val="kk-KZ"/>
              </w:rPr>
              <w:t xml:space="preserve"> </w:t>
            </w:r>
            <w:r w:rsidRPr="00283CD7">
              <w:rPr>
                <w:rStyle w:val="cf01"/>
                <w:rFonts w:ascii="Times New Roman" w:hAnsi="Times New Roman" w:cs="Times New Roman"/>
                <w:b/>
                <w:bCs/>
                <w:sz w:val="24"/>
                <w:szCs w:val="24"/>
                <w:lang w:val="kk-KZ"/>
              </w:rPr>
              <w:t>жиналуы (жинақталуы) еркін қойма аумағында жүзеге асырылатындарды қоспағанда,</w:t>
            </w:r>
            <w:r w:rsidRPr="00283CD7">
              <w:rPr>
                <w:rFonts w:ascii="Times New Roman" w:eastAsia="Times New Roman" w:hAnsi="Times New Roman" w:cs="Times New Roman"/>
                <w:b/>
                <w:bCs/>
                <w:sz w:val="24"/>
                <w:szCs w:val="24"/>
                <w:lang w:val="kk-KZ"/>
              </w:rPr>
              <w:t xml:space="preserve"> </w:t>
            </w:r>
            <w:r w:rsidRPr="00283CD7">
              <w:rPr>
                <w:rFonts w:ascii="Times New Roman" w:eastAsia="Times New Roman" w:hAnsi="Times New Roman" w:cs="Times New Roman"/>
                <w:sz w:val="24"/>
                <w:szCs w:val="24"/>
                <w:lang w:val="kk-KZ" w:eastAsia="zh-CN"/>
              </w:rPr>
              <w:t xml:space="preserve">осы Кодекстің </w:t>
            </w:r>
            <w:hyperlink r:id="rId12" w:anchor="z462" w:history="1">
              <w:r w:rsidRPr="00283CD7">
                <w:rPr>
                  <w:rStyle w:val="ac"/>
                  <w:rFonts w:ascii="Times New Roman" w:hAnsi="Times New Roman" w:cs="Times New Roman"/>
                  <w:b/>
                  <w:color w:val="auto"/>
                  <w:sz w:val="24"/>
                  <w:szCs w:val="24"/>
                  <w:u w:val="none"/>
                  <w:lang w:val="kk-KZ" w:eastAsia="zh-CN"/>
                </w:rPr>
                <w:t>527</w:t>
              </w:r>
              <w:r w:rsidRPr="00283CD7">
                <w:rPr>
                  <w:rStyle w:val="ac"/>
                  <w:rFonts w:ascii="Times New Roman" w:hAnsi="Times New Roman" w:cs="Times New Roman"/>
                  <w:color w:val="auto"/>
                  <w:sz w:val="24"/>
                  <w:szCs w:val="24"/>
                  <w:u w:val="none"/>
                  <w:lang w:val="kk-KZ" w:eastAsia="zh-CN"/>
                </w:rPr>
                <w:t>-бабы</w:t>
              </w:r>
            </w:hyperlink>
            <w:r w:rsidRPr="00283CD7">
              <w:rPr>
                <w:rStyle w:val="ac"/>
                <w:rFonts w:ascii="Times New Roman" w:hAnsi="Times New Roman" w:cs="Times New Roman"/>
                <w:color w:val="auto"/>
                <w:sz w:val="24"/>
                <w:szCs w:val="24"/>
                <w:u w:val="none"/>
                <w:lang w:val="kk-KZ" w:eastAsia="zh-CN"/>
              </w:rPr>
              <w:t xml:space="preserve"> </w:t>
            </w:r>
            <w:r w:rsidRPr="00283CD7">
              <w:rPr>
                <w:rFonts w:ascii="Times New Roman" w:eastAsia="Times New Roman" w:hAnsi="Times New Roman" w:cs="Times New Roman"/>
                <w:sz w:val="24"/>
                <w:szCs w:val="24"/>
                <w:lang w:val="kk-KZ" w:eastAsia="zh-CN"/>
              </w:rPr>
              <w:t>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r w:rsidRPr="00283CD7">
              <w:rPr>
                <w:rFonts w:ascii="Times New Roman" w:eastAsia="Times New Roman" w:hAnsi="Times New Roman" w:cs="Times New Roman"/>
                <w:sz w:val="24"/>
                <w:szCs w:val="24"/>
                <w:lang w:val="kk-KZ"/>
              </w:rPr>
              <w:t>.»;</w:t>
            </w:r>
          </w:p>
          <w:p w14:paraId="26506C95" w14:textId="77777777" w:rsidR="00737AB7" w:rsidRPr="00283CD7" w:rsidRDefault="00737AB7" w:rsidP="00D326DB">
            <w:pPr>
              <w:ind w:firstLine="284"/>
              <w:contextualSpacing/>
              <w:jc w:val="both"/>
              <w:rPr>
                <w:rFonts w:ascii="Times New Roman" w:hAnsi="Times New Roman" w:cs="Times New Roman"/>
                <w:sz w:val="24"/>
                <w:szCs w:val="24"/>
                <w:lang w:val="kk-KZ"/>
              </w:rPr>
            </w:pPr>
          </w:p>
        </w:tc>
        <w:tc>
          <w:tcPr>
            <w:tcW w:w="3261" w:type="dxa"/>
            <w:vMerge w:val="restart"/>
            <w:tcBorders>
              <w:top w:val="single" w:sz="4" w:space="0" w:color="000001"/>
              <w:left w:val="single" w:sz="4" w:space="0" w:color="000001"/>
              <w:right w:val="single" w:sz="4" w:space="0" w:color="000001"/>
            </w:tcBorders>
            <w:shd w:val="clear" w:color="auto" w:fill="FFFFFF"/>
          </w:tcPr>
          <w:p w14:paraId="2617D3A2" w14:textId="77777777" w:rsidR="00737AB7" w:rsidRPr="00283CD7" w:rsidRDefault="00737AB7" w:rsidP="00D326DB">
            <w:pPr>
              <w:ind w:firstLine="284"/>
              <w:jc w:val="center"/>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 xml:space="preserve">Депутат </w:t>
            </w:r>
          </w:p>
          <w:p w14:paraId="7B1EC584" w14:textId="77777777" w:rsidR="00737AB7" w:rsidRPr="00283CD7" w:rsidRDefault="00737AB7" w:rsidP="00D326DB">
            <w:pPr>
              <w:ind w:firstLine="284"/>
              <w:jc w:val="center"/>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А Перуашев</w:t>
            </w:r>
          </w:p>
          <w:p w14:paraId="668C46B9" w14:textId="77777777" w:rsidR="00737AB7" w:rsidRPr="00283CD7" w:rsidRDefault="00737AB7" w:rsidP="00D326DB">
            <w:pPr>
              <w:ind w:firstLine="284"/>
              <w:jc w:val="both"/>
              <w:rPr>
                <w:rFonts w:ascii="Times New Roman" w:eastAsia="Times New Roman" w:hAnsi="Times New Roman" w:cs="Times New Roman"/>
                <w:b/>
                <w:bCs/>
                <w:sz w:val="24"/>
                <w:szCs w:val="24"/>
                <w:lang w:val="kk-KZ" w:eastAsia="ru-RU"/>
              </w:rPr>
            </w:pPr>
          </w:p>
          <w:p w14:paraId="2E820518" w14:textId="77777777" w:rsidR="00737AB7" w:rsidRPr="00283CD7" w:rsidRDefault="00737AB7" w:rsidP="00D326DB">
            <w:pPr>
              <w:ind w:firstLine="284"/>
              <w:jc w:val="both"/>
              <w:rPr>
                <w:rFonts w:ascii="Times New Roman" w:eastAsia="Times New Roman" w:hAnsi="Times New Roman" w:cs="Times New Roman"/>
                <w:b/>
                <w:sz w:val="24"/>
                <w:szCs w:val="24"/>
                <w:lang w:val="kk-KZ" w:eastAsia="ru-RU"/>
              </w:rPr>
            </w:pPr>
            <w:r w:rsidRPr="00283CD7">
              <w:rPr>
                <w:rFonts w:ascii="Times New Roman" w:eastAsia="Times New Roman" w:hAnsi="Times New Roman" w:cs="Times New Roman"/>
                <w:b/>
                <w:sz w:val="24"/>
                <w:szCs w:val="24"/>
                <w:lang w:val="kk-KZ" w:eastAsia="ru-RU"/>
              </w:rPr>
              <w:t>Қосарланған салық салуды болдырмау мақсатында.</w:t>
            </w:r>
          </w:p>
          <w:p w14:paraId="4D0A340C" w14:textId="77777777" w:rsidR="00737AB7" w:rsidRPr="00283CD7" w:rsidRDefault="00737AB7" w:rsidP="00D326DB">
            <w:pPr>
              <w:ind w:firstLine="284"/>
              <w:jc w:val="both"/>
              <w:rPr>
                <w:rFonts w:ascii="Times New Roman" w:eastAsia="Times New Roman" w:hAnsi="Times New Roman" w:cs="Times New Roman"/>
                <w:b/>
                <w:sz w:val="24"/>
                <w:szCs w:val="24"/>
                <w:lang w:val="kk-KZ" w:eastAsia="ru-RU"/>
              </w:rPr>
            </w:pPr>
          </w:p>
          <w:p w14:paraId="1B7B9165"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Еркін қойма аумағында өндірілген тауардың акцизін төлеу оны еркін қоймадан                          ҚР-ның аумағына шығару кезінде жүзеге асырылатындығына байланысты ҚР-ның кеден заңнамасына сәйкес (кедендік режимде импорт 40) қарама-қайшылық және қосарланған салық салу туындайды.</w:t>
            </w:r>
          </w:p>
          <w:p w14:paraId="6E858BC8"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p>
          <w:p w14:paraId="14506B6C"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 xml:space="preserve">«Қазақстан </w:t>
            </w:r>
            <w:proofErr w:type="spellStart"/>
            <w:r w:rsidRPr="00283CD7">
              <w:rPr>
                <w:rFonts w:ascii="Times New Roman" w:eastAsia="Times New Roman" w:hAnsi="Times New Roman" w:cs="Times New Roman"/>
                <w:i/>
                <w:iCs/>
                <w:sz w:val="24"/>
                <w:szCs w:val="24"/>
                <w:lang w:val="kk-KZ" w:eastAsia="ru-RU"/>
              </w:rPr>
              <w:t>Республи-касындағы</w:t>
            </w:r>
            <w:proofErr w:type="spellEnd"/>
            <w:r w:rsidRPr="00283CD7">
              <w:rPr>
                <w:rFonts w:ascii="Times New Roman" w:eastAsia="Times New Roman" w:hAnsi="Times New Roman" w:cs="Times New Roman"/>
                <w:i/>
                <w:iCs/>
                <w:sz w:val="24"/>
                <w:szCs w:val="24"/>
                <w:lang w:val="kk-KZ" w:eastAsia="ru-RU"/>
              </w:rPr>
              <w:t xml:space="preserve"> кедендік реттеу туралы» 2017 жылғы 26 желтоқсандағы Қазақстан Республикасы Кодексінің (бұдан әрі – Кеден кодексі)292-бабының 1-тармағына сәйкес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p w14:paraId="6C35DA22"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p>
          <w:p w14:paraId="68FE4AA0"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i/>
                <w:iCs/>
                <w:sz w:val="24"/>
                <w:szCs w:val="24"/>
                <w:lang w:val="kk-KZ" w:eastAsia="ru-RU"/>
              </w:rPr>
              <w:t>Кеден кодексінің 296-бабы                    5-тармағының 1) тармақшасына сәйкес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207-бабы 2-тар-мағының 1), 4), 5), 7), 10), 14), 15) және 16) тармақшаларында көрсетілген кедендік рәсімдермен аяқталады.</w:t>
            </w:r>
          </w:p>
          <w:p w14:paraId="7E81DB20"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p>
          <w:p w14:paraId="56C05641"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Жоғарыда айтылғанның негізінде автокөлік құралдарын өндірушілер еркін қойма аумағынан тауарларды еркін айналымға шығару кезінде импорттық режимді ресімдейді және Импорт 40 декларациясын шығарады, импорттық режимді ресімдеу кезінде Импорт 40 декларациясы шығарылғанға дейін Салық кодексінің қолданыстағы мөлшерлемелері бойынша акцизді төлейді. </w:t>
            </w:r>
          </w:p>
          <w:p w14:paraId="2BB9F0BA"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Алайда, қолданыстағы Салық кодексінің нормасы (қолда-</w:t>
            </w:r>
            <w:proofErr w:type="spellStart"/>
            <w:r w:rsidRPr="00283CD7">
              <w:rPr>
                <w:rFonts w:ascii="Times New Roman" w:eastAsia="Times New Roman" w:hAnsi="Times New Roman" w:cs="Times New Roman"/>
                <w:sz w:val="24"/>
                <w:szCs w:val="24"/>
                <w:lang w:val="kk-KZ" w:eastAsia="ru-RU"/>
              </w:rPr>
              <w:t>ныстағы</w:t>
            </w:r>
            <w:proofErr w:type="spellEnd"/>
            <w:r w:rsidRPr="00283CD7">
              <w:rPr>
                <w:rFonts w:ascii="Times New Roman" w:eastAsia="Times New Roman" w:hAnsi="Times New Roman" w:cs="Times New Roman"/>
                <w:sz w:val="24"/>
                <w:szCs w:val="24"/>
                <w:lang w:val="kk-KZ" w:eastAsia="ru-RU"/>
              </w:rPr>
              <w:t xml:space="preserve"> ҚР СК-нің 88-бабы) оларды қызмет түрін – акцизделетін тауарлар өндірісін жүзеге асыруға байланысты есепке тұруға және акциздер бойынша салық есептілігінің нысанын тапсыруға міндеттейді.</w:t>
            </w:r>
          </w:p>
          <w:p w14:paraId="1754E5BE"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Салық салу объектісін анықтау және Салық кодексі бойынша айналымды анықтау күні туралы мәселе туындайды. Мәселен, барлық жағдайда акцизделетін тауарларды өткізу үшін операция жасалған күн акцизделетін тауарларды алушыға тиеп-жөнелту (беру) күні болып табылады.</w:t>
            </w:r>
          </w:p>
          <w:p w14:paraId="2EFE5928"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Бұл жағдайда өндіруші кеден және Салық кодексі бойынша қосарланған салық салуға жатады.</w:t>
            </w:r>
          </w:p>
          <w:p w14:paraId="6EAF10AC"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p>
          <w:p w14:paraId="4D1F78B7"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ҚР Кеден кодексінің 74-бабы                   1-тармағының 4) тармақшасына сәйкес: кедендік төлемдерге, салықтарға тауарларды Еуразиялық экономикалық одақтың кедендік аумағына әкелу кезінде алынатын акциз (акциздер)жатады.</w:t>
            </w:r>
          </w:p>
          <w:p w14:paraId="4B66E36A"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p>
          <w:p w14:paraId="452F38AB"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ҚР Кеден кодексінің 74-бабы                 2-тармағының 2) тармақшасына сәйкес, төлеушілер, есептеу тәртібі және төлеу, есепке жатқызу (қайтару) және өндіріп алу, есепке жазу мерзімдері, сондай-ақ төлеу бойынша жеңілдіктер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w:t>
            </w:r>
          </w:p>
          <w:p w14:paraId="3F9DC5D2"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p>
          <w:p w14:paraId="22BAF0FE"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ҚР Салық кодексінің                    480-бабының 1-тармағына сәйкес,</w:t>
            </w:r>
            <w:r w:rsidRPr="00283CD7">
              <w:rPr>
                <w:rFonts w:ascii="Times New Roman" w:eastAsia="Times New Roman" w:hAnsi="Times New Roman" w:cs="Times New Roman"/>
                <w:b/>
                <w:bCs/>
                <w:i/>
                <w:iCs/>
                <w:sz w:val="24"/>
                <w:szCs w:val="24"/>
                <w:lang w:val="kk-KZ" w:eastAsia="ru-RU"/>
              </w:rPr>
              <w:t xml:space="preserve"> </w:t>
            </w:r>
            <w:r w:rsidRPr="00283CD7">
              <w:rPr>
                <w:rFonts w:ascii="Times New Roman" w:eastAsia="Times New Roman" w:hAnsi="Times New Roman" w:cs="Times New Roman"/>
                <w:i/>
                <w:iCs/>
                <w:sz w:val="24"/>
                <w:szCs w:val="24"/>
                <w:lang w:val="kk-KZ" w:eastAsia="ru-RU"/>
              </w:rPr>
              <w:t xml:space="preserve">Еуразиялық экономикалық одаққа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w:t>
            </w:r>
            <w:r w:rsidRPr="00283CD7">
              <w:rPr>
                <w:rFonts w:ascii="Times New Roman" w:eastAsia="Times New Roman" w:hAnsi="Times New Roman" w:cs="Times New Roman"/>
                <w:i/>
                <w:iCs/>
                <w:sz w:val="24"/>
                <w:szCs w:val="24"/>
                <w:u w:val="single"/>
                <w:lang w:val="kk-KZ" w:eastAsia="ru-RU"/>
              </w:rPr>
              <w:t>Еуразиялық экономикалық одақтың кеден заңнамасында</w:t>
            </w:r>
            <w:r w:rsidRPr="00283CD7">
              <w:rPr>
                <w:rFonts w:ascii="Times New Roman" w:eastAsia="Times New Roman" w:hAnsi="Times New Roman" w:cs="Times New Roman"/>
                <w:i/>
                <w:iCs/>
                <w:sz w:val="24"/>
                <w:szCs w:val="24"/>
                <w:lang w:val="kk-KZ" w:eastAsia="ru-RU"/>
              </w:rPr>
              <w:t xml:space="preserve"> және (немесе) </w:t>
            </w:r>
            <w:r w:rsidRPr="00283CD7">
              <w:rPr>
                <w:rFonts w:ascii="Times New Roman" w:eastAsia="Times New Roman" w:hAnsi="Times New Roman" w:cs="Times New Roman"/>
                <w:i/>
                <w:iCs/>
                <w:sz w:val="24"/>
                <w:szCs w:val="24"/>
                <w:u w:val="single"/>
                <w:lang w:val="kk-KZ" w:eastAsia="ru-RU"/>
              </w:rPr>
              <w:t xml:space="preserve">Қазақстан Республикасының кеден заңнамасында </w:t>
            </w:r>
            <w:r w:rsidRPr="00283CD7">
              <w:rPr>
                <w:rFonts w:ascii="Times New Roman" w:eastAsia="Times New Roman" w:hAnsi="Times New Roman" w:cs="Times New Roman"/>
                <w:i/>
                <w:iCs/>
                <w:sz w:val="24"/>
                <w:szCs w:val="24"/>
                <w:lang w:val="kk-KZ" w:eastAsia="ru-RU"/>
              </w:rPr>
              <w:t>кедендік төлемдерді төлеу үшін айқындалған күні уәкілетті орган айқындаған тәртіппен төленеді.</w:t>
            </w:r>
          </w:p>
          <w:p w14:paraId="78BC02BB"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p>
          <w:p w14:paraId="5FC1C48E"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r w:rsidRPr="00283CD7">
              <w:rPr>
                <w:rFonts w:ascii="Times New Roman" w:eastAsia="Times New Roman" w:hAnsi="Times New Roman" w:cs="Times New Roman"/>
                <w:sz w:val="24"/>
                <w:szCs w:val="24"/>
                <w:lang w:val="kk-KZ" w:eastAsia="ru-RU"/>
              </w:rPr>
              <w:t xml:space="preserve">Осылайша, акцизді – салық төлемін басқару Салық және Кеден кодекстерінде де анықталады, өйткені акцизді төлеу акцизделетін тауарларды өндірушілер үшін де, импорттаушылар үшін де көзделген. </w:t>
            </w:r>
          </w:p>
          <w:p w14:paraId="279E68E8" w14:textId="77777777" w:rsidR="00737AB7" w:rsidRPr="00283CD7" w:rsidRDefault="00737AB7" w:rsidP="00D326DB">
            <w:pPr>
              <w:ind w:firstLine="284"/>
              <w:jc w:val="both"/>
              <w:rPr>
                <w:rFonts w:ascii="Times New Roman" w:eastAsia="Times New Roman" w:hAnsi="Times New Roman" w:cs="Times New Roman"/>
                <w:sz w:val="24"/>
                <w:szCs w:val="24"/>
                <w:lang w:val="kk-KZ" w:eastAsia="ru-RU"/>
              </w:rPr>
            </w:pPr>
          </w:p>
          <w:p w14:paraId="032B66A6" w14:textId="77777777" w:rsidR="00737AB7" w:rsidRPr="00283CD7" w:rsidRDefault="00737AB7" w:rsidP="00D326DB">
            <w:pPr>
              <w:ind w:firstLine="284"/>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 xml:space="preserve">Осыған орай қарама-қайшылық және қосарланған салық салу пайда болады. </w:t>
            </w:r>
          </w:p>
          <w:p w14:paraId="330DA408" w14:textId="77777777" w:rsidR="00737AB7" w:rsidRPr="00283CD7" w:rsidRDefault="00737AB7" w:rsidP="00D326DB">
            <w:pPr>
              <w:ind w:firstLine="284"/>
              <w:jc w:val="both"/>
              <w:rPr>
                <w:rFonts w:ascii="Times New Roman" w:eastAsia="Times New Roman" w:hAnsi="Times New Roman" w:cs="Times New Roman"/>
                <w:b/>
                <w:bCs/>
                <w:sz w:val="24"/>
                <w:szCs w:val="24"/>
                <w:lang w:val="kk-KZ" w:eastAsia="ru-RU"/>
              </w:rPr>
            </w:pPr>
            <w:r w:rsidRPr="00283CD7">
              <w:rPr>
                <w:rFonts w:ascii="Times New Roman" w:eastAsia="Times New Roman" w:hAnsi="Times New Roman" w:cs="Times New Roman"/>
                <w:b/>
                <w:bCs/>
                <w:sz w:val="24"/>
                <w:szCs w:val="24"/>
                <w:lang w:val="kk-KZ" w:eastAsia="ru-RU"/>
              </w:rPr>
              <w:t>Сондықтан Салық кодексінде еркін қойма аумағында 527-баптың бірінші бөлігінің 6) тармақшасында көзделген акцизделетін тауарларды өндіруді жүзеге асыру кезінде акцизге ақы төлеу және есептілікті тапсыру бойынша ерекшелік қосу қажет</w:t>
            </w:r>
            <w:r w:rsidRPr="00283CD7">
              <w:rPr>
                <w:rFonts w:ascii="Times New Roman" w:eastAsia="Times New Roman" w:hAnsi="Times New Roman" w:cs="Times New Roman"/>
                <w:b/>
                <w:bCs/>
                <w:sz w:val="24"/>
                <w:szCs w:val="24"/>
                <w:u w:val="single"/>
                <w:lang w:val="kk-KZ" w:eastAsia="ru-RU"/>
              </w:rPr>
              <w:t>.</w:t>
            </w:r>
            <w:r w:rsidRPr="00283CD7">
              <w:rPr>
                <w:rFonts w:ascii="Times New Roman" w:eastAsia="Times New Roman" w:hAnsi="Times New Roman" w:cs="Times New Roman"/>
                <w:b/>
                <w:bCs/>
                <w:sz w:val="24"/>
                <w:szCs w:val="24"/>
                <w:lang w:val="kk-KZ" w:eastAsia="ru-RU"/>
              </w:rPr>
              <w:t xml:space="preserve"> </w:t>
            </w:r>
          </w:p>
          <w:p w14:paraId="2D5A8374" w14:textId="77777777" w:rsidR="00737AB7" w:rsidRPr="00283CD7" w:rsidRDefault="00737AB7" w:rsidP="00D326DB">
            <w:pPr>
              <w:ind w:firstLine="284"/>
              <w:jc w:val="both"/>
              <w:rPr>
                <w:rFonts w:ascii="Times New Roman" w:eastAsia="Times New Roman" w:hAnsi="Times New Roman" w:cs="Times New Roman"/>
                <w:b/>
                <w:bCs/>
                <w:sz w:val="24"/>
                <w:szCs w:val="24"/>
                <w:lang w:val="kk-KZ" w:eastAsia="ru-RU"/>
              </w:rPr>
            </w:pPr>
          </w:p>
          <w:p w14:paraId="0471BAA2"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Салық кодексінің 527-бабы. Акцизделетін тауарлардың тізбесі</w:t>
            </w:r>
          </w:p>
          <w:p w14:paraId="1A1182E4"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Егер осы бапта өзгеше белгіленбесе, мыналар акцизделетін тауарлар болып табылады:</w:t>
            </w:r>
          </w:p>
          <w:p w14:paraId="2CD7147C"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w:t>
            </w:r>
          </w:p>
          <w:p w14:paraId="5239A09A"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 xml:space="preserve">6) шағын автобустарды, автобустар мен </w:t>
            </w:r>
            <w:proofErr w:type="spellStart"/>
            <w:r w:rsidRPr="00283CD7">
              <w:rPr>
                <w:rFonts w:ascii="Times New Roman" w:eastAsia="Times New Roman" w:hAnsi="Times New Roman" w:cs="Times New Roman"/>
                <w:i/>
                <w:iCs/>
                <w:sz w:val="24"/>
                <w:szCs w:val="24"/>
                <w:lang w:val="kk-KZ" w:eastAsia="ru-RU"/>
              </w:rPr>
              <w:t>троллей-бустарды</w:t>
            </w:r>
            <w:proofErr w:type="spellEnd"/>
            <w:r w:rsidRPr="00283CD7">
              <w:rPr>
                <w:rFonts w:ascii="Times New Roman" w:eastAsia="Times New Roman" w:hAnsi="Times New Roman" w:cs="Times New Roman"/>
                <w:i/>
                <w:iCs/>
                <w:sz w:val="24"/>
                <w:szCs w:val="24"/>
                <w:lang w:val="kk-KZ" w:eastAsia="ru-RU"/>
              </w:rPr>
              <w:t xml:space="preserve"> қоспағанда, </w:t>
            </w:r>
            <w:proofErr w:type="spellStart"/>
            <w:r w:rsidRPr="00283CD7">
              <w:rPr>
                <w:rFonts w:ascii="Times New Roman" w:eastAsia="Times New Roman" w:hAnsi="Times New Roman" w:cs="Times New Roman"/>
                <w:i/>
                <w:iCs/>
                <w:sz w:val="24"/>
                <w:szCs w:val="24"/>
                <w:lang w:val="kk-KZ" w:eastAsia="ru-RU"/>
              </w:rPr>
              <w:t>қозғалт</w:t>
            </w:r>
            <w:proofErr w:type="spellEnd"/>
            <w:r w:rsidRPr="00283CD7">
              <w:rPr>
                <w:rFonts w:ascii="Times New Roman" w:eastAsia="Times New Roman" w:hAnsi="Times New Roman" w:cs="Times New Roman"/>
                <w:i/>
                <w:iCs/>
                <w:sz w:val="24"/>
                <w:szCs w:val="24"/>
                <w:lang w:val="kk-KZ" w:eastAsia="ru-RU"/>
              </w:rPr>
              <w:t>-қышының көлемі 3000 текше сантиметрден асатын, 10 және одан да көп адам тасымалдауға арналған моторлы көлік құралдары;</w:t>
            </w:r>
          </w:p>
          <w:p w14:paraId="07D31FB2" w14:textId="77777777" w:rsidR="00737AB7" w:rsidRPr="00283CD7" w:rsidRDefault="00737AB7" w:rsidP="00D326DB">
            <w:pPr>
              <w:ind w:firstLine="284"/>
              <w:jc w:val="both"/>
              <w:rPr>
                <w:rFonts w:ascii="Times New Roman" w:eastAsia="Times New Roman" w:hAnsi="Times New Roman" w:cs="Times New Roman"/>
                <w:i/>
                <w:iCs/>
                <w:sz w:val="24"/>
                <w:szCs w:val="24"/>
                <w:lang w:val="kk-KZ" w:eastAsia="ru-RU"/>
              </w:rPr>
            </w:pPr>
            <w:r w:rsidRPr="00283CD7">
              <w:rPr>
                <w:rFonts w:ascii="Times New Roman" w:eastAsia="Times New Roman" w:hAnsi="Times New Roman" w:cs="Times New Roman"/>
                <w:i/>
                <w:iCs/>
                <w:sz w:val="24"/>
                <w:szCs w:val="24"/>
                <w:lang w:val="kk-KZ" w:eastAsia="ru-RU"/>
              </w:rPr>
              <w:t>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0A6D9CA7" w14:textId="4973AAC8" w:rsidR="00737AB7" w:rsidRPr="00283CD7" w:rsidRDefault="00737AB7" w:rsidP="00D326DB">
            <w:pPr>
              <w:ind w:firstLine="284"/>
              <w:jc w:val="both"/>
              <w:rPr>
                <w:rFonts w:ascii="Times New Roman" w:eastAsia="Interstate-Light" w:hAnsi="Times New Roman" w:cs="Times New Roman"/>
                <w:b/>
                <w:bCs/>
                <w:sz w:val="24"/>
                <w:szCs w:val="24"/>
                <w:lang w:val="kk-KZ"/>
              </w:rPr>
            </w:pPr>
            <w:r w:rsidRPr="00283CD7">
              <w:rPr>
                <w:rFonts w:ascii="Times New Roman" w:eastAsia="Times New Roman" w:hAnsi="Times New Roman" w:cs="Times New Roman"/>
                <w:i/>
                <w:iCs/>
                <w:sz w:val="24"/>
                <w:szCs w:val="24"/>
                <w:lang w:val="kk-KZ" w:eastAsia="ru-RU"/>
              </w:rPr>
              <w:t xml:space="preserve">қозғалтқышының көлемі 3000 текше сантиметрден асатын, жүкке арналған платформасы және жүк </w:t>
            </w:r>
            <w:proofErr w:type="spellStart"/>
            <w:r w:rsidRPr="00283CD7">
              <w:rPr>
                <w:rFonts w:ascii="Times New Roman" w:eastAsia="Times New Roman" w:hAnsi="Times New Roman" w:cs="Times New Roman"/>
                <w:i/>
                <w:iCs/>
                <w:sz w:val="24"/>
                <w:szCs w:val="24"/>
                <w:lang w:val="kk-KZ" w:eastAsia="ru-RU"/>
              </w:rPr>
              <w:t>бөлiгiнен</w:t>
            </w:r>
            <w:proofErr w:type="spellEnd"/>
            <w:r w:rsidRPr="00283CD7">
              <w:rPr>
                <w:rFonts w:ascii="Times New Roman" w:eastAsia="Times New Roman" w:hAnsi="Times New Roman" w:cs="Times New Roman"/>
                <w:i/>
                <w:iCs/>
                <w:sz w:val="24"/>
                <w:szCs w:val="24"/>
                <w:lang w:val="kk-KZ" w:eastAsia="ru-RU"/>
              </w:rPr>
              <w:t xml:space="preserve"> қатты стационарлық қабырғамен бөлінген </w:t>
            </w:r>
            <w:proofErr w:type="spellStart"/>
            <w:r w:rsidRPr="00283CD7">
              <w:rPr>
                <w:rFonts w:ascii="Times New Roman" w:eastAsia="Times New Roman" w:hAnsi="Times New Roman" w:cs="Times New Roman"/>
                <w:i/>
                <w:iCs/>
                <w:sz w:val="24"/>
                <w:szCs w:val="24"/>
                <w:lang w:val="kk-KZ" w:eastAsia="ru-RU"/>
              </w:rPr>
              <w:t>жүргiзушi</w:t>
            </w:r>
            <w:proofErr w:type="spellEnd"/>
            <w:r w:rsidRPr="00283CD7">
              <w:rPr>
                <w:rFonts w:ascii="Times New Roman" w:eastAsia="Times New Roman" w:hAnsi="Times New Roman" w:cs="Times New Roman"/>
                <w:i/>
                <w:iCs/>
                <w:sz w:val="24"/>
                <w:szCs w:val="24"/>
                <w:lang w:val="kk-KZ" w:eastAsia="ru-RU"/>
              </w:rPr>
              <w:t xml:space="preserve"> кабинасы бар жеңіл автомобиль </w:t>
            </w:r>
            <w:proofErr w:type="spellStart"/>
            <w:r w:rsidRPr="00283CD7">
              <w:rPr>
                <w:rFonts w:ascii="Times New Roman" w:eastAsia="Times New Roman" w:hAnsi="Times New Roman" w:cs="Times New Roman"/>
                <w:i/>
                <w:iCs/>
                <w:sz w:val="24"/>
                <w:szCs w:val="24"/>
                <w:lang w:val="kk-KZ" w:eastAsia="ru-RU"/>
              </w:rPr>
              <w:t>шассиiндегi</w:t>
            </w:r>
            <w:proofErr w:type="spellEnd"/>
            <w:r w:rsidRPr="00283CD7">
              <w:rPr>
                <w:rFonts w:ascii="Times New Roman" w:eastAsia="Times New Roman" w:hAnsi="Times New Roman" w:cs="Times New Roman"/>
                <w:i/>
                <w:iCs/>
                <w:sz w:val="24"/>
                <w:szCs w:val="24"/>
                <w:lang w:val="kk-KZ" w:eastAsia="ru-RU"/>
              </w:rPr>
              <w:t xml:space="preserve">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tc>
        <w:tc>
          <w:tcPr>
            <w:tcW w:w="1701" w:type="dxa"/>
          </w:tcPr>
          <w:p w14:paraId="2A1F7C2D" w14:textId="77777777" w:rsidR="00737AB7" w:rsidRPr="00283CD7" w:rsidRDefault="00737AB7" w:rsidP="00737AB7">
            <w:pPr>
              <w:widowControl w:val="0"/>
              <w:jc w:val="both"/>
              <w:rPr>
                <w:rFonts w:ascii="Times New Roman" w:eastAsia="Times New Roman" w:hAnsi="Times New Roman" w:cs="Times New Roman"/>
                <w:b/>
                <w:sz w:val="24"/>
                <w:szCs w:val="24"/>
                <w:lang w:val="kk-KZ" w:eastAsia="ru-RU"/>
              </w:rPr>
            </w:pPr>
          </w:p>
        </w:tc>
      </w:tr>
      <w:tr w:rsidR="00737AB7" w:rsidRPr="00645214" w14:paraId="49C0AAB0" w14:textId="77777777" w:rsidTr="00ED6356">
        <w:tc>
          <w:tcPr>
            <w:tcW w:w="568" w:type="dxa"/>
          </w:tcPr>
          <w:p w14:paraId="2A5DACC8"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929B8F5" w14:textId="77777777" w:rsidR="00737AB7" w:rsidRPr="00283CD7" w:rsidRDefault="00737AB7"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529-бабы</w:t>
            </w:r>
          </w:p>
          <w:p w14:paraId="328990D6" w14:textId="30A97C8D" w:rsidR="00737AB7" w:rsidRPr="00283CD7" w:rsidRDefault="00737AB7" w:rsidP="002F6E9D">
            <w:pPr>
              <w:jc w:val="center"/>
              <w:rPr>
                <w:rFonts w:ascii="Times New Roman" w:hAnsi="Times New Roman" w:cs="Times New Roman"/>
                <w:sz w:val="24"/>
                <w:szCs w:val="24"/>
                <w:lang w:val="kk-KZ"/>
              </w:rPr>
            </w:pPr>
            <w:r w:rsidRPr="00283CD7">
              <w:rPr>
                <w:rFonts w:ascii="Times New Roman" w:hAnsi="Times New Roman" w:cs="Times New Roman"/>
                <w:sz w:val="24"/>
                <w:szCs w:val="24"/>
                <w:lang w:val="kk-KZ"/>
              </w:rPr>
              <w:t>1-тармағы 1) тармақ-шасының екінші абзацы</w:t>
            </w:r>
          </w:p>
        </w:tc>
        <w:tc>
          <w:tcPr>
            <w:tcW w:w="3970" w:type="dxa"/>
          </w:tcPr>
          <w:p w14:paraId="58BE1FB6" w14:textId="77777777" w:rsidR="00737AB7" w:rsidRPr="00283CD7" w:rsidRDefault="00737AB7" w:rsidP="00D326DB">
            <w:pPr>
              <w:ind w:firstLine="284"/>
              <w:contextualSpacing/>
              <w:jc w:val="both"/>
              <w:rPr>
                <w:rFonts w:ascii="Times New Roman" w:hAnsi="Times New Roman" w:cs="Times New Roman"/>
                <w:b/>
                <w:sz w:val="24"/>
                <w:szCs w:val="24"/>
                <w:lang w:val="kk-KZ"/>
              </w:rPr>
            </w:pPr>
            <w:r w:rsidRPr="00283CD7">
              <w:rPr>
                <w:rFonts w:ascii="Times New Roman" w:hAnsi="Times New Roman" w:cs="Times New Roman"/>
                <w:b/>
                <w:sz w:val="24"/>
                <w:szCs w:val="24"/>
                <w:lang w:val="kk-KZ"/>
              </w:rPr>
              <w:t>529-бап. Салық салу объектісі</w:t>
            </w:r>
          </w:p>
          <w:p w14:paraId="10D36D26"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1. Мыналар акциз салынатын объект болып табылады:</w:t>
            </w:r>
          </w:p>
          <w:p w14:paraId="1A0F1117"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1) акциз төлеуші өзі шығарған және (немесе) өндірген және (немесе) ыдысқа құйған акцизделетін тауарлармен жүзеге асыратын мынадай операциялар:</w:t>
            </w:r>
          </w:p>
          <w:p w14:paraId="4F0F615E"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b/>
                <w:sz w:val="24"/>
                <w:szCs w:val="24"/>
                <w:lang w:val="kk-KZ"/>
              </w:rPr>
              <w:t>акцизделетін</w:t>
            </w:r>
            <w:r w:rsidRPr="00283CD7">
              <w:rPr>
                <w:rFonts w:ascii="Times New Roman" w:hAnsi="Times New Roman" w:cs="Times New Roman"/>
                <w:sz w:val="24"/>
                <w:szCs w:val="24"/>
                <w:lang w:val="kk-KZ"/>
              </w:rPr>
              <w:t xml:space="preserve"> тауарларды өткізу;</w:t>
            </w:r>
          </w:p>
          <w:p w14:paraId="1C172DF7" w14:textId="77777777" w:rsidR="00737AB7" w:rsidRPr="00283CD7" w:rsidRDefault="00737AB7" w:rsidP="00D326DB">
            <w:pPr>
              <w:ind w:firstLine="284"/>
              <w:contextualSpacing/>
              <w:jc w:val="both"/>
              <w:rPr>
                <w:rFonts w:ascii="Times New Roman" w:hAnsi="Times New Roman" w:cs="Times New Roman"/>
                <w:sz w:val="24"/>
                <w:szCs w:val="24"/>
                <w:lang w:val="kk-KZ"/>
              </w:rPr>
            </w:pPr>
            <w:proofErr w:type="spellStart"/>
            <w:r w:rsidRPr="00283CD7">
              <w:rPr>
                <w:rFonts w:ascii="Times New Roman" w:hAnsi="Times New Roman" w:cs="Times New Roman"/>
                <w:sz w:val="24"/>
                <w:szCs w:val="24"/>
                <w:lang w:val="kk-KZ"/>
              </w:rPr>
              <w:t>акцизделетiн</w:t>
            </w:r>
            <w:proofErr w:type="spellEnd"/>
            <w:r w:rsidRPr="00283CD7">
              <w:rPr>
                <w:rFonts w:ascii="Times New Roman" w:hAnsi="Times New Roman" w:cs="Times New Roman"/>
                <w:sz w:val="24"/>
                <w:szCs w:val="24"/>
                <w:lang w:val="kk-KZ"/>
              </w:rPr>
              <w:t xml:space="preserve"> тауарларды алыс-беріс </w:t>
            </w:r>
            <w:proofErr w:type="spellStart"/>
            <w:r w:rsidRPr="00283CD7">
              <w:rPr>
                <w:rFonts w:ascii="Times New Roman" w:hAnsi="Times New Roman" w:cs="Times New Roman"/>
                <w:sz w:val="24"/>
                <w:szCs w:val="24"/>
                <w:lang w:val="kk-KZ"/>
              </w:rPr>
              <w:t>негiзінде</w:t>
            </w:r>
            <w:proofErr w:type="spellEnd"/>
            <w:r w:rsidRPr="00283CD7">
              <w:rPr>
                <w:rFonts w:ascii="Times New Roman" w:hAnsi="Times New Roman" w:cs="Times New Roman"/>
                <w:sz w:val="24"/>
                <w:szCs w:val="24"/>
                <w:lang w:val="kk-KZ"/>
              </w:rPr>
              <w:t xml:space="preserve"> қайта өңдеуге беру;</w:t>
            </w:r>
          </w:p>
          <w:p w14:paraId="404B15E7"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алыс-</w:t>
            </w:r>
            <w:proofErr w:type="spellStart"/>
            <w:r w:rsidRPr="00283CD7">
              <w:rPr>
                <w:rFonts w:ascii="Times New Roman" w:hAnsi="Times New Roman" w:cs="Times New Roman"/>
                <w:sz w:val="24"/>
                <w:szCs w:val="24"/>
                <w:lang w:val="kk-KZ"/>
              </w:rPr>
              <w:t>берiстік</w:t>
            </w:r>
            <w:proofErr w:type="spellEnd"/>
            <w:r w:rsidRPr="00283CD7">
              <w:rPr>
                <w:rFonts w:ascii="Times New Roman" w:hAnsi="Times New Roman" w:cs="Times New Roman"/>
                <w:sz w:val="24"/>
                <w:szCs w:val="24"/>
                <w:lang w:val="kk-KZ"/>
              </w:rPr>
              <w:t xml:space="preserve">, оның </w:t>
            </w:r>
            <w:proofErr w:type="spellStart"/>
            <w:r w:rsidRPr="00283CD7">
              <w:rPr>
                <w:rFonts w:ascii="Times New Roman" w:hAnsi="Times New Roman" w:cs="Times New Roman"/>
                <w:sz w:val="24"/>
                <w:szCs w:val="24"/>
                <w:lang w:val="kk-KZ"/>
              </w:rPr>
              <w:t>iшiнде</w:t>
            </w:r>
            <w:proofErr w:type="spellEnd"/>
            <w:r w:rsidRPr="00283CD7">
              <w:rPr>
                <w:rFonts w:ascii="Times New Roman" w:hAnsi="Times New Roman" w:cs="Times New Roman"/>
                <w:sz w:val="24"/>
                <w:szCs w:val="24"/>
                <w:lang w:val="kk-KZ"/>
              </w:rPr>
              <w:t xml:space="preserve"> </w:t>
            </w:r>
            <w:proofErr w:type="spellStart"/>
            <w:r w:rsidRPr="00283CD7">
              <w:rPr>
                <w:rFonts w:ascii="Times New Roman" w:hAnsi="Times New Roman" w:cs="Times New Roman"/>
                <w:sz w:val="24"/>
                <w:szCs w:val="24"/>
                <w:lang w:val="kk-KZ"/>
              </w:rPr>
              <w:t>акцизделетiн</w:t>
            </w:r>
            <w:proofErr w:type="spellEnd"/>
            <w:r w:rsidRPr="00283CD7">
              <w:rPr>
                <w:rFonts w:ascii="Times New Roman" w:hAnsi="Times New Roman" w:cs="Times New Roman"/>
                <w:sz w:val="24"/>
                <w:szCs w:val="24"/>
                <w:lang w:val="kk-KZ"/>
              </w:rPr>
              <w:t xml:space="preserve"> </w:t>
            </w:r>
            <w:proofErr w:type="spellStart"/>
            <w:r w:rsidRPr="00283CD7">
              <w:rPr>
                <w:rFonts w:ascii="Times New Roman" w:hAnsi="Times New Roman" w:cs="Times New Roman"/>
                <w:sz w:val="24"/>
                <w:szCs w:val="24"/>
                <w:lang w:val="kk-KZ"/>
              </w:rPr>
              <w:t>шикiзат</w:t>
            </w:r>
            <w:proofErr w:type="spellEnd"/>
            <w:r w:rsidRPr="00283CD7">
              <w:rPr>
                <w:rFonts w:ascii="Times New Roman" w:hAnsi="Times New Roman" w:cs="Times New Roman"/>
                <w:sz w:val="24"/>
                <w:szCs w:val="24"/>
                <w:lang w:val="kk-KZ"/>
              </w:rPr>
              <w:t xml:space="preserve"> пен материалдарды қайта өңдеу </w:t>
            </w:r>
            <w:proofErr w:type="spellStart"/>
            <w:r w:rsidRPr="00283CD7">
              <w:rPr>
                <w:rFonts w:ascii="Times New Roman" w:hAnsi="Times New Roman" w:cs="Times New Roman"/>
                <w:sz w:val="24"/>
                <w:szCs w:val="24"/>
                <w:lang w:val="kk-KZ"/>
              </w:rPr>
              <w:t>өнiмi</w:t>
            </w:r>
            <w:proofErr w:type="spellEnd"/>
            <w:r w:rsidRPr="00283CD7">
              <w:rPr>
                <w:rFonts w:ascii="Times New Roman" w:hAnsi="Times New Roman" w:cs="Times New Roman"/>
                <w:sz w:val="24"/>
                <w:szCs w:val="24"/>
                <w:lang w:val="kk-KZ"/>
              </w:rPr>
              <w:t xml:space="preserve"> болып табылатын </w:t>
            </w:r>
            <w:proofErr w:type="spellStart"/>
            <w:r w:rsidRPr="00283CD7">
              <w:rPr>
                <w:rFonts w:ascii="Times New Roman" w:hAnsi="Times New Roman" w:cs="Times New Roman"/>
                <w:sz w:val="24"/>
                <w:szCs w:val="24"/>
                <w:lang w:val="kk-KZ"/>
              </w:rPr>
              <w:t>акцизделетiн</w:t>
            </w:r>
            <w:proofErr w:type="spellEnd"/>
            <w:r w:rsidRPr="00283CD7">
              <w:rPr>
                <w:rFonts w:ascii="Times New Roman" w:hAnsi="Times New Roman" w:cs="Times New Roman"/>
                <w:sz w:val="24"/>
                <w:szCs w:val="24"/>
                <w:lang w:val="kk-KZ"/>
              </w:rPr>
              <w:t xml:space="preserve"> тауарларды беру;</w:t>
            </w:r>
          </w:p>
          <w:p w14:paraId="1B940919"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жарғылық капиталға жарна;</w:t>
            </w:r>
          </w:p>
          <w:p w14:paraId="192DD72E"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акцизделетін тауарларды заттай нысанда пайдалы қазбаларды өндіру салығын, экспортқа рента салығын төлеу есебіне беру жағдайларынан басқа, </w:t>
            </w:r>
            <w:proofErr w:type="spellStart"/>
            <w:r w:rsidRPr="00283CD7">
              <w:rPr>
                <w:rFonts w:ascii="Times New Roman" w:hAnsi="Times New Roman" w:cs="Times New Roman"/>
                <w:sz w:val="24"/>
                <w:szCs w:val="24"/>
                <w:lang w:val="kk-KZ"/>
              </w:rPr>
              <w:t>акцизделетiн</w:t>
            </w:r>
            <w:proofErr w:type="spellEnd"/>
            <w:r w:rsidRPr="00283CD7">
              <w:rPr>
                <w:rFonts w:ascii="Times New Roman" w:hAnsi="Times New Roman" w:cs="Times New Roman"/>
                <w:sz w:val="24"/>
                <w:szCs w:val="24"/>
                <w:lang w:val="kk-KZ"/>
              </w:rPr>
              <w:t xml:space="preserve"> тауарларды заттай ақы төлеген кезде пайдалану;</w:t>
            </w:r>
          </w:p>
          <w:p w14:paraId="0EA4C40D"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өндіруші </w:t>
            </w:r>
            <w:proofErr w:type="spellStart"/>
            <w:r w:rsidRPr="00283CD7">
              <w:rPr>
                <w:rFonts w:ascii="Times New Roman" w:hAnsi="Times New Roman" w:cs="Times New Roman"/>
                <w:sz w:val="24"/>
                <w:szCs w:val="24"/>
                <w:lang w:val="kk-KZ"/>
              </w:rPr>
              <w:t>өзiнiң</w:t>
            </w:r>
            <w:proofErr w:type="spellEnd"/>
            <w:r w:rsidRPr="00283CD7">
              <w:rPr>
                <w:rFonts w:ascii="Times New Roman" w:hAnsi="Times New Roman" w:cs="Times New Roman"/>
                <w:sz w:val="24"/>
                <w:szCs w:val="24"/>
                <w:lang w:val="kk-KZ"/>
              </w:rPr>
              <w:t xml:space="preserve"> құрылымдық </w:t>
            </w:r>
            <w:proofErr w:type="spellStart"/>
            <w:r w:rsidRPr="00283CD7">
              <w:rPr>
                <w:rFonts w:ascii="Times New Roman" w:hAnsi="Times New Roman" w:cs="Times New Roman"/>
                <w:sz w:val="24"/>
                <w:szCs w:val="24"/>
                <w:lang w:val="kk-KZ"/>
              </w:rPr>
              <w:t>бөлiмшелерiне</w:t>
            </w:r>
            <w:proofErr w:type="spellEnd"/>
            <w:r w:rsidRPr="00283CD7">
              <w:rPr>
                <w:rFonts w:ascii="Times New Roman" w:hAnsi="Times New Roman" w:cs="Times New Roman"/>
                <w:sz w:val="24"/>
                <w:szCs w:val="24"/>
                <w:lang w:val="kk-KZ"/>
              </w:rPr>
              <w:t xml:space="preserve"> жүзеге асыратын </w:t>
            </w:r>
            <w:proofErr w:type="spellStart"/>
            <w:r w:rsidRPr="00283CD7">
              <w:rPr>
                <w:rFonts w:ascii="Times New Roman" w:hAnsi="Times New Roman" w:cs="Times New Roman"/>
                <w:sz w:val="24"/>
                <w:szCs w:val="24"/>
                <w:lang w:val="kk-KZ"/>
              </w:rPr>
              <w:t>акцизделетiн</w:t>
            </w:r>
            <w:proofErr w:type="spellEnd"/>
            <w:r w:rsidRPr="00283CD7">
              <w:rPr>
                <w:rFonts w:ascii="Times New Roman" w:hAnsi="Times New Roman" w:cs="Times New Roman"/>
                <w:sz w:val="24"/>
                <w:szCs w:val="24"/>
                <w:lang w:val="kk-KZ"/>
              </w:rPr>
              <w:t xml:space="preserve"> тауарларды тиеп-жөнелту;</w:t>
            </w:r>
          </w:p>
          <w:p w14:paraId="6201CD02" w14:textId="77777777" w:rsidR="00737AB7" w:rsidRPr="00283CD7" w:rsidRDefault="00737AB7" w:rsidP="00D326DB">
            <w:pPr>
              <w:ind w:firstLine="284"/>
              <w:contextualSpacing/>
              <w:jc w:val="both"/>
              <w:rPr>
                <w:rFonts w:ascii="Times New Roman" w:hAnsi="Times New Roman" w:cs="Times New Roman"/>
                <w:sz w:val="24"/>
                <w:szCs w:val="24"/>
                <w:lang w:val="kk-KZ"/>
              </w:rPr>
            </w:pPr>
            <w:proofErr w:type="spellStart"/>
            <w:r w:rsidRPr="00283CD7">
              <w:rPr>
                <w:rFonts w:ascii="Times New Roman" w:hAnsi="Times New Roman" w:cs="Times New Roman"/>
                <w:sz w:val="24"/>
                <w:szCs w:val="24"/>
                <w:lang w:val="kk-KZ"/>
              </w:rPr>
              <w:t>өндiрушiнің</w:t>
            </w:r>
            <w:proofErr w:type="spellEnd"/>
            <w:r w:rsidRPr="00283CD7">
              <w:rPr>
                <w:rFonts w:ascii="Times New Roman" w:hAnsi="Times New Roman" w:cs="Times New Roman"/>
                <w:sz w:val="24"/>
                <w:szCs w:val="24"/>
                <w:lang w:val="kk-KZ"/>
              </w:rPr>
              <w:t xml:space="preserve"> жасап шығарған және (немесе) </w:t>
            </w:r>
            <w:proofErr w:type="spellStart"/>
            <w:r w:rsidRPr="00283CD7">
              <w:rPr>
                <w:rFonts w:ascii="Times New Roman" w:hAnsi="Times New Roman" w:cs="Times New Roman"/>
                <w:sz w:val="24"/>
                <w:szCs w:val="24"/>
                <w:lang w:val="kk-KZ"/>
              </w:rPr>
              <w:t>өндiрген</w:t>
            </w:r>
            <w:proofErr w:type="spellEnd"/>
            <w:r w:rsidRPr="00283CD7">
              <w:rPr>
                <w:rFonts w:ascii="Times New Roman" w:hAnsi="Times New Roman" w:cs="Times New Roman"/>
                <w:sz w:val="24"/>
                <w:szCs w:val="24"/>
                <w:lang w:val="kk-KZ"/>
              </w:rPr>
              <w:t xml:space="preserve"> және (немесе) ыдысқа құйған акцизделетін тауарларды </w:t>
            </w:r>
            <w:proofErr w:type="spellStart"/>
            <w:r w:rsidRPr="00283CD7">
              <w:rPr>
                <w:rFonts w:ascii="Times New Roman" w:hAnsi="Times New Roman" w:cs="Times New Roman"/>
                <w:sz w:val="24"/>
                <w:szCs w:val="24"/>
                <w:lang w:val="kk-KZ"/>
              </w:rPr>
              <w:t>өздерiнiң</w:t>
            </w:r>
            <w:proofErr w:type="spellEnd"/>
            <w:r w:rsidRPr="00283CD7">
              <w:rPr>
                <w:rFonts w:ascii="Times New Roman" w:hAnsi="Times New Roman" w:cs="Times New Roman"/>
                <w:sz w:val="24"/>
                <w:szCs w:val="24"/>
                <w:lang w:val="kk-KZ"/>
              </w:rPr>
              <w:t xml:space="preserve"> </w:t>
            </w:r>
            <w:proofErr w:type="spellStart"/>
            <w:r w:rsidRPr="00283CD7">
              <w:rPr>
                <w:rFonts w:ascii="Times New Roman" w:hAnsi="Times New Roman" w:cs="Times New Roman"/>
                <w:sz w:val="24"/>
                <w:szCs w:val="24"/>
                <w:lang w:val="kk-KZ"/>
              </w:rPr>
              <w:t>өндiрiстiк</w:t>
            </w:r>
            <w:proofErr w:type="spellEnd"/>
            <w:r w:rsidRPr="00283CD7">
              <w:rPr>
                <w:rFonts w:ascii="Times New Roman" w:hAnsi="Times New Roman" w:cs="Times New Roman"/>
                <w:sz w:val="24"/>
                <w:szCs w:val="24"/>
                <w:lang w:val="kk-KZ"/>
              </w:rPr>
              <w:t xml:space="preserve"> мұқтаждары үшін және акцизделетін тауарларды өздері өндіруі үшін пайдалануы;</w:t>
            </w:r>
          </w:p>
          <w:p w14:paraId="7A22BEF5"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өндіруші жүзеге асыратын акцизделетін тауарлардың лицензияда көрсетілген өндіріс мекенжайынан орын ауыстыруы;</w:t>
            </w:r>
          </w:p>
          <w:p w14:paraId="2204B92A"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2) бензинді (авиациялық бензинді қоспағанда), дизель отынын, </w:t>
            </w:r>
            <w:proofErr w:type="spellStart"/>
            <w:r w:rsidRPr="00283CD7">
              <w:rPr>
                <w:rFonts w:ascii="Times New Roman" w:hAnsi="Times New Roman" w:cs="Times New Roman"/>
                <w:sz w:val="24"/>
                <w:szCs w:val="24"/>
                <w:lang w:val="kk-KZ"/>
              </w:rPr>
              <w:t>газохолды</w:t>
            </w:r>
            <w:proofErr w:type="spellEnd"/>
            <w:r w:rsidRPr="00283CD7">
              <w:rPr>
                <w:rFonts w:ascii="Times New Roman" w:hAnsi="Times New Roman" w:cs="Times New Roman"/>
                <w:sz w:val="24"/>
                <w:szCs w:val="24"/>
                <w:lang w:val="kk-KZ"/>
              </w:rPr>
              <w:t xml:space="preserve">, </w:t>
            </w:r>
            <w:proofErr w:type="spellStart"/>
            <w:r w:rsidRPr="00283CD7">
              <w:rPr>
                <w:rFonts w:ascii="Times New Roman" w:hAnsi="Times New Roman" w:cs="Times New Roman"/>
                <w:sz w:val="24"/>
                <w:szCs w:val="24"/>
                <w:lang w:val="kk-KZ"/>
              </w:rPr>
              <w:t>бензанолды</w:t>
            </w:r>
            <w:proofErr w:type="spellEnd"/>
            <w:r w:rsidRPr="00283CD7">
              <w:rPr>
                <w:rFonts w:ascii="Times New Roman" w:hAnsi="Times New Roman" w:cs="Times New Roman"/>
                <w:sz w:val="24"/>
                <w:szCs w:val="24"/>
                <w:lang w:val="kk-KZ"/>
              </w:rPr>
              <w:t>, мұнай еріткішін, жеңіл көмірсутек қоспаларын және экологиялық отынды көтерме саудада өткізу;</w:t>
            </w:r>
          </w:p>
          <w:p w14:paraId="40363C8D" w14:textId="2A4032FC" w:rsidR="00737AB7" w:rsidRPr="00283CD7" w:rsidRDefault="00737AB7" w:rsidP="00D326DB">
            <w:pPr>
              <w:pStyle w:val="ad"/>
              <w:ind w:firstLine="284"/>
              <w:jc w:val="both"/>
              <w:rPr>
                <w:rFonts w:ascii="Times New Roman" w:hAnsi="Times New Roman" w:cs="Times New Roman"/>
                <w:bCs/>
                <w:sz w:val="24"/>
                <w:szCs w:val="24"/>
              </w:rPr>
            </w:pPr>
            <w:r w:rsidRPr="00283CD7">
              <w:rPr>
                <w:rFonts w:ascii="Times New Roman" w:hAnsi="Times New Roman" w:cs="Times New Roman"/>
                <w:bCs/>
                <w:sz w:val="24"/>
                <w:szCs w:val="24"/>
                <w:lang w:val="kk-KZ"/>
              </w:rPr>
              <w:t>…</w:t>
            </w:r>
          </w:p>
        </w:tc>
        <w:tc>
          <w:tcPr>
            <w:tcW w:w="3826" w:type="dxa"/>
            <w:tcBorders>
              <w:right w:val="single" w:sz="4" w:space="0" w:color="000001"/>
            </w:tcBorders>
          </w:tcPr>
          <w:p w14:paraId="5EF2D493" w14:textId="77777777" w:rsidR="00737AB7" w:rsidRPr="00283CD7" w:rsidRDefault="00737AB7" w:rsidP="00D326DB">
            <w:pPr>
              <w:tabs>
                <w:tab w:val="center" w:pos="2146"/>
              </w:tabs>
              <w:ind w:firstLine="284"/>
              <w:jc w:val="both"/>
              <w:rPr>
                <w:rFonts w:ascii="Times New Roman" w:hAnsi="Times New Roman" w:cs="Times New Roman"/>
                <w:b/>
                <w:sz w:val="24"/>
                <w:szCs w:val="24"/>
                <w:lang w:val="kk-KZ"/>
              </w:rPr>
            </w:pPr>
            <w:r w:rsidRPr="00283CD7">
              <w:rPr>
                <w:rFonts w:ascii="Times New Roman" w:hAnsi="Times New Roman" w:cs="Times New Roman"/>
                <w:sz w:val="24"/>
                <w:szCs w:val="24"/>
                <w:lang w:val="kk-KZ"/>
              </w:rPr>
              <w:t>Жобаның 529-бабы 1-тармағы 1) тармақшасының екінші абзацы мынадай редакцияда жазылсын:</w:t>
            </w:r>
          </w:p>
          <w:p w14:paraId="24D1FC52" w14:textId="77777777" w:rsidR="00737AB7" w:rsidRPr="00283CD7" w:rsidRDefault="00737AB7" w:rsidP="00D326DB">
            <w:pPr>
              <w:ind w:firstLine="284"/>
              <w:contextualSpacing/>
              <w:jc w:val="both"/>
              <w:rPr>
                <w:rFonts w:ascii="Times New Roman" w:hAnsi="Times New Roman" w:cs="Times New Roman"/>
                <w:b/>
                <w:sz w:val="24"/>
                <w:szCs w:val="24"/>
                <w:lang w:val="kk-KZ"/>
              </w:rPr>
            </w:pPr>
          </w:p>
          <w:p w14:paraId="37AD8EED" w14:textId="26C9A55D" w:rsidR="00737AB7" w:rsidRPr="00283CD7" w:rsidRDefault="00737AB7" w:rsidP="00D326DB">
            <w:pPr>
              <w:pStyle w:val="ad"/>
              <w:ind w:firstLine="284"/>
              <w:jc w:val="both"/>
              <w:rPr>
                <w:rFonts w:ascii="Times New Roman" w:hAnsi="Times New Roman" w:cs="Times New Roman"/>
                <w:bCs/>
                <w:sz w:val="24"/>
                <w:szCs w:val="24"/>
                <w:lang w:val="kk-KZ"/>
              </w:rPr>
            </w:pPr>
            <w:r w:rsidRPr="00283CD7">
              <w:rPr>
                <w:rFonts w:ascii="Times New Roman" w:hAnsi="Times New Roman" w:cs="Times New Roman"/>
                <w:b/>
                <w:sz w:val="24"/>
                <w:szCs w:val="24"/>
                <w:lang w:val="kk-KZ"/>
              </w:rPr>
              <w:t>«</w:t>
            </w:r>
            <w:r w:rsidRPr="00283CD7">
              <w:rPr>
                <w:rStyle w:val="cf01"/>
                <w:rFonts w:ascii="Times New Roman" w:hAnsi="Times New Roman" w:cs="Times New Roman"/>
                <w:b/>
                <w:bCs/>
                <w:sz w:val="24"/>
                <w:szCs w:val="24"/>
                <w:lang w:val="kk-KZ"/>
              </w:rPr>
              <w:t xml:space="preserve">осы Кодекстің 527-бабы бірінші бөлігінің 6) тармақшасында көзделген, өндірісі, жиналуы (жинақталуы) еркін қойма аумағында жүзеге асырылатын тауарларды қоспағанда, </w:t>
            </w:r>
            <w:r w:rsidRPr="00283CD7">
              <w:rPr>
                <w:rFonts w:ascii="Times New Roman" w:hAnsi="Times New Roman" w:cs="Times New Roman"/>
                <w:sz w:val="24"/>
                <w:szCs w:val="24"/>
                <w:lang w:val="kk-KZ"/>
              </w:rPr>
              <w:t>акцизделетін тауарларды өткізу;</w:t>
            </w:r>
            <w:r w:rsidRPr="00283CD7">
              <w:rPr>
                <w:rStyle w:val="cf01"/>
                <w:rFonts w:ascii="Times New Roman" w:hAnsi="Times New Roman" w:cs="Times New Roman"/>
                <w:b/>
                <w:bCs/>
                <w:sz w:val="24"/>
                <w:szCs w:val="24"/>
                <w:lang w:val="kk-KZ"/>
              </w:rPr>
              <w:t>»</w:t>
            </w:r>
            <w:r w:rsidRPr="00283CD7">
              <w:rPr>
                <w:rFonts w:ascii="Times New Roman" w:hAnsi="Times New Roman" w:cs="Times New Roman"/>
                <w:bCs/>
                <w:sz w:val="24"/>
                <w:szCs w:val="24"/>
                <w:lang w:val="kk-KZ"/>
              </w:rPr>
              <w:t>;</w:t>
            </w:r>
          </w:p>
        </w:tc>
        <w:tc>
          <w:tcPr>
            <w:tcW w:w="3261" w:type="dxa"/>
            <w:vMerge/>
            <w:tcBorders>
              <w:left w:val="single" w:sz="4" w:space="0" w:color="000001"/>
              <w:bottom w:val="single" w:sz="6" w:space="0" w:color="auto"/>
              <w:right w:val="single" w:sz="4" w:space="0" w:color="000001"/>
            </w:tcBorders>
            <w:shd w:val="clear" w:color="auto" w:fill="auto"/>
          </w:tcPr>
          <w:p w14:paraId="1850FA88" w14:textId="77777777" w:rsidR="00737AB7" w:rsidRPr="00283CD7" w:rsidRDefault="00737AB7" w:rsidP="00D326DB">
            <w:pPr>
              <w:ind w:firstLine="284"/>
              <w:jc w:val="both"/>
              <w:rPr>
                <w:rFonts w:ascii="Times New Roman" w:hAnsi="Times New Roman" w:cs="Times New Roman"/>
                <w:b/>
                <w:color w:val="000000"/>
                <w:sz w:val="24"/>
                <w:szCs w:val="24"/>
                <w:lang w:val="kk-KZ"/>
              </w:rPr>
            </w:pPr>
          </w:p>
        </w:tc>
        <w:tc>
          <w:tcPr>
            <w:tcW w:w="1701" w:type="dxa"/>
            <w:tcBorders>
              <w:left w:val="single" w:sz="4" w:space="0" w:color="000001"/>
            </w:tcBorders>
          </w:tcPr>
          <w:p w14:paraId="75A8047A" w14:textId="77777777" w:rsidR="00737AB7" w:rsidRPr="00283CD7" w:rsidRDefault="00737AB7" w:rsidP="00737AB7">
            <w:pPr>
              <w:widowControl w:val="0"/>
              <w:jc w:val="both"/>
              <w:rPr>
                <w:rFonts w:ascii="Times New Roman" w:eastAsia="Times New Roman" w:hAnsi="Times New Roman" w:cs="Times New Roman"/>
                <w:b/>
                <w:sz w:val="24"/>
                <w:szCs w:val="24"/>
                <w:lang w:val="kk-KZ" w:eastAsia="ru-RU"/>
              </w:rPr>
            </w:pPr>
          </w:p>
        </w:tc>
      </w:tr>
      <w:tr w:rsidR="00737AB7" w:rsidRPr="00283CD7" w14:paraId="3D96961C" w14:textId="77777777" w:rsidTr="00ED6356">
        <w:tc>
          <w:tcPr>
            <w:tcW w:w="568" w:type="dxa"/>
          </w:tcPr>
          <w:p w14:paraId="7F611134"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49DDEDFA" w14:textId="54CEDB78" w:rsidR="00737AB7" w:rsidRPr="00283CD7" w:rsidRDefault="00737AB7" w:rsidP="002F6E9D">
            <w:pPr>
              <w:contextualSpacing/>
              <w:jc w:val="center"/>
              <w:rPr>
                <w:rFonts w:ascii="Times New Roman" w:eastAsia="Times New Roman" w:hAnsi="Times New Roman" w:cs="Times New Roman"/>
                <w:sz w:val="24"/>
                <w:szCs w:val="24"/>
                <w:lang w:val="kk-KZ"/>
              </w:rPr>
            </w:pPr>
            <w:r w:rsidRPr="00283CD7">
              <w:rPr>
                <w:rFonts w:ascii="Times New Roman" w:hAnsi="Times New Roman" w:cs="Times New Roman"/>
                <w:sz w:val="24"/>
                <w:szCs w:val="24"/>
                <w:lang w:val="kk-KZ"/>
              </w:rPr>
              <w:t>жобаның 612-бабы 1-тарма-ғының бірінші бөлігі</w:t>
            </w:r>
          </w:p>
        </w:tc>
        <w:tc>
          <w:tcPr>
            <w:tcW w:w="3970" w:type="dxa"/>
            <w:tcBorders>
              <w:top w:val="single" w:sz="6" w:space="0" w:color="auto"/>
              <w:left w:val="single" w:sz="6" w:space="0" w:color="auto"/>
              <w:bottom w:val="single" w:sz="6" w:space="0" w:color="auto"/>
              <w:right w:val="single" w:sz="6" w:space="0" w:color="auto"/>
            </w:tcBorders>
          </w:tcPr>
          <w:p w14:paraId="1EC675BE"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b/>
                <w:bCs/>
                <w:sz w:val="24"/>
                <w:szCs w:val="24"/>
                <w:lang w:val="kk-KZ"/>
              </w:rPr>
              <w:t>612-бап. Төлемақы мөлшерлемелері</w:t>
            </w:r>
          </w:p>
          <w:p w14:paraId="3E9FCA1F"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1. Пайдалы қатты қазбаларды барлауға немесе өндіруге арналған лицензияның негізінде берілген жер қойнауының учаскесі бойынша төлемақы мөлшерлемелері республикалық бюджет туралы заңда белгіленген және салықтық кезеңнің 1-күні қолданыста болатын АЕК мөлшеріне сүйене отырып айқындалады және мыналарды құрайды:</w:t>
            </w:r>
          </w:p>
          <w:p w14:paraId="1319E7C6" w14:textId="77777777" w:rsidR="00737AB7" w:rsidRPr="00283CD7" w:rsidRDefault="00737AB7" w:rsidP="00D326DB">
            <w:pPr>
              <w:ind w:firstLine="284"/>
              <w:contextualSpacing/>
              <w:jc w:val="both"/>
              <w:rPr>
                <w:rFonts w:ascii="Times New Roman" w:hAnsi="Times New Roman" w:cs="Times New Roman"/>
                <w:sz w:val="24"/>
                <w:szCs w:val="24"/>
                <w:lang w:val="kk-KZ"/>
              </w:rPr>
            </w:pPr>
          </w:p>
          <w:tbl>
            <w:tblPr>
              <w:tblStyle w:val="a3"/>
              <w:tblW w:w="3578" w:type="dxa"/>
              <w:tblLayout w:type="fixed"/>
              <w:tblLook w:val="04A0" w:firstRow="1" w:lastRow="0" w:firstColumn="1" w:lastColumn="0" w:noHBand="0" w:noVBand="1"/>
            </w:tblPr>
            <w:tblGrid>
              <w:gridCol w:w="460"/>
              <w:gridCol w:w="1984"/>
              <w:gridCol w:w="1134"/>
            </w:tblGrid>
            <w:tr w:rsidR="00737AB7" w:rsidRPr="00283CD7" w14:paraId="10316AC5" w14:textId="77777777" w:rsidTr="00EB1F24">
              <w:tc>
                <w:tcPr>
                  <w:tcW w:w="460" w:type="dxa"/>
                  <w:vAlign w:val="center"/>
                </w:tcPr>
                <w:p w14:paraId="63DD489B"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w:t>
                  </w:r>
                </w:p>
              </w:tc>
              <w:tc>
                <w:tcPr>
                  <w:tcW w:w="1984" w:type="dxa"/>
                </w:tcPr>
                <w:p w14:paraId="3B374C8F" w14:textId="77777777" w:rsidR="00737AB7" w:rsidRPr="00283CD7" w:rsidRDefault="00737AB7" w:rsidP="002F6E9D">
                  <w:pPr>
                    <w:contextualSpacing/>
                    <w:jc w:val="both"/>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Кезең</w:t>
                  </w:r>
                  <w:proofErr w:type="spellEnd"/>
                </w:p>
              </w:tc>
              <w:tc>
                <w:tcPr>
                  <w:tcW w:w="1134" w:type="dxa"/>
                </w:tcPr>
                <w:p w14:paraId="5380D327" w14:textId="77777777" w:rsidR="00737AB7" w:rsidRPr="00283CD7" w:rsidRDefault="00737AB7" w:rsidP="002F6E9D">
                  <w:pPr>
                    <w:contextualSpacing/>
                    <w:jc w:val="both"/>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Төлем</w:t>
                  </w:r>
                  <w:proofErr w:type="spellEnd"/>
                  <w:r w:rsidRPr="00283CD7">
                    <w:rPr>
                      <w:rFonts w:ascii="Times New Roman" w:hAnsi="Times New Roman" w:cs="Times New Roman"/>
                      <w:b/>
                      <w:bCs/>
                      <w:sz w:val="24"/>
                      <w:szCs w:val="24"/>
                      <w:lang w:val="kk-KZ"/>
                    </w:rPr>
                    <w:t>-</w:t>
                  </w:r>
                  <w:proofErr w:type="spellStart"/>
                  <w:r w:rsidRPr="00283CD7">
                    <w:rPr>
                      <w:rFonts w:ascii="Times New Roman" w:hAnsi="Times New Roman" w:cs="Times New Roman"/>
                      <w:b/>
                      <w:bCs/>
                      <w:sz w:val="24"/>
                      <w:szCs w:val="24"/>
                    </w:rPr>
                    <w:t>ақы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мөлшер</w:t>
                  </w:r>
                  <w:proofErr w:type="spellEnd"/>
                  <w:r w:rsidRPr="00283CD7">
                    <w:rPr>
                      <w:rFonts w:ascii="Times New Roman" w:hAnsi="Times New Roman" w:cs="Times New Roman"/>
                      <w:b/>
                      <w:bCs/>
                      <w:sz w:val="24"/>
                      <w:szCs w:val="24"/>
                      <w:lang w:val="kk-KZ"/>
                    </w:rPr>
                    <w:t>-</w:t>
                  </w:r>
                  <w:proofErr w:type="spellStart"/>
                  <w:r w:rsidRPr="00283CD7">
                    <w:rPr>
                      <w:rFonts w:ascii="Times New Roman" w:hAnsi="Times New Roman" w:cs="Times New Roman"/>
                      <w:b/>
                      <w:bCs/>
                      <w:sz w:val="24"/>
                      <w:szCs w:val="24"/>
                    </w:rPr>
                    <w:t>лемелері</w:t>
                  </w:r>
                  <w:proofErr w:type="spellEnd"/>
                  <w:r w:rsidRPr="00283CD7">
                    <w:rPr>
                      <w:rFonts w:ascii="Times New Roman" w:hAnsi="Times New Roman" w:cs="Times New Roman"/>
                      <w:b/>
                      <w:bCs/>
                      <w:sz w:val="24"/>
                      <w:szCs w:val="24"/>
                    </w:rPr>
                    <w:t xml:space="preserve"> (АЕК)</w:t>
                  </w:r>
                </w:p>
              </w:tc>
            </w:tr>
            <w:tr w:rsidR="00737AB7" w:rsidRPr="00283CD7" w14:paraId="279529C9" w14:textId="77777777" w:rsidTr="00EB1F24">
              <w:tc>
                <w:tcPr>
                  <w:tcW w:w="460" w:type="dxa"/>
                  <w:vAlign w:val="center"/>
                </w:tcPr>
                <w:p w14:paraId="52D9B4BF"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1</w:t>
                  </w:r>
                </w:p>
              </w:tc>
              <w:tc>
                <w:tcPr>
                  <w:tcW w:w="1984" w:type="dxa"/>
                  <w:vAlign w:val="center"/>
                </w:tcPr>
                <w:p w14:paraId="04F7F189"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2</w:t>
                  </w:r>
                </w:p>
              </w:tc>
              <w:tc>
                <w:tcPr>
                  <w:tcW w:w="1134" w:type="dxa"/>
                  <w:vAlign w:val="center"/>
                </w:tcPr>
                <w:p w14:paraId="36F9C8B2"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3</w:t>
                  </w:r>
                </w:p>
              </w:tc>
            </w:tr>
            <w:tr w:rsidR="00737AB7" w:rsidRPr="00283CD7" w14:paraId="7DE02CC4" w14:textId="77777777" w:rsidTr="00EB1F24">
              <w:tc>
                <w:tcPr>
                  <w:tcW w:w="460" w:type="dxa"/>
                  <w:vAlign w:val="center"/>
                </w:tcPr>
                <w:p w14:paraId="2070C4AF"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1.</w:t>
                  </w:r>
                </w:p>
              </w:tc>
              <w:tc>
                <w:tcPr>
                  <w:tcW w:w="1984" w:type="dxa"/>
                  <w:vAlign w:val="center"/>
                </w:tcPr>
                <w:p w14:paraId="21363E0D"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36-айы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134" w:type="dxa"/>
                  <w:vAlign w:val="center"/>
                </w:tcPr>
                <w:p w14:paraId="38F72F59"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15</w:t>
                  </w:r>
                </w:p>
              </w:tc>
            </w:tr>
            <w:tr w:rsidR="00737AB7" w:rsidRPr="00283CD7" w14:paraId="6B5CB82E" w14:textId="77777777" w:rsidTr="00EB1F24">
              <w:tc>
                <w:tcPr>
                  <w:tcW w:w="460" w:type="dxa"/>
                  <w:vAlign w:val="center"/>
                </w:tcPr>
                <w:p w14:paraId="1C224754"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2.</w:t>
                  </w:r>
                </w:p>
              </w:tc>
              <w:tc>
                <w:tcPr>
                  <w:tcW w:w="1984" w:type="dxa"/>
                  <w:vAlign w:val="center"/>
                </w:tcPr>
                <w:p w14:paraId="6A17192F"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37-айынан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60-айы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134" w:type="dxa"/>
                  <w:vAlign w:val="center"/>
                </w:tcPr>
                <w:p w14:paraId="132E1EB5"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23</w:t>
                  </w:r>
                </w:p>
              </w:tc>
            </w:tr>
            <w:tr w:rsidR="00737AB7" w:rsidRPr="00283CD7" w14:paraId="05A27DB4" w14:textId="77777777" w:rsidTr="00EB1F24">
              <w:tc>
                <w:tcPr>
                  <w:tcW w:w="460" w:type="dxa"/>
                  <w:vAlign w:val="center"/>
                </w:tcPr>
                <w:p w14:paraId="5F129FEA"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3.</w:t>
                  </w:r>
                </w:p>
              </w:tc>
              <w:tc>
                <w:tcPr>
                  <w:tcW w:w="1984" w:type="dxa"/>
                  <w:vAlign w:val="center"/>
                </w:tcPr>
                <w:p w14:paraId="688DC0BA"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61-айынан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84-айы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134" w:type="dxa"/>
                  <w:vAlign w:val="center"/>
                </w:tcPr>
                <w:p w14:paraId="21278EEA"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32</w:t>
                  </w:r>
                </w:p>
              </w:tc>
            </w:tr>
            <w:tr w:rsidR="00737AB7" w:rsidRPr="00283CD7" w14:paraId="6513795C" w14:textId="77777777" w:rsidTr="00EB1F24">
              <w:tc>
                <w:tcPr>
                  <w:tcW w:w="460" w:type="dxa"/>
                  <w:vAlign w:val="center"/>
                </w:tcPr>
                <w:p w14:paraId="45BD1BEF"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4.</w:t>
                  </w:r>
                </w:p>
              </w:tc>
              <w:tc>
                <w:tcPr>
                  <w:tcW w:w="1984" w:type="dxa"/>
                  <w:vAlign w:val="center"/>
                </w:tcPr>
                <w:p w14:paraId="02E58CD9"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85-айынан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одан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әрі</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134" w:type="dxa"/>
                  <w:vAlign w:val="center"/>
                </w:tcPr>
                <w:p w14:paraId="3B591F53"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60</w:t>
                  </w:r>
                </w:p>
              </w:tc>
            </w:tr>
            <w:tr w:rsidR="00737AB7" w:rsidRPr="00645214" w14:paraId="1DAC5FB7" w14:textId="77777777" w:rsidTr="00EB1F24">
              <w:tc>
                <w:tcPr>
                  <w:tcW w:w="460" w:type="dxa"/>
                  <w:vAlign w:val="center"/>
                </w:tcPr>
                <w:p w14:paraId="3723B6D5"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5.</w:t>
                  </w:r>
                </w:p>
              </w:tc>
              <w:tc>
                <w:tcPr>
                  <w:tcW w:w="1984" w:type="dxa"/>
                  <w:vAlign w:val="center"/>
                </w:tcPr>
                <w:p w14:paraId="7029DF3E" w14:textId="77777777" w:rsidR="00737AB7" w:rsidRPr="00283CD7" w:rsidRDefault="00737AB7" w:rsidP="002F6E9D">
                  <w:pPr>
                    <w:contextualSpacing/>
                    <w:jc w:val="both"/>
                    <w:rPr>
                      <w:rFonts w:ascii="Times New Roman" w:hAnsi="Times New Roman" w:cs="Times New Roman"/>
                      <w:sz w:val="24"/>
                      <w:szCs w:val="24"/>
                      <w:lang w:val="kk-KZ"/>
                    </w:rPr>
                  </w:pPr>
                  <w:proofErr w:type="spellStart"/>
                  <w:r w:rsidRPr="00283CD7">
                    <w:rPr>
                      <w:rFonts w:ascii="Times New Roman" w:hAnsi="Times New Roman" w:cs="Times New Roman"/>
                      <w:sz w:val="24"/>
                      <w:szCs w:val="24"/>
                    </w:rPr>
                    <w:t>Өндіруге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одан</w:t>
                  </w:r>
                  <w:proofErr w:type="spellEnd"/>
                  <w:r w:rsidRPr="00283CD7">
                    <w:rPr>
                      <w:rFonts w:ascii="Times New Roman" w:hAnsi="Times New Roman" w:cs="Times New Roman"/>
                      <w:sz w:val="24"/>
                      <w:szCs w:val="24"/>
                    </w:rPr>
                    <w:t xml:space="preserve"> </w:t>
                  </w:r>
                  <w:proofErr w:type="spellStart"/>
                  <w:proofErr w:type="gramStart"/>
                  <w:r w:rsidRPr="00283CD7">
                    <w:rPr>
                      <w:rFonts w:ascii="Times New Roman" w:hAnsi="Times New Roman" w:cs="Times New Roman"/>
                      <w:sz w:val="24"/>
                      <w:szCs w:val="24"/>
                    </w:rPr>
                    <w:t>әрі</w:t>
                  </w:r>
                  <w:proofErr w:type="spellEnd"/>
                  <w:r w:rsidRPr="00283CD7">
                    <w:rPr>
                      <w:rFonts w:ascii="Times New Roman" w:hAnsi="Times New Roman" w:cs="Times New Roman"/>
                      <w:sz w:val="24"/>
                      <w:szCs w:val="24"/>
                    </w:rPr>
                    <w:t xml:space="preserve"> ,</w:t>
                  </w:r>
                  <w:proofErr w:type="gramEnd"/>
                  <w:r w:rsidRPr="00283CD7">
                    <w:rPr>
                      <w:rFonts w:ascii="Times New Roman" w:hAnsi="Times New Roman" w:cs="Times New Roman"/>
                      <w:sz w:val="24"/>
                      <w:szCs w:val="24"/>
                    </w:rPr>
                    <w:t xml:space="preserve"> 1 км2 </w:t>
                  </w:r>
                  <w:proofErr w:type="spellStart"/>
                  <w:r w:rsidRPr="00283CD7">
                    <w:rPr>
                      <w:rFonts w:ascii="Times New Roman" w:hAnsi="Times New Roman" w:cs="Times New Roman"/>
                      <w:sz w:val="24"/>
                      <w:szCs w:val="24"/>
                    </w:rPr>
                    <w:t>үшін</w:t>
                  </w:r>
                  <w:proofErr w:type="spellEnd"/>
                </w:p>
              </w:tc>
              <w:tc>
                <w:tcPr>
                  <w:tcW w:w="1134" w:type="dxa"/>
                  <w:vAlign w:val="center"/>
                </w:tcPr>
                <w:p w14:paraId="116653DF"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450</w:t>
                  </w:r>
                </w:p>
              </w:tc>
            </w:tr>
          </w:tbl>
          <w:p w14:paraId="78E0B0D1" w14:textId="77777777" w:rsidR="00737AB7" w:rsidRPr="00283CD7" w:rsidRDefault="00737AB7" w:rsidP="00D326DB">
            <w:pPr>
              <w:ind w:firstLine="284"/>
              <w:contextualSpacing/>
              <w:jc w:val="both"/>
              <w:rPr>
                <w:rFonts w:ascii="Times New Roman" w:hAnsi="Times New Roman" w:cs="Times New Roman"/>
                <w:sz w:val="24"/>
                <w:szCs w:val="24"/>
                <w:lang w:val="kk-KZ"/>
              </w:rPr>
            </w:pPr>
          </w:p>
          <w:p w14:paraId="5EEC2AC0"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Осы тараудың мақсаттары үшін блок Қазақстан Республикасының Жер қойнауы және жер қойнауын пайдалану туралы заңнамасына сәйкес қатты пайдалы қазбаларды барлауға немесе өндіруге лицензия берілген аумақты білдіреді. Әрбір блоктың оны сәйкестендіретін координаттары және оған жер қойнауын зерттеу және пайдалану жөніндегі уәкілетті орган беретін жеке коды болады.</w:t>
            </w:r>
          </w:p>
          <w:p w14:paraId="2530E616" w14:textId="4C7E8E3A"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2. Қалған жер учаскелері бойынша төлемақы мөлшерлемелері Қазақстан Республикасының жер заңнамасына сәйкес айқындалады. Бұл ретте төлемақы мөлшерлемелері осы Кодекстің 573-бабының 2 және                                          3-тармақтарында көзделген ережелерді ескерілместен, жер салығы мөлшерлемелерінің мөлшерінен төмен емес белгіленеді.</w:t>
            </w:r>
          </w:p>
          <w:p w14:paraId="5BF0F2AC" w14:textId="77777777" w:rsidR="00737AB7" w:rsidRPr="00283CD7" w:rsidRDefault="00737AB7" w:rsidP="00D326DB">
            <w:pPr>
              <w:tabs>
                <w:tab w:val="left" w:pos="1134"/>
                <w:tab w:val="left" w:pos="1418"/>
              </w:tabs>
              <w:ind w:firstLine="284"/>
              <w:jc w:val="both"/>
              <w:rPr>
                <w:rFonts w:ascii="Times New Roman" w:eastAsia="Times New Roman" w:hAnsi="Times New Roman" w:cs="Times New Roman"/>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14:paraId="3AEBF8DF"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жобаның 612-бабы 1-тармағының бірінші бөлігі мынадай редакцияда жазылсын :</w:t>
            </w:r>
          </w:p>
          <w:p w14:paraId="09B767B8" w14:textId="77777777" w:rsidR="00737AB7" w:rsidRPr="00283CD7" w:rsidRDefault="00737AB7" w:rsidP="00D326DB">
            <w:pPr>
              <w:ind w:firstLine="284"/>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«1. Пайдалы қатты қазбаларды барлауға немесе өндіруге арналған лицензияның негізінде берілген жер қойнауының учаскесі бойынша төлемақы мөлшерлемелері республикалық бюджет туралы заңда белгіленген және салықтық кезеңнің 1-күні қолданыста болатын АЕК мөлшеріне сүйене отырып айқындалады және мыналарды құрайды:</w:t>
            </w:r>
          </w:p>
          <w:p w14:paraId="5C12B61D" w14:textId="77777777" w:rsidR="00737AB7" w:rsidRPr="00283CD7" w:rsidRDefault="00737AB7" w:rsidP="00D326DB">
            <w:pPr>
              <w:ind w:firstLine="284"/>
              <w:contextualSpacing/>
              <w:jc w:val="both"/>
              <w:rPr>
                <w:rFonts w:ascii="Times New Roman" w:hAnsi="Times New Roman" w:cs="Times New Roman"/>
                <w:sz w:val="24"/>
                <w:szCs w:val="24"/>
                <w:lang w:val="kk-KZ"/>
              </w:rPr>
            </w:pPr>
          </w:p>
          <w:p w14:paraId="54E1602F" w14:textId="77777777" w:rsidR="00737AB7" w:rsidRPr="00283CD7" w:rsidRDefault="00737AB7" w:rsidP="00D326DB">
            <w:pPr>
              <w:ind w:firstLine="284"/>
              <w:contextualSpacing/>
              <w:jc w:val="both"/>
              <w:rPr>
                <w:rFonts w:ascii="Times New Roman" w:hAnsi="Times New Roman" w:cs="Times New Roman"/>
                <w:sz w:val="24"/>
                <w:szCs w:val="24"/>
                <w:lang w:val="kk-KZ"/>
              </w:rPr>
            </w:pPr>
          </w:p>
          <w:tbl>
            <w:tblPr>
              <w:tblStyle w:val="a3"/>
              <w:tblW w:w="3855" w:type="dxa"/>
              <w:tblLayout w:type="fixed"/>
              <w:tblLook w:val="04A0" w:firstRow="1" w:lastRow="0" w:firstColumn="1" w:lastColumn="0" w:noHBand="0" w:noVBand="1"/>
            </w:tblPr>
            <w:tblGrid>
              <w:gridCol w:w="460"/>
              <w:gridCol w:w="1694"/>
              <w:gridCol w:w="1701"/>
            </w:tblGrid>
            <w:tr w:rsidR="00737AB7" w:rsidRPr="00283CD7" w14:paraId="462F0FEE" w14:textId="77777777" w:rsidTr="00EB1F24">
              <w:tc>
                <w:tcPr>
                  <w:tcW w:w="460" w:type="dxa"/>
                  <w:vAlign w:val="center"/>
                </w:tcPr>
                <w:p w14:paraId="6533C942"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w:t>
                  </w:r>
                </w:p>
              </w:tc>
              <w:tc>
                <w:tcPr>
                  <w:tcW w:w="1694" w:type="dxa"/>
                </w:tcPr>
                <w:p w14:paraId="0EBCCF2F" w14:textId="77777777" w:rsidR="00737AB7" w:rsidRPr="00283CD7" w:rsidRDefault="00737AB7" w:rsidP="002F6E9D">
                  <w:pPr>
                    <w:contextualSpacing/>
                    <w:jc w:val="both"/>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Кезең</w:t>
                  </w:r>
                  <w:proofErr w:type="spellEnd"/>
                </w:p>
              </w:tc>
              <w:tc>
                <w:tcPr>
                  <w:tcW w:w="1701" w:type="dxa"/>
                </w:tcPr>
                <w:p w14:paraId="7C64E841" w14:textId="77777777" w:rsidR="00737AB7" w:rsidRPr="00283CD7" w:rsidRDefault="00737AB7" w:rsidP="002F6E9D">
                  <w:pPr>
                    <w:contextualSpacing/>
                    <w:jc w:val="both"/>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Төлемақы</w:t>
                  </w:r>
                  <w:proofErr w:type="spellEnd"/>
                  <w:r w:rsidRPr="00283CD7">
                    <w:rPr>
                      <w:rFonts w:ascii="Times New Roman" w:hAnsi="Times New Roman" w:cs="Times New Roman"/>
                      <w:b/>
                      <w:bCs/>
                      <w:sz w:val="24"/>
                      <w:szCs w:val="24"/>
                    </w:rPr>
                    <w:t xml:space="preserve"> </w:t>
                  </w:r>
                  <w:proofErr w:type="spellStart"/>
                  <w:r w:rsidRPr="00283CD7">
                    <w:rPr>
                      <w:rFonts w:ascii="Times New Roman" w:hAnsi="Times New Roman" w:cs="Times New Roman"/>
                      <w:b/>
                      <w:bCs/>
                      <w:sz w:val="24"/>
                      <w:szCs w:val="24"/>
                    </w:rPr>
                    <w:t>мөлшерлеме</w:t>
                  </w:r>
                  <w:proofErr w:type="spellEnd"/>
                  <w:r w:rsidRPr="00283CD7">
                    <w:rPr>
                      <w:rFonts w:ascii="Times New Roman" w:hAnsi="Times New Roman" w:cs="Times New Roman"/>
                      <w:b/>
                      <w:bCs/>
                      <w:sz w:val="24"/>
                      <w:szCs w:val="24"/>
                      <w:lang w:val="kk-KZ"/>
                    </w:rPr>
                    <w:t>-</w:t>
                  </w:r>
                  <w:proofErr w:type="spellStart"/>
                  <w:r w:rsidRPr="00283CD7">
                    <w:rPr>
                      <w:rFonts w:ascii="Times New Roman" w:hAnsi="Times New Roman" w:cs="Times New Roman"/>
                      <w:b/>
                      <w:bCs/>
                      <w:sz w:val="24"/>
                      <w:szCs w:val="24"/>
                    </w:rPr>
                    <w:t>лері</w:t>
                  </w:r>
                  <w:proofErr w:type="spellEnd"/>
                  <w:r w:rsidRPr="00283CD7">
                    <w:rPr>
                      <w:rFonts w:ascii="Times New Roman" w:hAnsi="Times New Roman" w:cs="Times New Roman"/>
                      <w:b/>
                      <w:bCs/>
                      <w:sz w:val="24"/>
                      <w:szCs w:val="24"/>
                    </w:rPr>
                    <w:t xml:space="preserve"> (АЕК)</w:t>
                  </w:r>
                </w:p>
              </w:tc>
            </w:tr>
            <w:tr w:rsidR="00737AB7" w:rsidRPr="00283CD7" w14:paraId="1819588D" w14:textId="77777777" w:rsidTr="00EB1F24">
              <w:tc>
                <w:tcPr>
                  <w:tcW w:w="460" w:type="dxa"/>
                  <w:vAlign w:val="center"/>
                </w:tcPr>
                <w:p w14:paraId="1683034B"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1</w:t>
                  </w:r>
                </w:p>
              </w:tc>
              <w:tc>
                <w:tcPr>
                  <w:tcW w:w="1694" w:type="dxa"/>
                  <w:vAlign w:val="center"/>
                </w:tcPr>
                <w:p w14:paraId="3B2201F4"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2</w:t>
                  </w:r>
                </w:p>
              </w:tc>
              <w:tc>
                <w:tcPr>
                  <w:tcW w:w="1701" w:type="dxa"/>
                  <w:vAlign w:val="center"/>
                </w:tcPr>
                <w:p w14:paraId="22B1BFD7" w14:textId="77777777" w:rsidR="00737AB7" w:rsidRPr="00283CD7" w:rsidRDefault="00737AB7" w:rsidP="002F6E9D">
                  <w:pPr>
                    <w:contextualSpacing/>
                    <w:jc w:val="both"/>
                    <w:rPr>
                      <w:rFonts w:ascii="Times New Roman" w:hAnsi="Times New Roman" w:cs="Times New Roman"/>
                      <w:b/>
                      <w:sz w:val="24"/>
                      <w:szCs w:val="24"/>
                    </w:rPr>
                  </w:pPr>
                  <w:r w:rsidRPr="00283CD7">
                    <w:rPr>
                      <w:rFonts w:ascii="Times New Roman" w:hAnsi="Times New Roman" w:cs="Times New Roman"/>
                      <w:b/>
                      <w:sz w:val="24"/>
                      <w:szCs w:val="24"/>
                    </w:rPr>
                    <w:t>3</w:t>
                  </w:r>
                </w:p>
              </w:tc>
            </w:tr>
            <w:tr w:rsidR="00737AB7" w:rsidRPr="00283CD7" w14:paraId="17559958" w14:textId="77777777" w:rsidTr="00EB1F24">
              <w:tc>
                <w:tcPr>
                  <w:tcW w:w="460" w:type="dxa"/>
                  <w:vAlign w:val="center"/>
                </w:tcPr>
                <w:p w14:paraId="1F66CA9A"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1.</w:t>
                  </w:r>
                </w:p>
              </w:tc>
              <w:tc>
                <w:tcPr>
                  <w:tcW w:w="1694" w:type="dxa"/>
                  <w:vAlign w:val="center"/>
                </w:tcPr>
                <w:p w14:paraId="45774452"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36-айы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701" w:type="dxa"/>
                  <w:vAlign w:val="center"/>
                </w:tcPr>
                <w:p w14:paraId="0B84D77B"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15,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70-тен аз болса</w:t>
                  </w:r>
                  <w:r w:rsidRPr="00283CD7">
                    <w:rPr>
                      <w:rFonts w:ascii="Times New Roman" w:hAnsi="Times New Roman" w:cs="Times New Roman"/>
                      <w:sz w:val="24"/>
                      <w:szCs w:val="24"/>
                      <w:lang w:val="kk-KZ"/>
                    </w:rPr>
                    <w:t>;</w:t>
                  </w:r>
                </w:p>
                <w:p w14:paraId="024B4D6C" w14:textId="77777777" w:rsidR="00737AB7" w:rsidRPr="00283CD7" w:rsidRDefault="00737AB7" w:rsidP="002F6E9D">
                  <w:pPr>
                    <w:contextualSpacing/>
                    <w:jc w:val="both"/>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 xml:space="preserve">30,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70-тен 120-ға дейін болса;</w:t>
                  </w:r>
                </w:p>
                <w:p w14:paraId="1DE5E381"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b/>
                      <w:bCs/>
                      <w:sz w:val="24"/>
                      <w:szCs w:val="24"/>
                      <w:lang w:val="kk-KZ"/>
                    </w:rPr>
                    <w:t xml:space="preserve">40,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120 және одан көп болса</w:t>
                  </w:r>
                </w:p>
              </w:tc>
            </w:tr>
            <w:tr w:rsidR="00737AB7" w:rsidRPr="00283CD7" w14:paraId="6B25AD65" w14:textId="77777777" w:rsidTr="00EB1F24">
              <w:tc>
                <w:tcPr>
                  <w:tcW w:w="460" w:type="dxa"/>
                  <w:vAlign w:val="center"/>
                </w:tcPr>
                <w:p w14:paraId="49E88867"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2.</w:t>
                  </w:r>
                </w:p>
              </w:tc>
              <w:tc>
                <w:tcPr>
                  <w:tcW w:w="1694" w:type="dxa"/>
                  <w:vAlign w:val="center"/>
                </w:tcPr>
                <w:p w14:paraId="78C5C389"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37-айынан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60-айы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701" w:type="dxa"/>
                  <w:vAlign w:val="center"/>
                </w:tcPr>
                <w:p w14:paraId="55EB6318"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23 </w:t>
                  </w:r>
                  <w:r w:rsidRPr="00283CD7">
                    <w:rPr>
                      <w:rFonts w:ascii="Times New Roman" w:hAnsi="Times New Roman" w:cs="Times New Roman"/>
                      <w:b/>
                      <w:bCs/>
                      <w:sz w:val="24"/>
                      <w:szCs w:val="24"/>
                      <w:lang w:val="kk-KZ"/>
                    </w:rPr>
                    <w:t>егер блоктар саны 60-тан аз болса;</w:t>
                  </w:r>
                </w:p>
                <w:p w14:paraId="4245612A" w14:textId="77777777" w:rsidR="00737AB7" w:rsidRPr="00283CD7" w:rsidRDefault="00737AB7" w:rsidP="002F6E9D">
                  <w:pPr>
                    <w:contextualSpacing/>
                    <w:jc w:val="both"/>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 xml:space="preserve">50,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60-тан 100-ге дейін болса;</w:t>
                  </w:r>
                </w:p>
                <w:p w14:paraId="7AAD731A"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b/>
                      <w:bCs/>
                      <w:sz w:val="24"/>
                      <w:szCs w:val="24"/>
                      <w:lang w:val="kk-KZ"/>
                    </w:rPr>
                    <w:t xml:space="preserve">60,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100 және одан көп болса</w:t>
                  </w:r>
                </w:p>
              </w:tc>
            </w:tr>
            <w:tr w:rsidR="00737AB7" w:rsidRPr="00283CD7" w14:paraId="56DC6BD0" w14:textId="77777777" w:rsidTr="00EB1F24">
              <w:tc>
                <w:tcPr>
                  <w:tcW w:w="460" w:type="dxa"/>
                  <w:vAlign w:val="center"/>
                </w:tcPr>
                <w:p w14:paraId="1F79ECC3"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3.</w:t>
                  </w:r>
                </w:p>
              </w:tc>
              <w:tc>
                <w:tcPr>
                  <w:tcW w:w="1694" w:type="dxa"/>
                  <w:vAlign w:val="center"/>
                </w:tcPr>
                <w:p w14:paraId="237CAC10"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61-айынан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84-айы </w:t>
                  </w:r>
                  <w:proofErr w:type="spellStart"/>
                  <w:r w:rsidRPr="00283CD7">
                    <w:rPr>
                      <w:rFonts w:ascii="Times New Roman" w:hAnsi="Times New Roman" w:cs="Times New Roman"/>
                      <w:sz w:val="24"/>
                      <w:szCs w:val="24"/>
                    </w:rPr>
                    <w:t>аралығында</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701" w:type="dxa"/>
                  <w:vAlign w:val="center"/>
                </w:tcPr>
                <w:p w14:paraId="00E1B6A3" w14:textId="77777777" w:rsidR="00737AB7" w:rsidRPr="00283CD7" w:rsidRDefault="00737AB7" w:rsidP="002F6E9D">
                  <w:pPr>
                    <w:contextualSpacing/>
                    <w:jc w:val="both"/>
                    <w:rPr>
                      <w:rFonts w:ascii="Times New Roman" w:hAnsi="Times New Roman" w:cs="Times New Roman"/>
                      <w:b/>
                      <w:bCs/>
                      <w:sz w:val="24"/>
                      <w:szCs w:val="24"/>
                      <w:lang w:val="kk-KZ"/>
                    </w:rPr>
                  </w:pPr>
                  <w:r w:rsidRPr="00283CD7">
                    <w:rPr>
                      <w:rFonts w:ascii="Times New Roman" w:hAnsi="Times New Roman" w:cs="Times New Roman"/>
                      <w:sz w:val="24"/>
                      <w:szCs w:val="24"/>
                      <w:lang w:val="kk-KZ"/>
                    </w:rPr>
                    <w:t xml:space="preserve">32, </w:t>
                  </w:r>
                  <w:r w:rsidRPr="00283CD7">
                    <w:rPr>
                      <w:rFonts w:ascii="Times New Roman" w:hAnsi="Times New Roman" w:cs="Times New Roman"/>
                      <w:b/>
                      <w:bCs/>
                      <w:sz w:val="24"/>
                      <w:szCs w:val="24"/>
                      <w:lang w:val="kk-KZ"/>
                    </w:rPr>
                    <w:t>егер блоктар саны 50-ден аз болса;</w:t>
                  </w:r>
                </w:p>
                <w:p w14:paraId="6E283001" w14:textId="77777777" w:rsidR="00737AB7" w:rsidRPr="00283CD7" w:rsidRDefault="00737AB7" w:rsidP="002F6E9D">
                  <w:pPr>
                    <w:contextualSpacing/>
                    <w:jc w:val="both"/>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 xml:space="preserve">60,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50-ден 100-ге дейін болса;</w:t>
                  </w:r>
                </w:p>
                <w:p w14:paraId="16C67753"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b/>
                      <w:bCs/>
                      <w:sz w:val="24"/>
                      <w:szCs w:val="24"/>
                      <w:lang w:val="kk-KZ"/>
                    </w:rPr>
                    <w:t xml:space="preserve">80,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100 және одан көп болса</w:t>
                  </w:r>
                </w:p>
              </w:tc>
            </w:tr>
            <w:tr w:rsidR="00737AB7" w:rsidRPr="00283CD7" w14:paraId="48243CB1" w14:textId="77777777" w:rsidTr="00EB1F24">
              <w:tc>
                <w:tcPr>
                  <w:tcW w:w="460" w:type="dxa"/>
                  <w:vAlign w:val="center"/>
                </w:tcPr>
                <w:p w14:paraId="61210166"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4.</w:t>
                  </w:r>
                </w:p>
              </w:tc>
              <w:tc>
                <w:tcPr>
                  <w:tcW w:w="1694" w:type="dxa"/>
                  <w:vAlign w:val="center"/>
                </w:tcPr>
                <w:p w14:paraId="4A3F830A"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барлауға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85-айынан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одан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әрі</w:t>
                  </w:r>
                  <w:proofErr w:type="spellEnd"/>
                  <w:r w:rsidRPr="00283CD7">
                    <w:rPr>
                      <w:rFonts w:ascii="Times New Roman" w:hAnsi="Times New Roman" w:cs="Times New Roman"/>
                      <w:sz w:val="24"/>
                      <w:szCs w:val="24"/>
                    </w:rPr>
                    <w:t xml:space="preserve">, 1 блок </w:t>
                  </w:r>
                  <w:proofErr w:type="spellStart"/>
                  <w:r w:rsidRPr="00283CD7">
                    <w:rPr>
                      <w:rFonts w:ascii="Times New Roman" w:hAnsi="Times New Roman" w:cs="Times New Roman"/>
                      <w:sz w:val="24"/>
                      <w:szCs w:val="24"/>
                    </w:rPr>
                    <w:t>үшін</w:t>
                  </w:r>
                  <w:proofErr w:type="spellEnd"/>
                </w:p>
              </w:tc>
              <w:tc>
                <w:tcPr>
                  <w:tcW w:w="1701" w:type="dxa"/>
                  <w:vAlign w:val="center"/>
                </w:tcPr>
                <w:p w14:paraId="01930070"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 xml:space="preserve">60, </w:t>
                  </w:r>
                  <w:r w:rsidRPr="00283CD7">
                    <w:rPr>
                      <w:rFonts w:ascii="Times New Roman" w:hAnsi="Times New Roman" w:cs="Times New Roman"/>
                      <w:b/>
                      <w:bCs/>
                      <w:sz w:val="24"/>
                      <w:szCs w:val="24"/>
                      <w:lang w:val="kk-KZ"/>
                    </w:rPr>
                    <w:t>егер блоктар саны             30-дан аз болса;</w:t>
                  </w:r>
                </w:p>
                <w:p w14:paraId="7F846814" w14:textId="77777777" w:rsidR="00737AB7" w:rsidRPr="00283CD7" w:rsidRDefault="00737AB7" w:rsidP="002F6E9D">
                  <w:pPr>
                    <w:contextualSpacing/>
                    <w:jc w:val="both"/>
                    <w:rPr>
                      <w:rFonts w:ascii="Times New Roman" w:hAnsi="Times New Roman" w:cs="Times New Roman"/>
                      <w:b/>
                      <w:bCs/>
                      <w:sz w:val="24"/>
                      <w:szCs w:val="24"/>
                      <w:lang w:val="kk-KZ"/>
                    </w:rPr>
                  </w:pPr>
                  <w:r w:rsidRPr="00283CD7">
                    <w:rPr>
                      <w:rFonts w:ascii="Times New Roman" w:hAnsi="Times New Roman" w:cs="Times New Roman"/>
                      <w:b/>
                      <w:bCs/>
                      <w:sz w:val="24"/>
                      <w:szCs w:val="24"/>
                      <w:lang w:val="kk-KZ"/>
                    </w:rPr>
                    <w:t xml:space="preserve">80,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30-дан 80-ге дейін болса;</w:t>
                  </w:r>
                </w:p>
                <w:p w14:paraId="1599CB98"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b/>
                      <w:bCs/>
                      <w:sz w:val="24"/>
                      <w:szCs w:val="24"/>
                      <w:lang w:val="kk-KZ"/>
                    </w:rPr>
                    <w:t xml:space="preserve">100, </w:t>
                  </w:r>
                  <w:r w:rsidRPr="00283CD7">
                    <w:rPr>
                      <w:rFonts w:ascii="Times New Roman" w:hAnsi="Times New Roman" w:cs="Times New Roman"/>
                      <w:sz w:val="24"/>
                      <w:szCs w:val="24"/>
                    </w:rPr>
                    <w:t xml:space="preserve"> </w:t>
                  </w:r>
                  <w:r w:rsidRPr="00283CD7">
                    <w:rPr>
                      <w:rFonts w:ascii="Times New Roman" w:hAnsi="Times New Roman" w:cs="Times New Roman"/>
                      <w:b/>
                      <w:bCs/>
                      <w:sz w:val="24"/>
                      <w:szCs w:val="24"/>
                      <w:lang w:val="kk-KZ"/>
                    </w:rPr>
                    <w:t>егер блоктар саны 80 және одан көп болса</w:t>
                  </w:r>
                </w:p>
              </w:tc>
            </w:tr>
            <w:tr w:rsidR="00737AB7" w:rsidRPr="00283CD7" w14:paraId="617FADC7" w14:textId="77777777" w:rsidTr="00EB1F24">
              <w:tc>
                <w:tcPr>
                  <w:tcW w:w="460" w:type="dxa"/>
                  <w:vAlign w:val="center"/>
                </w:tcPr>
                <w:p w14:paraId="31392E2A" w14:textId="77777777" w:rsidR="00737AB7" w:rsidRPr="00283CD7" w:rsidRDefault="00737AB7" w:rsidP="002F6E9D">
                  <w:pPr>
                    <w:contextualSpacing/>
                    <w:jc w:val="both"/>
                    <w:rPr>
                      <w:rFonts w:ascii="Times New Roman" w:hAnsi="Times New Roman" w:cs="Times New Roman"/>
                      <w:sz w:val="24"/>
                      <w:szCs w:val="24"/>
                    </w:rPr>
                  </w:pPr>
                  <w:r w:rsidRPr="00283CD7">
                    <w:rPr>
                      <w:rFonts w:ascii="Times New Roman" w:hAnsi="Times New Roman" w:cs="Times New Roman"/>
                      <w:sz w:val="24"/>
                      <w:szCs w:val="24"/>
                    </w:rPr>
                    <w:t>5.</w:t>
                  </w:r>
                </w:p>
              </w:tc>
              <w:tc>
                <w:tcPr>
                  <w:tcW w:w="1694" w:type="dxa"/>
                  <w:vAlign w:val="center"/>
                </w:tcPr>
                <w:p w14:paraId="79ACCF41" w14:textId="77777777" w:rsidR="00737AB7" w:rsidRPr="00283CD7" w:rsidRDefault="00737AB7" w:rsidP="002F6E9D">
                  <w:pPr>
                    <w:contextualSpacing/>
                    <w:jc w:val="both"/>
                    <w:rPr>
                      <w:rFonts w:ascii="Times New Roman" w:hAnsi="Times New Roman" w:cs="Times New Roman"/>
                      <w:sz w:val="24"/>
                      <w:szCs w:val="24"/>
                    </w:rPr>
                  </w:pPr>
                  <w:proofErr w:type="spellStart"/>
                  <w:r w:rsidRPr="00283CD7">
                    <w:rPr>
                      <w:rFonts w:ascii="Times New Roman" w:hAnsi="Times New Roman" w:cs="Times New Roman"/>
                      <w:sz w:val="24"/>
                      <w:szCs w:val="24"/>
                    </w:rPr>
                    <w:t>Өндіруге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арналған</w:t>
                  </w:r>
                  <w:proofErr w:type="spellEnd"/>
                  <w:r w:rsidRPr="00283CD7">
                    <w:rPr>
                      <w:rFonts w:ascii="Times New Roman" w:hAnsi="Times New Roman" w:cs="Times New Roman"/>
                      <w:sz w:val="24"/>
                      <w:szCs w:val="24"/>
                    </w:rPr>
                    <w:t xml:space="preserve"> лицензия </w:t>
                  </w:r>
                  <w:proofErr w:type="spellStart"/>
                  <w:r w:rsidRPr="00283CD7">
                    <w:rPr>
                      <w:rFonts w:ascii="Times New Roman" w:hAnsi="Times New Roman" w:cs="Times New Roman"/>
                      <w:sz w:val="24"/>
                      <w:szCs w:val="24"/>
                    </w:rPr>
                    <w:t>қолданысының</w:t>
                  </w:r>
                  <w:proofErr w:type="spellEnd"/>
                  <w:r w:rsidRPr="00283CD7">
                    <w:rPr>
                      <w:rFonts w:ascii="Times New Roman" w:hAnsi="Times New Roman" w:cs="Times New Roman"/>
                      <w:sz w:val="24"/>
                      <w:szCs w:val="24"/>
                    </w:rPr>
                    <w:t xml:space="preserve"> </w:t>
                  </w:r>
                  <w:r w:rsidRPr="00283CD7">
                    <w:rPr>
                      <w:rFonts w:ascii="Times New Roman" w:hAnsi="Times New Roman" w:cs="Times New Roman"/>
                      <w:sz w:val="24"/>
                      <w:szCs w:val="24"/>
                      <w:lang w:val="kk-KZ"/>
                    </w:rPr>
                    <w:t xml:space="preserve">                  </w:t>
                  </w:r>
                  <w:r w:rsidRPr="00283CD7">
                    <w:rPr>
                      <w:rFonts w:ascii="Times New Roman" w:hAnsi="Times New Roman" w:cs="Times New Roman"/>
                      <w:sz w:val="24"/>
                      <w:szCs w:val="24"/>
                    </w:rPr>
                    <w:t xml:space="preserve">1-айынан </w:t>
                  </w:r>
                  <w:proofErr w:type="spellStart"/>
                  <w:r w:rsidRPr="00283CD7">
                    <w:rPr>
                      <w:rFonts w:ascii="Times New Roman" w:hAnsi="Times New Roman" w:cs="Times New Roman"/>
                      <w:sz w:val="24"/>
                      <w:szCs w:val="24"/>
                    </w:rPr>
                    <w:t>бастап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және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одан</w:t>
                  </w:r>
                  <w:proofErr w:type="spellEnd"/>
                  <w:r w:rsidRPr="00283CD7">
                    <w:rPr>
                      <w:rFonts w:ascii="Times New Roman" w:hAnsi="Times New Roman" w:cs="Times New Roman"/>
                      <w:sz w:val="24"/>
                      <w:szCs w:val="24"/>
                    </w:rPr>
                    <w:t xml:space="preserve"> </w:t>
                  </w:r>
                  <w:proofErr w:type="spellStart"/>
                  <w:proofErr w:type="gramStart"/>
                  <w:r w:rsidRPr="00283CD7">
                    <w:rPr>
                      <w:rFonts w:ascii="Times New Roman" w:hAnsi="Times New Roman" w:cs="Times New Roman"/>
                      <w:sz w:val="24"/>
                      <w:szCs w:val="24"/>
                    </w:rPr>
                    <w:t>әрі</w:t>
                  </w:r>
                  <w:proofErr w:type="spellEnd"/>
                  <w:r w:rsidRPr="00283CD7">
                    <w:rPr>
                      <w:rFonts w:ascii="Times New Roman" w:hAnsi="Times New Roman" w:cs="Times New Roman"/>
                      <w:sz w:val="24"/>
                      <w:szCs w:val="24"/>
                    </w:rPr>
                    <w:t xml:space="preserve"> ,</w:t>
                  </w:r>
                  <w:proofErr w:type="gramEnd"/>
                  <w:r w:rsidRPr="00283CD7">
                    <w:rPr>
                      <w:rFonts w:ascii="Times New Roman" w:hAnsi="Times New Roman" w:cs="Times New Roman"/>
                      <w:sz w:val="24"/>
                      <w:szCs w:val="24"/>
                    </w:rPr>
                    <w:t xml:space="preserve"> 1 км2 </w:t>
                  </w:r>
                  <w:proofErr w:type="spellStart"/>
                  <w:r w:rsidRPr="00283CD7">
                    <w:rPr>
                      <w:rFonts w:ascii="Times New Roman" w:hAnsi="Times New Roman" w:cs="Times New Roman"/>
                      <w:sz w:val="24"/>
                      <w:szCs w:val="24"/>
                    </w:rPr>
                    <w:t>үшін</w:t>
                  </w:r>
                  <w:proofErr w:type="spellEnd"/>
                </w:p>
              </w:tc>
              <w:tc>
                <w:tcPr>
                  <w:tcW w:w="1701" w:type="dxa"/>
                  <w:vAlign w:val="center"/>
                </w:tcPr>
                <w:p w14:paraId="7597F42F" w14:textId="77777777" w:rsidR="00737AB7" w:rsidRPr="00283CD7" w:rsidRDefault="00737AB7" w:rsidP="002F6E9D">
                  <w:pPr>
                    <w:contextualSpacing/>
                    <w:jc w:val="both"/>
                    <w:rPr>
                      <w:rFonts w:ascii="Times New Roman" w:hAnsi="Times New Roman" w:cs="Times New Roman"/>
                      <w:sz w:val="24"/>
                      <w:szCs w:val="24"/>
                      <w:lang w:val="kk-KZ"/>
                    </w:rPr>
                  </w:pPr>
                  <w:r w:rsidRPr="00283CD7">
                    <w:rPr>
                      <w:rFonts w:ascii="Times New Roman" w:hAnsi="Times New Roman" w:cs="Times New Roman"/>
                      <w:sz w:val="24"/>
                      <w:szCs w:val="24"/>
                      <w:lang w:val="kk-KZ"/>
                    </w:rPr>
                    <w:t>450</w:t>
                  </w:r>
                </w:p>
              </w:tc>
            </w:tr>
          </w:tbl>
          <w:p w14:paraId="7A3A8B1F" w14:textId="77777777" w:rsidR="00737AB7" w:rsidRPr="00283CD7" w:rsidRDefault="00737AB7" w:rsidP="00D326DB">
            <w:pPr>
              <w:ind w:firstLine="284"/>
              <w:contextualSpacing/>
              <w:jc w:val="both"/>
              <w:rPr>
                <w:rFonts w:ascii="Times New Roman" w:hAnsi="Times New Roman" w:cs="Times New Roman"/>
                <w:sz w:val="24"/>
                <w:szCs w:val="24"/>
                <w:lang w:val="kk-KZ"/>
              </w:rPr>
            </w:pPr>
          </w:p>
          <w:p w14:paraId="178D62B8" w14:textId="32F830AE" w:rsidR="00737AB7" w:rsidRPr="00283CD7" w:rsidRDefault="00737AB7" w:rsidP="00D326DB">
            <w:pPr>
              <w:suppressAutoHyphens/>
              <w:ind w:firstLine="284"/>
              <w:contextualSpacing/>
              <w:jc w:val="right"/>
              <w:rPr>
                <w:rFonts w:ascii="Times New Roman" w:hAnsi="Times New Roman" w:cs="Times New Roman"/>
                <w:sz w:val="24"/>
                <w:szCs w:val="24"/>
              </w:rPr>
            </w:pPr>
            <w:r w:rsidRPr="00283CD7">
              <w:rPr>
                <w:rFonts w:ascii="Times New Roman" w:hAnsi="Times New Roman" w:cs="Times New Roman"/>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767045F8" w14:textId="77777777" w:rsidR="00737AB7" w:rsidRPr="00283CD7" w:rsidRDefault="00737AB7" w:rsidP="00D326DB">
            <w:pPr>
              <w:pStyle w:val="ad"/>
              <w:ind w:firstLine="284"/>
              <w:jc w:val="center"/>
              <w:rPr>
                <w:rFonts w:ascii="Times New Roman" w:hAnsi="Times New Roman" w:cs="Times New Roman"/>
                <w:b/>
                <w:sz w:val="24"/>
                <w:szCs w:val="24"/>
                <w:lang w:val="kk-KZ"/>
              </w:rPr>
            </w:pPr>
            <w:r w:rsidRPr="00283CD7">
              <w:rPr>
                <w:rFonts w:ascii="Times New Roman" w:hAnsi="Times New Roman" w:cs="Times New Roman"/>
                <w:b/>
                <w:sz w:val="24"/>
                <w:szCs w:val="24"/>
              </w:rPr>
              <w:t>депутат</w:t>
            </w:r>
            <w:r w:rsidRPr="00283CD7">
              <w:rPr>
                <w:rFonts w:ascii="Times New Roman" w:hAnsi="Times New Roman" w:cs="Times New Roman"/>
                <w:b/>
                <w:sz w:val="24"/>
                <w:szCs w:val="24"/>
                <w:lang w:val="kk-KZ"/>
              </w:rPr>
              <w:t>тар</w:t>
            </w:r>
          </w:p>
          <w:p w14:paraId="4C39353A"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А. </w:t>
            </w:r>
            <w:proofErr w:type="spellStart"/>
            <w:r w:rsidRPr="00283CD7">
              <w:rPr>
                <w:rFonts w:ascii="Times New Roman" w:hAnsi="Times New Roman" w:cs="Times New Roman"/>
                <w:b/>
                <w:sz w:val="24"/>
                <w:szCs w:val="24"/>
              </w:rPr>
              <w:t>Рау</w:t>
            </w:r>
            <w:proofErr w:type="spellEnd"/>
          </w:p>
          <w:p w14:paraId="49BBCEE8"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М. </w:t>
            </w:r>
            <w:proofErr w:type="spellStart"/>
            <w:r w:rsidRPr="00283CD7">
              <w:rPr>
                <w:rFonts w:ascii="Times New Roman" w:hAnsi="Times New Roman" w:cs="Times New Roman"/>
                <w:b/>
                <w:sz w:val="24"/>
                <w:szCs w:val="24"/>
              </w:rPr>
              <w:t>Ергешбаев</w:t>
            </w:r>
            <w:proofErr w:type="spellEnd"/>
          </w:p>
          <w:p w14:paraId="44FD7625"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Е. </w:t>
            </w:r>
            <w:proofErr w:type="spellStart"/>
            <w:r w:rsidRPr="00283CD7">
              <w:rPr>
                <w:rFonts w:ascii="Times New Roman" w:hAnsi="Times New Roman" w:cs="Times New Roman"/>
                <w:b/>
                <w:sz w:val="24"/>
                <w:szCs w:val="24"/>
              </w:rPr>
              <w:t>Саиров</w:t>
            </w:r>
            <w:proofErr w:type="spellEnd"/>
          </w:p>
          <w:p w14:paraId="4AAA3771"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lang w:val="kk-KZ"/>
              </w:rPr>
              <w:t>Ұ</w:t>
            </w:r>
            <w:r w:rsidRPr="00283CD7">
              <w:rPr>
                <w:rFonts w:ascii="Times New Roman" w:hAnsi="Times New Roman" w:cs="Times New Roman"/>
                <w:b/>
                <w:sz w:val="24"/>
                <w:szCs w:val="24"/>
              </w:rPr>
              <w:t xml:space="preserve">. </w:t>
            </w:r>
            <w:proofErr w:type="spellStart"/>
            <w:r w:rsidRPr="00283CD7">
              <w:rPr>
                <w:rFonts w:ascii="Times New Roman" w:hAnsi="Times New Roman" w:cs="Times New Roman"/>
                <w:b/>
                <w:sz w:val="24"/>
                <w:szCs w:val="24"/>
              </w:rPr>
              <w:t>Тумашинов</w:t>
            </w:r>
            <w:proofErr w:type="spellEnd"/>
          </w:p>
          <w:p w14:paraId="7F1DC742" w14:textId="77777777" w:rsidR="00737AB7" w:rsidRPr="00283CD7" w:rsidRDefault="00737AB7" w:rsidP="00D326DB">
            <w:pPr>
              <w:pStyle w:val="ad"/>
              <w:ind w:firstLine="284"/>
              <w:jc w:val="both"/>
              <w:rPr>
                <w:rFonts w:ascii="Times New Roman" w:hAnsi="Times New Roman" w:cs="Times New Roman"/>
                <w:b/>
                <w:sz w:val="24"/>
                <w:szCs w:val="24"/>
              </w:rPr>
            </w:pPr>
          </w:p>
          <w:p w14:paraId="34722DAE" w14:textId="77777777" w:rsidR="00737AB7" w:rsidRPr="00283CD7" w:rsidRDefault="00737AB7" w:rsidP="00D326DB">
            <w:pPr>
              <w:pStyle w:val="ad"/>
              <w:ind w:firstLine="284"/>
              <w:jc w:val="both"/>
              <w:rPr>
                <w:rFonts w:ascii="Times New Roman" w:hAnsi="Times New Roman" w:cs="Times New Roman"/>
                <w:sz w:val="24"/>
                <w:szCs w:val="24"/>
              </w:rPr>
            </w:pPr>
          </w:p>
          <w:p w14:paraId="1B4F4C0C" w14:textId="0B7346A1" w:rsidR="00737AB7" w:rsidRPr="00283CD7" w:rsidRDefault="00737AB7" w:rsidP="00D326DB">
            <w:pPr>
              <w:pStyle w:val="ad"/>
              <w:ind w:firstLine="284"/>
              <w:jc w:val="both"/>
              <w:rPr>
                <w:rFonts w:ascii="Times New Roman" w:hAnsi="Times New Roman" w:cs="Times New Roman"/>
                <w:sz w:val="24"/>
                <w:szCs w:val="24"/>
              </w:rPr>
            </w:pPr>
            <w:proofErr w:type="spellStart"/>
            <w:r w:rsidRPr="00283CD7">
              <w:rPr>
                <w:rFonts w:ascii="Times New Roman" w:hAnsi="Times New Roman" w:cs="Times New Roman"/>
                <w:sz w:val="24"/>
                <w:szCs w:val="24"/>
              </w:rPr>
              <w:t>Пайдалы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қазбаларды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барлау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кезінде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аумақтарды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жалға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алу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мөлшерлемелерін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ұлғайту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ұсынылады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Ағымдағы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режимде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әр</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үш</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жыл</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сайын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мөлшерлемелері</w:t>
            </w:r>
            <w:proofErr w:type="spellEnd"/>
            <w:r w:rsidRPr="00283CD7">
              <w:rPr>
                <w:rFonts w:ascii="Times New Roman" w:hAnsi="Times New Roman" w:cs="Times New Roman"/>
                <w:sz w:val="24"/>
                <w:szCs w:val="24"/>
                <w:lang w:val="kk-KZ"/>
              </w:rPr>
              <w:t>нің</w:t>
            </w:r>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өсуінен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басқа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жер</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қойнауын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пайдаланушыларды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бастапқыда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көптеген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блоктардан</w:t>
            </w:r>
            <w:proofErr w:type="spellEnd"/>
            <w:r w:rsidRPr="00283CD7">
              <w:rPr>
                <w:rFonts w:ascii="Times New Roman" w:hAnsi="Times New Roman" w:cs="Times New Roman"/>
                <w:sz w:val="24"/>
                <w:szCs w:val="24"/>
              </w:rPr>
              <w:t xml:space="preserve"> бас </w:t>
            </w:r>
            <w:proofErr w:type="spellStart"/>
            <w:r w:rsidRPr="00283CD7">
              <w:rPr>
                <w:rFonts w:ascii="Times New Roman" w:hAnsi="Times New Roman" w:cs="Times New Roman"/>
                <w:sz w:val="24"/>
                <w:szCs w:val="24"/>
              </w:rPr>
              <w:t>тарта</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отырып</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бір</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барлау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лицензиясы</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шеңберінде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блоктардың</w:t>
            </w:r>
            <w:proofErr w:type="spellEnd"/>
            <w:r w:rsidRPr="00283CD7">
              <w:rPr>
                <w:rFonts w:ascii="Times New Roman" w:hAnsi="Times New Roman" w:cs="Times New Roman"/>
                <w:sz w:val="24"/>
                <w:szCs w:val="24"/>
              </w:rPr>
              <w:t xml:space="preserve"> аз </w:t>
            </w:r>
            <w:proofErr w:type="spellStart"/>
            <w:r w:rsidRPr="00283CD7">
              <w:rPr>
                <w:rFonts w:ascii="Times New Roman" w:hAnsi="Times New Roman" w:cs="Times New Roman"/>
                <w:sz w:val="24"/>
                <w:szCs w:val="24"/>
              </w:rPr>
              <w:t>санын</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мәлімдеуге</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ынталандыру</w:t>
            </w:r>
            <w:proofErr w:type="spellEnd"/>
            <w:r w:rsidRPr="00283CD7">
              <w:rPr>
                <w:rFonts w:ascii="Times New Roman" w:hAnsi="Times New Roman" w:cs="Times New Roman"/>
                <w:sz w:val="24"/>
                <w:szCs w:val="24"/>
              </w:rPr>
              <w:t xml:space="preserve"> </w:t>
            </w:r>
            <w:proofErr w:type="spellStart"/>
            <w:r w:rsidRPr="00283CD7">
              <w:rPr>
                <w:rFonts w:ascii="Times New Roman" w:hAnsi="Times New Roman" w:cs="Times New Roman"/>
                <w:sz w:val="24"/>
                <w:szCs w:val="24"/>
              </w:rPr>
              <w:t>қажет</w:t>
            </w:r>
            <w:proofErr w:type="spellEnd"/>
            <w:r w:rsidRPr="00283CD7">
              <w:rPr>
                <w:rFonts w:ascii="Times New Roman" w:hAnsi="Times New Roman" w:cs="Times New Roman"/>
                <w:bCs/>
                <w:sz w:val="24"/>
                <w:szCs w:val="24"/>
              </w:rPr>
              <w:t>.</w:t>
            </w:r>
          </w:p>
          <w:p w14:paraId="4C25280C" w14:textId="77777777" w:rsidR="00737AB7" w:rsidRPr="00283CD7" w:rsidRDefault="00737AB7" w:rsidP="00D326DB">
            <w:pPr>
              <w:pStyle w:val="ad"/>
              <w:ind w:firstLine="284"/>
              <w:jc w:val="both"/>
              <w:rPr>
                <w:rFonts w:ascii="Times New Roman" w:hAnsi="Times New Roman" w:cs="Times New Roman"/>
                <w:bCs/>
                <w:sz w:val="24"/>
                <w:szCs w:val="24"/>
              </w:rPr>
            </w:pPr>
          </w:p>
          <w:p w14:paraId="7835D595" w14:textId="77777777" w:rsidR="00737AB7" w:rsidRPr="00283CD7" w:rsidRDefault="00737AB7" w:rsidP="00D326DB">
            <w:pPr>
              <w:pStyle w:val="ad"/>
              <w:ind w:firstLine="284"/>
              <w:jc w:val="both"/>
              <w:rPr>
                <w:rFonts w:ascii="Times New Roman" w:hAnsi="Times New Roman" w:cs="Times New Roman"/>
                <w:b/>
                <w:sz w:val="24"/>
                <w:szCs w:val="24"/>
              </w:rPr>
            </w:pPr>
          </w:p>
        </w:tc>
        <w:tc>
          <w:tcPr>
            <w:tcW w:w="1701" w:type="dxa"/>
          </w:tcPr>
          <w:p w14:paraId="444F9F14" w14:textId="77777777" w:rsidR="00737AB7" w:rsidRPr="00283CD7" w:rsidRDefault="00737AB7" w:rsidP="00737AB7">
            <w:pPr>
              <w:widowControl w:val="0"/>
              <w:jc w:val="both"/>
              <w:rPr>
                <w:rFonts w:ascii="Times New Roman" w:eastAsia="Times New Roman" w:hAnsi="Times New Roman" w:cs="Times New Roman"/>
                <w:b/>
                <w:sz w:val="24"/>
                <w:szCs w:val="24"/>
                <w:lang w:eastAsia="ru-RU"/>
              </w:rPr>
            </w:pPr>
          </w:p>
        </w:tc>
      </w:tr>
      <w:tr w:rsidR="00737AB7" w:rsidRPr="00645214" w14:paraId="0E860002" w14:textId="77777777" w:rsidTr="00ED6356">
        <w:tc>
          <w:tcPr>
            <w:tcW w:w="568" w:type="dxa"/>
          </w:tcPr>
          <w:p w14:paraId="550993D3"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shd w:val="clear" w:color="auto" w:fill="auto"/>
          </w:tcPr>
          <w:p w14:paraId="6B78F5D1" w14:textId="3045C318" w:rsidR="00737AB7" w:rsidRPr="00283CD7" w:rsidRDefault="00737AB7" w:rsidP="002F6E9D">
            <w:pPr>
              <w:pStyle w:val="ad"/>
              <w:widowControl w:val="0"/>
              <w:jc w:val="center"/>
              <w:rPr>
                <w:rFonts w:ascii="Times New Roman" w:eastAsia="Times New Roman" w:hAnsi="Times New Roman" w:cs="Times New Roman"/>
                <w:bCs/>
                <w:sz w:val="24"/>
                <w:szCs w:val="24"/>
                <w:lang w:val="kk-KZ" w:eastAsia="ru-RU"/>
              </w:rPr>
            </w:pPr>
            <w:r w:rsidRPr="00283CD7">
              <w:rPr>
                <w:rFonts w:ascii="Times New Roman" w:eastAsia="Times New Roman" w:hAnsi="Times New Roman" w:cs="Times New Roman"/>
                <w:bCs/>
                <w:sz w:val="24"/>
                <w:szCs w:val="24"/>
                <w:lang w:val="kk-KZ" w:eastAsia="ru-RU"/>
              </w:rPr>
              <w:t xml:space="preserve">жобаның 761-бабы 2-тармағы-ның </w:t>
            </w:r>
            <w:r w:rsidRPr="00283CD7">
              <w:rPr>
                <w:rFonts w:ascii="Times New Roman" w:eastAsia="Times New Roman" w:hAnsi="Times New Roman" w:cs="Times New Roman"/>
                <w:bCs/>
                <w:sz w:val="24"/>
                <w:szCs w:val="24"/>
                <w:lang w:val="kk-KZ" w:eastAsia="ru-RU"/>
              </w:rPr>
              <w:br/>
              <w:t>5) тармақ-шасы</w:t>
            </w:r>
          </w:p>
        </w:tc>
        <w:tc>
          <w:tcPr>
            <w:tcW w:w="3970" w:type="dxa"/>
            <w:shd w:val="clear" w:color="auto" w:fill="auto"/>
          </w:tcPr>
          <w:p w14:paraId="7F5A2FEE" w14:textId="77777777" w:rsidR="00737AB7" w:rsidRPr="00283CD7" w:rsidRDefault="00737AB7" w:rsidP="00D326DB">
            <w:pPr>
              <w:ind w:firstLine="284"/>
              <w:contextualSpacing/>
              <w:jc w:val="both"/>
              <w:rPr>
                <w:rFonts w:ascii="Times New Roman" w:eastAsia="Times New Roman" w:hAnsi="Times New Roman" w:cs="Times New Roman"/>
                <w:b/>
                <w:bCs/>
                <w:sz w:val="24"/>
                <w:szCs w:val="24"/>
                <w:highlight w:val="yellow"/>
                <w:lang w:val="kk-KZ"/>
              </w:rPr>
            </w:pPr>
            <w:r w:rsidRPr="00283CD7">
              <w:rPr>
                <w:rFonts w:ascii="Times New Roman" w:eastAsia="Times New Roman" w:hAnsi="Times New Roman" w:cs="Times New Roman"/>
                <w:b/>
                <w:bCs/>
                <w:sz w:val="24"/>
                <w:szCs w:val="24"/>
                <w:lang w:val="kk-KZ"/>
              </w:rPr>
              <w:t>1-параграф. Көмірсутектерге арналған пайдалы қазбаларды өндіру салығы</w:t>
            </w:r>
          </w:p>
          <w:p w14:paraId="41EDB0DA" w14:textId="77777777" w:rsidR="00737AB7" w:rsidRPr="00283CD7" w:rsidRDefault="00737AB7" w:rsidP="00D326DB">
            <w:pPr>
              <w:ind w:firstLine="284"/>
              <w:contextualSpacing/>
              <w:jc w:val="both"/>
              <w:rPr>
                <w:rFonts w:ascii="Times New Roman" w:eastAsia="Times New Roman" w:hAnsi="Times New Roman" w:cs="Times New Roman"/>
                <w:b/>
                <w:bCs/>
                <w:sz w:val="24"/>
                <w:szCs w:val="24"/>
                <w:lang w:val="kk-KZ"/>
              </w:rPr>
            </w:pPr>
            <w:r w:rsidRPr="00283CD7">
              <w:rPr>
                <w:rFonts w:ascii="Times New Roman" w:eastAsia="Times New Roman" w:hAnsi="Times New Roman" w:cs="Times New Roman"/>
                <w:b/>
                <w:bCs/>
                <w:sz w:val="24"/>
                <w:szCs w:val="24"/>
                <w:lang w:val="kk-KZ"/>
              </w:rPr>
              <w:t>761-бап. Салық салу объектісі</w:t>
            </w:r>
          </w:p>
          <w:p w14:paraId="56A66A8B"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p w14:paraId="49523E0C"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2. Пайдалы қазбаларды өндіру салығын есептеу мақсатында жер қойнауын пайдаланушы салықтық кезеңде өндірген көмірсутектердің жалпы көлемі:</w:t>
            </w:r>
          </w:p>
          <w:p w14:paraId="73232D3F" w14:textId="77777777" w:rsidR="00737AB7" w:rsidRPr="00283CD7" w:rsidRDefault="00737AB7" w:rsidP="00D326DB">
            <w:pPr>
              <w:ind w:firstLine="284"/>
              <w:contextualSpacing/>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w:t>
            </w:r>
          </w:p>
          <w:p w14:paraId="278BB064" w14:textId="77777777" w:rsidR="00737AB7" w:rsidRPr="00283CD7" w:rsidRDefault="00737AB7" w:rsidP="00D326DB">
            <w:pPr>
              <w:ind w:firstLine="284"/>
              <w:contextualSpacing/>
              <w:jc w:val="both"/>
              <w:rPr>
                <w:rFonts w:ascii="Times New Roman" w:eastAsia="Times New Roman" w:hAnsi="Times New Roman" w:cs="Times New Roman"/>
                <w:sz w:val="24"/>
                <w:szCs w:val="24"/>
                <w:highlight w:val="yellow"/>
                <w:lang w:val="kk-KZ"/>
              </w:rPr>
            </w:pPr>
            <w:r w:rsidRPr="00283CD7">
              <w:rPr>
                <w:rFonts w:ascii="Times New Roman" w:eastAsia="Times New Roman" w:hAnsi="Times New Roman" w:cs="Times New Roman"/>
                <w:sz w:val="24"/>
                <w:szCs w:val="24"/>
                <w:lang w:val="kk-KZ"/>
              </w:rPr>
              <w:t>5) Қазақстан Республикасының ішкі нарығында өткізілген және (немесе) өзінің өндірістік мұқтаждықтарына пайдаланылған шикі газ болып бөлінеді.</w:t>
            </w:r>
          </w:p>
          <w:p w14:paraId="34FAB263" w14:textId="77777777" w:rsidR="00737AB7" w:rsidRPr="00283CD7" w:rsidRDefault="00737AB7" w:rsidP="00D326DB">
            <w:pPr>
              <w:ind w:firstLine="284"/>
              <w:contextualSpacing/>
              <w:jc w:val="both"/>
              <w:rPr>
                <w:rFonts w:ascii="Times New Roman" w:eastAsia="Times New Roman" w:hAnsi="Times New Roman" w:cs="Times New Roman"/>
                <w:b/>
                <w:sz w:val="24"/>
                <w:szCs w:val="24"/>
                <w:lang w:val="kk-KZ"/>
              </w:rPr>
            </w:pPr>
            <w:r w:rsidRPr="00283CD7">
              <w:rPr>
                <w:rFonts w:ascii="Times New Roman" w:eastAsia="Times New Roman" w:hAnsi="Times New Roman" w:cs="Times New Roman"/>
                <w:b/>
                <w:sz w:val="24"/>
                <w:szCs w:val="24"/>
                <w:lang w:val="kk-KZ"/>
              </w:rPr>
              <w:t xml:space="preserve">Жоқ. </w:t>
            </w:r>
          </w:p>
          <w:p w14:paraId="109A5370"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Егер осы тармақшада өзгеше белгіленбесе, осы бөлімнің мақсаттарында өзінің өндірістік мұқтаждықтарына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p w14:paraId="0B7FB081"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жер қойнауын пайдалану жөніндегі операцияларды жүргізу кезінде көмірсутектер дайындауда отын ретінде;</w:t>
            </w:r>
          </w:p>
          <w:p w14:paraId="3CA2FCE9"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технологиялық және коммуналдық-тұрмыстық мұқтаждықтар үшін;</w:t>
            </w:r>
          </w:p>
          <w:p w14:paraId="53CD4B63"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 xml:space="preserve">ұңғыма сағасында мұнайды қыздыру үшін және бекітілген жобалау құжаттарына сәйкес мұнайды өндіру және сақтау орнынан магистральдық </w:t>
            </w:r>
            <w:proofErr w:type="spellStart"/>
            <w:r w:rsidRPr="00283CD7">
              <w:rPr>
                <w:rFonts w:ascii="Times New Roman" w:eastAsia="Times New Roman" w:hAnsi="Times New Roman" w:cs="Times New Roman"/>
                <w:bCs/>
                <w:sz w:val="24"/>
                <w:szCs w:val="24"/>
                <w:lang w:val="kk-KZ"/>
              </w:rPr>
              <w:t>құбыржолға</w:t>
            </w:r>
            <w:proofErr w:type="spellEnd"/>
            <w:r w:rsidRPr="00283CD7">
              <w:rPr>
                <w:rFonts w:ascii="Times New Roman" w:eastAsia="Times New Roman" w:hAnsi="Times New Roman" w:cs="Times New Roman"/>
                <w:bCs/>
                <w:sz w:val="24"/>
                <w:szCs w:val="24"/>
                <w:lang w:val="kk-KZ"/>
              </w:rPr>
              <w:t xml:space="preserve"> және (немесе) көліктің басқа түріне ауыстырып тиеу орнына дейін тасымалдау кезінде;</w:t>
            </w:r>
          </w:p>
          <w:p w14:paraId="05D1FF84"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жер қойнауын пайдалану жөніндегі операцияларды жүргізу кезінде пайдаланылатын электр энергиясын өндіру үшін;</w:t>
            </w:r>
          </w:p>
          <w:p w14:paraId="644429AB"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осы баптың 5-тармағында көзделген жер қойнауына кері айдау жағдайларын қоспағанда, бекітілген жобалау құжаттарында көзделген көлемде жер қойнауына кері айдау үшін;</w:t>
            </w:r>
          </w:p>
          <w:p w14:paraId="25FF603C"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 xml:space="preserve">көмірсутектер саласындағы уәкілетті орган бекіткен жобалау құжаттарында көзделген көлемде өндіруші мұнай ұңғымаларын пайдаланудың </w:t>
            </w:r>
            <w:proofErr w:type="spellStart"/>
            <w:r w:rsidRPr="00283CD7">
              <w:rPr>
                <w:rFonts w:ascii="Times New Roman" w:eastAsia="Times New Roman" w:hAnsi="Times New Roman" w:cs="Times New Roman"/>
                <w:bCs/>
                <w:sz w:val="24"/>
                <w:szCs w:val="24"/>
                <w:lang w:val="kk-KZ"/>
              </w:rPr>
              <w:t>газлифтілік</w:t>
            </w:r>
            <w:proofErr w:type="spellEnd"/>
            <w:r w:rsidRPr="00283CD7">
              <w:rPr>
                <w:rFonts w:ascii="Times New Roman" w:eastAsia="Times New Roman" w:hAnsi="Times New Roman" w:cs="Times New Roman"/>
                <w:bCs/>
                <w:sz w:val="24"/>
                <w:szCs w:val="24"/>
                <w:lang w:val="kk-KZ"/>
              </w:rPr>
              <w:t xml:space="preserve"> (механикаландырылған) тәсілі мақсатында пайдаланылған</w:t>
            </w:r>
            <w:r w:rsidRPr="00283CD7">
              <w:rPr>
                <w:rFonts w:ascii="Times New Roman" w:eastAsia="Times New Roman" w:hAnsi="Times New Roman" w:cs="Times New Roman"/>
                <w:b/>
                <w:sz w:val="24"/>
                <w:szCs w:val="24"/>
                <w:lang w:val="kk-KZ"/>
              </w:rPr>
              <w:t xml:space="preserve"> шикі табиғи газ</w:t>
            </w:r>
            <w:r w:rsidRPr="00283CD7">
              <w:rPr>
                <w:rFonts w:ascii="Times New Roman" w:eastAsia="Times New Roman" w:hAnsi="Times New Roman" w:cs="Times New Roman"/>
                <w:bCs/>
                <w:sz w:val="24"/>
                <w:szCs w:val="24"/>
                <w:lang w:val="kk-KZ"/>
              </w:rPr>
              <w:t xml:space="preserve"> танылады.</w:t>
            </w:r>
          </w:p>
          <w:p w14:paraId="511BB2D7"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жобалау құжаттарында көзделген көлемде жер қойнауына кері айдау үшін пайдаланылған шикі газ да өзінің өндірістік мұқтаждықтарына пайдаланылған шикі газ деп танылады;</w:t>
            </w:r>
          </w:p>
          <w:p w14:paraId="2EA8C22A" w14:textId="77777777" w:rsidR="00737AB7" w:rsidRPr="00283CD7" w:rsidRDefault="00737AB7" w:rsidP="00D326DB">
            <w:pPr>
              <w:ind w:firstLine="284"/>
              <w:contextualSpacing/>
              <w:jc w:val="both"/>
              <w:rPr>
                <w:rFonts w:ascii="Times New Roman" w:eastAsia="Times New Roman" w:hAnsi="Times New Roman" w:cs="Times New Roman"/>
                <w:bCs/>
                <w:sz w:val="24"/>
                <w:szCs w:val="24"/>
                <w:lang w:val="kk-KZ"/>
              </w:rPr>
            </w:pPr>
            <w:r w:rsidRPr="00283CD7">
              <w:rPr>
                <w:rFonts w:ascii="Times New Roman" w:eastAsia="Times New Roman" w:hAnsi="Times New Roman" w:cs="Times New Roman"/>
                <w:bCs/>
                <w:sz w:val="24"/>
                <w:szCs w:val="24"/>
                <w:lang w:val="kk-KZ"/>
              </w:rPr>
              <w:t>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p w14:paraId="1B2D99DB" w14:textId="77777777" w:rsidR="00737AB7" w:rsidRPr="00283CD7" w:rsidRDefault="00737AB7" w:rsidP="00D326DB">
            <w:pPr>
              <w:ind w:firstLine="284"/>
              <w:contextualSpacing/>
              <w:jc w:val="both"/>
              <w:rPr>
                <w:rFonts w:ascii="Times New Roman" w:eastAsia="Times New Roman" w:hAnsi="Times New Roman" w:cs="Times New Roman"/>
                <w:sz w:val="24"/>
                <w:szCs w:val="24"/>
              </w:rPr>
            </w:pPr>
            <w:r w:rsidRPr="00283CD7">
              <w:rPr>
                <w:rFonts w:ascii="Times New Roman" w:eastAsia="Times New Roman" w:hAnsi="Times New Roman" w:cs="Times New Roman"/>
                <w:sz w:val="24"/>
                <w:szCs w:val="24"/>
              </w:rPr>
              <w:t>…</w:t>
            </w:r>
          </w:p>
          <w:p w14:paraId="7F7F670C" w14:textId="77777777" w:rsidR="00737AB7" w:rsidRPr="00283CD7" w:rsidRDefault="00737AB7" w:rsidP="00D326DB">
            <w:pPr>
              <w:ind w:firstLine="284"/>
              <w:jc w:val="center"/>
              <w:rPr>
                <w:rFonts w:ascii="Times New Roman" w:eastAsia="Times New Roman" w:hAnsi="Times New Roman" w:cs="Times New Roman"/>
                <w:b/>
                <w:bCs/>
                <w:sz w:val="24"/>
                <w:szCs w:val="24"/>
                <w:lang w:eastAsia="ru-RU"/>
              </w:rPr>
            </w:pPr>
          </w:p>
        </w:tc>
        <w:tc>
          <w:tcPr>
            <w:tcW w:w="3826" w:type="dxa"/>
            <w:shd w:val="clear" w:color="auto" w:fill="auto"/>
          </w:tcPr>
          <w:p w14:paraId="3F741CCF" w14:textId="77777777" w:rsidR="00737AB7" w:rsidRPr="00283CD7" w:rsidRDefault="00737AB7" w:rsidP="00D326DB">
            <w:pPr>
              <w:ind w:firstLine="284"/>
              <w:jc w:val="both"/>
              <w:rPr>
                <w:rFonts w:ascii="Times New Roman" w:eastAsia="Times New Roman" w:hAnsi="Times New Roman" w:cs="Times New Roman"/>
                <w:b/>
                <w:bCs/>
                <w:sz w:val="24"/>
                <w:szCs w:val="24"/>
                <w:highlight w:val="yellow"/>
                <w:lang w:val="kk-KZ"/>
              </w:rPr>
            </w:pPr>
            <w:r w:rsidRPr="00283CD7">
              <w:rPr>
                <w:rFonts w:ascii="Times New Roman" w:eastAsia="Times New Roman" w:hAnsi="Times New Roman" w:cs="Times New Roman"/>
                <w:sz w:val="24"/>
                <w:szCs w:val="24"/>
                <w:lang w:val="kk-KZ"/>
              </w:rPr>
              <w:t xml:space="preserve">жобаның 761-бабы 2-тармағының </w:t>
            </w:r>
            <w:r w:rsidRPr="00283CD7">
              <w:rPr>
                <w:rFonts w:ascii="Times New Roman" w:eastAsia="Times New Roman" w:hAnsi="Times New Roman" w:cs="Times New Roman"/>
                <w:b/>
                <w:bCs/>
                <w:sz w:val="24"/>
                <w:szCs w:val="24"/>
                <w:lang w:val="kk-KZ"/>
              </w:rPr>
              <w:t>5) тармақшасында:</w:t>
            </w:r>
          </w:p>
          <w:p w14:paraId="6481F828"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6919F0E5"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233B5D48"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37764FB3"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50DC56E0"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2FFDA8D7"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3143154D"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7594F29A"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6E2BF0A8"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26BC60D5"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23DB9257"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3989C79B"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75BB6164"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30944299"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42CBB86E"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1C6F2D6E"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702E83CA"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мынадай мазмұндағы жаңа екінші бөлікпен толықтырылсын:</w:t>
            </w:r>
          </w:p>
          <w:p w14:paraId="4382CA61" w14:textId="77777777" w:rsidR="00737AB7" w:rsidRPr="00283CD7" w:rsidRDefault="00737AB7" w:rsidP="00D326DB">
            <w:pPr>
              <w:ind w:firstLine="284"/>
              <w:jc w:val="both"/>
              <w:rPr>
                <w:rFonts w:ascii="Times New Roman" w:eastAsia="Times New Roman" w:hAnsi="Times New Roman" w:cs="Times New Roman"/>
                <w:b/>
                <w:bCs/>
                <w:sz w:val="24"/>
                <w:szCs w:val="24"/>
                <w:lang w:val="kk-KZ"/>
              </w:rPr>
            </w:pPr>
            <w:r w:rsidRPr="00283CD7">
              <w:rPr>
                <w:rFonts w:ascii="Times New Roman" w:eastAsia="Times New Roman" w:hAnsi="Times New Roman" w:cs="Times New Roman"/>
                <w:b/>
                <w:bCs/>
                <w:sz w:val="24"/>
                <w:szCs w:val="24"/>
                <w:lang w:val="kk-KZ"/>
              </w:rPr>
              <w:t>«Осы тараудың мақсаттары үшін Қазақстан Республикасының ішкі нарығында өткізілген шикі газ деп Қазақстан Республикасының газ және газбен жабдықтау туралы заңнамасына сәйкес мемлекеттің басым құқығы шеңберінде ұлттық оператор сатып алатын тауарлық газды өндіру үшін пайдаланылған шикі газ да танылады.»;</w:t>
            </w:r>
          </w:p>
          <w:p w14:paraId="0B9AB798"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p>
          <w:p w14:paraId="4981F937" w14:textId="77777777" w:rsidR="00737AB7" w:rsidRPr="00283CD7" w:rsidRDefault="00737AB7" w:rsidP="00D326DB">
            <w:pPr>
              <w:ind w:firstLine="284"/>
              <w:jc w:val="both"/>
              <w:rPr>
                <w:rFonts w:ascii="Times New Roman" w:eastAsia="Times New Roman" w:hAnsi="Times New Roman" w:cs="Times New Roman"/>
                <w:sz w:val="24"/>
                <w:szCs w:val="24"/>
                <w:highlight w:val="yellow"/>
                <w:lang w:val="kk-KZ"/>
              </w:rPr>
            </w:pPr>
            <w:r w:rsidRPr="00283CD7">
              <w:rPr>
                <w:rFonts w:ascii="Times New Roman" w:eastAsia="Times New Roman" w:hAnsi="Times New Roman" w:cs="Times New Roman"/>
                <w:sz w:val="24"/>
                <w:szCs w:val="24"/>
                <w:lang w:val="kk-KZ"/>
              </w:rPr>
              <w:t xml:space="preserve">екінші бөліктің жетінші абзацындағы </w:t>
            </w:r>
            <w:r w:rsidRPr="00283CD7">
              <w:rPr>
                <w:rFonts w:ascii="Times New Roman" w:eastAsia="Times New Roman" w:hAnsi="Times New Roman" w:cs="Times New Roman"/>
                <w:b/>
                <w:bCs/>
                <w:sz w:val="24"/>
                <w:szCs w:val="24"/>
                <w:lang w:val="kk-KZ"/>
              </w:rPr>
              <w:t>«шикі табиғи газ»</w:t>
            </w:r>
            <w:r w:rsidRPr="00283CD7">
              <w:rPr>
                <w:rFonts w:ascii="Times New Roman" w:eastAsia="Times New Roman" w:hAnsi="Times New Roman" w:cs="Times New Roman"/>
                <w:sz w:val="24"/>
                <w:szCs w:val="24"/>
                <w:lang w:val="kk-KZ"/>
              </w:rPr>
              <w:t xml:space="preserve"> деген сөздер «</w:t>
            </w:r>
            <w:r w:rsidRPr="00283CD7">
              <w:rPr>
                <w:rFonts w:ascii="Times New Roman" w:eastAsia="Times New Roman" w:hAnsi="Times New Roman" w:cs="Times New Roman"/>
                <w:b/>
                <w:bCs/>
                <w:sz w:val="24"/>
                <w:szCs w:val="24"/>
                <w:lang w:val="kk-KZ"/>
              </w:rPr>
              <w:t>шикі газ, оның ішінде қайта өңдеуден өткен газ</w:t>
            </w:r>
            <w:r w:rsidRPr="00283CD7">
              <w:rPr>
                <w:rFonts w:ascii="Times New Roman" w:eastAsia="Times New Roman" w:hAnsi="Times New Roman" w:cs="Times New Roman"/>
                <w:sz w:val="24"/>
                <w:szCs w:val="24"/>
                <w:lang w:val="kk-KZ"/>
              </w:rPr>
              <w:t>» деген сөздермен ауыстырылсын;</w:t>
            </w:r>
          </w:p>
          <w:p w14:paraId="6A20D508" w14:textId="77777777" w:rsidR="00737AB7" w:rsidRPr="00283CD7" w:rsidRDefault="00737AB7" w:rsidP="00D326DB">
            <w:pPr>
              <w:pStyle w:val="ad"/>
              <w:widowControl w:val="0"/>
              <w:ind w:firstLine="284"/>
              <w:jc w:val="center"/>
              <w:rPr>
                <w:rFonts w:ascii="Times New Roman" w:hAnsi="Times New Roman" w:cs="Times New Roman"/>
                <w:b/>
                <w:bCs/>
                <w:sz w:val="24"/>
                <w:szCs w:val="24"/>
                <w:lang w:val="kk-KZ"/>
              </w:rPr>
            </w:pPr>
          </w:p>
        </w:tc>
        <w:tc>
          <w:tcPr>
            <w:tcW w:w="3261" w:type="dxa"/>
            <w:shd w:val="clear" w:color="auto" w:fill="auto"/>
          </w:tcPr>
          <w:p w14:paraId="07FE507F" w14:textId="77777777" w:rsidR="00737AB7" w:rsidRPr="00283CD7" w:rsidRDefault="00737AB7" w:rsidP="00D326DB">
            <w:pPr>
              <w:ind w:firstLine="284"/>
              <w:jc w:val="center"/>
              <w:rPr>
                <w:rFonts w:ascii="Times New Roman" w:hAnsi="Times New Roman" w:cs="Times New Roman"/>
                <w:b/>
                <w:sz w:val="24"/>
                <w:szCs w:val="24"/>
                <w:lang w:val="kk-KZ"/>
              </w:rPr>
            </w:pPr>
            <w:r w:rsidRPr="00283CD7">
              <w:rPr>
                <w:rFonts w:ascii="Times New Roman" w:hAnsi="Times New Roman" w:cs="Times New Roman"/>
                <w:b/>
                <w:sz w:val="24"/>
                <w:szCs w:val="24"/>
                <w:lang w:val="kk-KZ"/>
              </w:rPr>
              <w:t xml:space="preserve">депутат </w:t>
            </w:r>
          </w:p>
          <w:p w14:paraId="4262D19B" w14:textId="77777777" w:rsidR="00737AB7" w:rsidRPr="00283CD7" w:rsidRDefault="00737AB7" w:rsidP="00D326DB">
            <w:pPr>
              <w:ind w:firstLine="284"/>
              <w:jc w:val="center"/>
              <w:rPr>
                <w:rFonts w:ascii="Times New Roman" w:hAnsi="Times New Roman" w:cs="Times New Roman"/>
                <w:b/>
                <w:sz w:val="24"/>
                <w:szCs w:val="24"/>
                <w:lang w:val="kk-KZ"/>
              </w:rPr>
            </w:pPr>
            <w:proofErr w:type="spellStart"/>
            <w:r w:rsidRPr="00283CD7">
              <w:rPr>
                <w:rFonts w:ascii="Times New Roman" w:hAnsi="Times New Roman" w:cs="Times New Roman"/>
                <w:b/>
                <w:sz w:val="24"/>
                <w:szCs w:val="24"/>
                <w:lang w:val="kk-KZ"/>
              </w:rPr>
              <w:t>Тұрғанов</w:t>
            </w:r>
            <w:proofErr w:type="spellEnd"/>
            <w:r w:rsidRPr="00283CD7">
              <w:rPr>
                <w:rFonts w:ascii="Times New Roman" w:hAnsi="Times New Roman" w:cs="Times New Roman"/>
                <w:b/>
                <w:sz w:val="24"/>
                <w:szCs w:val="24"/>
                <w:lang w:val="kk-KZ"/>
              </w:rPr>
              <w:t xml:space="preserve"> Д.Н.</w:t>
            </w:r>
          </w:p>
          <w:p w14:paraId="64100D5C" w14:textId="77777777" w:rsidR="00737AB7" w:rsidRPr="00283CD7" w:rsidRDefault="00737AB7" w:rsidP="00D326DB">
            <w:pPr>
              <w:ind w:firstLine="284"/>
              <w:jc w:val="center"/>
              <w:rPr>
                <w:rFonts w:ascii="Times New Roman" w:eastAsia="Times New Roman" w:hAnsi="Times New Roman" w:cs="Times New Roman"/>
                <w:b/>
                <w:bCs/>
                <w:sz w:val="24"/>
                <w:szCs w:val="24"/>
                <w:highlight w:val="yellow"/>
                <w:lang w:val="kk-KZ" w:eastAsia="ru-RU"/>
              </w:rPr>
            </w:pPr>
          </w:p>
          <w:p w14:paraId="56DD6B65"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 xml:space="preserve">«Газ және газбен жабдықтау туралы» №532-IV Заңның 15-бабына сәйкес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артықшылықты құқығы бар. </w:t>
            </w:r>
          </w:p>
          <w:p w14:paraId="076DEDE4"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Жер қойнауын пайдаланушылар мемлекеттің басым құқығын сақтауға міндетті. Ішкі нарықта тауарлық газды көтерме саудада өткізудің шекті бағаларын және жеткізу жоспары шеңберінде сұйытылған мұнай газын көтерме және бөлшек саудада өткізудің шекті бағаларын белгілеу қағидаларында айқындалған жағдайларда және тәртіппен экономикалық қауіпсіздікті қамтамасыз ету мақсатында Қазақстан Республикасында ішкі нарықта тауарлық газды көтерме саудада өткізудің шекті бағаларын, сондай-ақ тауар биржаларынан тыс жеткізу жоспары шеңберінде сұйытылған мұнай газын көтерме және бөлшек саудада өткізудің шекті бағаларын мемлекеттік реттеу белгіленуі мүмкін.</w:t>
            </w:r>
          </w:p>
          <w:p w14:paraId="1F4C0265"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Жер қойнауын пайдаланушылар «QAZAQGAZ» АҚ ұлттық операторына шикі мұнайдан басқа, негізінен тауарлық газды сатады.</w:t>
            </w:r>
          </w:p>
          <w:p w14:paraId="4204A9DE"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739-бапқа сәйкес пайдалы қазбаларды өндіру бойынша салық салу объектілерінің тізбесінде Ұлттық операторға тауарлық газды өткізу ұғымы жоқ. Салық салу объектілерін тікелей түсінетін болсақ, ұлттық операторға тауарлық газды сату әлемдік бағамен есептелуі керек. Дегенмен, тауарлық газды сату бағасын Энергетика министрлігі белгілейді.</w:t>
            </w:r>
          </w:p>
          <w:p w14:paraId="47F586EF"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Осылайша, әлемдік газ нарығындағы бағаны ескере отырып, жер қойнауын пайдаланушылар әділетсіз түрде артық төлеуге мәжбүр. Бұл газ секторына инвестициялардың кетуіне әкелуі мүмкін.</w:t>
            </w:r>
          </w:p>
          <w:p w14:paraId="31465E22"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Сондай-ақ, ҰК 723-бабының 12-тармағына сәйкес,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227-бабына сәйкес айқындайды.</w:t>
            </w:r>
          </w:p>
          <w:p w14:paraId="739619FC"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 xml:space="preserve">Осы бапқа енгізілген өзгерістер "Газ және газбен жабдықтау туралы" Заңға сәйкес жер қойнауын пайдаланушылар газды ұлттық операторға ҚР Энергетика министрлігі бекіткен бағалар бойынша сатуға міндетті екендігіне байланысты болды. Тиісінше, жер қойнауын пайдаланушылар тауарлық газды өндіру құнынан әлдеқайда төмен бағамен сатуға мәжбүр. Осылайша, СК-нің 723-бабында жер қойнауын пайдаланушыларға нақты құны бойынша кірісті тану мүмкіндігі беріледі, ал 739-бапта тауарлық газды өткізудің сол көлеміне әлемдік баға бойынша салықты есептеуге міндеттенеді. Өндіру процесінде жер қойнауын пайдаланушылар тауарлық газды өндірістік қажеттіліктер үшін пайдалануға міндетті. Пайдалы қазбаларды </w:t>
            </w:r>
            <w:proofErr w:type="spellStart"/>
            <w:r w:rsidRPr="00283CD7">
              <w:rPr>
                <w:rFonts w:ascii="Times New Roman" w:eastAsia="Times New Roman" w:hAnsi="Times New Roman" w:cs="Times New Roman"/>
                <w:sz w:val="24"/>
                <w:szCs w:val="24"/>
                <w:lang w:val="kk-KZ"/>
              </w:rPr>
              <w:t>өндiру</w:t>
            </w:r>
            <w:proofErr w:type="spellEnd"/>
            <w:r w:rsidRPr="00283CD7">
              <w:rPr>
                <w:rFonts w:ascii="Times New Roman" w:eastAsia="Times New Roman" w:hAnsi="Times New Roman" w:cs="Times New Roman"/>
                <w:sz w:val="24"/>
                <w:szCs w:val="24"/>
                <w:lang w:val="kk-KZ"/>
              </w:rPr>
              <w:t xml:space="preserve"> салығы бойынша салық салу объектілерінің тізбесінде өз қажеттіліктеріне арналған тауарлық газ ұғымы жоқ. Тиісінше, салық органдары бұл көлемді әлемдік бағаға сүйене отырып есептей алады, дегенмен бұл шығындар әлемдік бағамен ешқандай байланысы жоқ.</w:t>
            </w:r>
          </w:p>
          <w:p w14:paraId="606FDE5E" w14:textId="77777777" w:rsidR="00737AB7" w:rsidRPr="00283CD7" w:rsidRDefault="00737AB7" w:rsidP="00D326DB">
            <w:pPr>
              <w:ind w:firstLine="284"/>
              <w:jc w:val="both"/>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 xml:space="preserve">Бұл жағдай тауарлық газ бойынша </w:t>
            </w:r>
            <w:proofErr w:type="spellStart"/>
            <w:r w:rsidRPr="00283CD7">
              <w:rPr>
                <w:rFonts w:ascii="Times New Roman" w:eastAsia="Times New Roman" w:hAnsi="Times New Roman" w:cs="Times New Roman"/>
                <w:sz w:val="24"/>
                <w:szCs w:val="24"/>
                <w:lang w:val="kk-KZ"/>
              </w:rPr>
              <w:t>тауп</w:t>
            </w:r>
            <w:proofErr w:type="spellEnd"/>
            <w:r w:rsidRPr="00283CD7">
              <w:rPr>
                <w:rFonts w:ascii="Times New Roman" w:eastAsia="Times New Roman" w:hAnsi="Times New Roman" w:cs="Times New Roman"/>
                <w:sz w:val="24"/>
                <w:szCs w:val="24"/>
                <w:lang w:val="kk-KZ"/>
              </w:rPr>
              <w:t>-кен салығы үшін салық салынатын базаны айқындау бөлігінде салық заңнамасын екіұшты түсіндіруге алып келеді.</w:t>
            </w:r>
          </w:p>
          <w:p w14:paraId="6DA34252" w14:textId="1A429943" w:rsidR="00737AB7" w:rsidRPr="00283CD7" w:rsidRDefault="00737AB7" w:rsidP="00D326DB">
            <w:pPr>
              <w:ind w:firstLine="284"/>
              <w:jc w:val="both"/>
              <w:rPr>
                <w:rFonts w:ascii="Times New Roman" w:eastAsia="Times New Roman" w:hAnsi="Times New Roman" w:cs="Times New Roman"/>
                <w:b/>
                <w:bCs/>
                <w:sz w:val="24"/>
                <w:szCs w:val="24"/>
                <w:lang w:val="kk-KZ" w:eastAsia="ru-RU"/>
              </w:rPr>
            </w:pPr>
          </w:p>
        </w:tc>
        <w:tc>
          <w:tcPr>
            <w:tcW w:w="1701" w:type="dxa"/>
          </w:tcPr>
          <w:p w14:paraId="2B343FF2" w14:textId="77777777" w:rsidR="00737AB7" w:rsidRPr="00283CD7" w:rsidRDefault="00737AB7" w:rsidP="00737AB7">
            <w:pPr>
              <w:widowControl w:val="0"/>
              <w:jc w:val="both"/>
              <w:rPr>
                <w:rFonts w:ascii="Times New Roman" w:eastAsia="Times New Roman" w:hAnsi="Times New Roman" w:cs="Times New Roman"/>
                <w:b/>
                <w:sz w:val="24"/>
                <w:szCs w:val="24"/>
                <w:lang w:val="kk-KZ" w:eastAsia="ru-RU"/>
              </w:rPr>
            </w:pPr>
          </w:p>
        </w:tc>
      </w:tr>
      <w:tr w:rsidR="00737AB7" w:rsidRPr="00283CD7" w14:paraId="20200F22" w14:textId="77777777" w:rsidTr="00ED6356">
        <w:tc>
          <w:tcPr>
            <w:tcW w:w="568" w:type="dxa"/>
          </w:tcPr>
          <w:p w14:paraId="45BAFF14"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31D87E81" w14:textId="658F9F6F" w:rsidR="00737AB7" w:rsidRPr="00283CD7" w:rsidRDefault="00737AB7" w:rsidP="002F6E9D">
            <w:pPr>
              <w:contextualSpacing/>
              <w:jc w:val="center"/>
              <w:rPr>
                <w:rFonts w:ascii="Times New Roman" w:eastAsia="Times New Roman" w:hAnsi="Times New Roman" w:cs="Times New Roman"/>
                <w:sz w:val="24"/>
                <w:szCs w:val="24"/>
                <w:lang w:val="kk-KZ"/>
              </w:rPr>
            </w:pPr>
            <w:r w:rsidRPr="00283CD7">
              <w:rPr>
                <w:rFonts w:ascii="Times New Roman" w:eastAsia="Times New Roman" w:hAnsi="Times New Roman" w:cs="Times New Roman"/>
                <w:bCs/>
                <w:sz w:val="24"/>
                <w:szCs w:val="24"/>
                <w:lang w:val="kk-KZ" w:eastAsia="ru-RU"/>
              </w:rPr>
              <w:t xml:space="preserve">жобаның 768-бабы 1-тарма-ғының 1) тармақша-сындағы кестенің </w:t>
            </w:r>
            <w:r w:rsidRPr="00283CD7">
              <w:rPr>
                <w:rFonts w:ascii="Times New Roman" w:eastAsia="Times New Roman" w:hAnsi="Times New Roman" w:cs="Times New Roman"/>
                <w:bCs/>
                <w:sz w:val="24"/>
                <w:szCs w:val="24"/>
                <w:lang w:val="kk-KZ" w:eastAsia="ru-RU"/>
              </w:rPr>
              <w:br/>
              <w:t>2-жолы</w:t>
            </w:r>
          </w:p>
        </w:tc>
        <w:tc>
          <w:tcPr>
            <w:tcW w:w="3970" w:type="dxa"/>
            <w:tcBorders>
              <w:top w:val="single" w:sz="6" w:space="0" w:color="auto"/>
              <w:left w:val="single" w:sz="6" w:space="0" w:color="auto"/>
              <w:bottom w:val="single" w:sz="6" w:space="0" w:color="auto"/>
              <w:right w:val="single" w:sz="6" w:space="0" w:color="auto"/>
            </w:tcBorders>
          </w:tcPr>
          <w:p w14:paraId="41A1E304" w14:textId="77777777" w:rsidR="00737AB7" w:rsidRPr="00283CD7" w:rsidRDefault="00737AB7" w:rsidP="00D326DB">
            <w:pPr>
              <w:shd w:val="clear" w:color="auto" w:fill="FFFFFF"/>
              <w:ind w:firstLine="284"/>
              <w:contextualSpacing/>
              <w:jc w:val="both"/>
              <w:textAlignment w:val="baseline"/>
              <w:rPr>
                <w:rFonts w:ascii="Times New Roman" w:eastAsia="Calibri" w:hAnsi="Times New Roman" w:cs="Times New Roman"/>
                <w:b/>
                <w:bCs/>
                <w:sz w:val="24"/>
                <w:szCs w:val="24"/>
                <w:highlight w:val="yellow"/>
                <w:lang w:val="kk-KZ"/>
              </w:rPr>
            </w:pPr>
            <w:r w:rsidRPr="00283CD7">
              <w:rPr>
                <w:rFonts w:ascii="Times New Roman" w:eastAsia="Calibri" w:hAnsi="Times New Roman" w:cs="Times New Roman"/>
                <w:b/>
                <w:bCs/>
                <w:sz w:val="24"/>
                <w:szCs w:val="24"/>
                <w:lang w:val="kk-KZ"/>
              </w:rPr>
              <w:t>768-бап. Пайдалы қазбаларды өндіру салығының мөлшерлемелері</w:t>
            </w:r>
          </w:p>
          <w:p w14:paraId="7A8EF959" w14:textId="77777777" w:rsidR="00737AB7" w:rsidRPr="00283CD7" w:rsidRDefault="00737AB7" w:rsidP="00D326DB">
            <w:pPr>
              <w:shd w:val="clear" w:color="auto" w:fill="FFFFFF"/>
              <w:ind w:firstLine="284"/>
              <w:contextualSpacing/>
              <w:jc w:val="both"/>
              <w:textAlignment w:val="baseline"/>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 Егер осы бапта өзгеше көзделмесе, пайдалы қазбаларды өндіру салығының мөлшерлемелері мынадай мөлшерлерде белгіленеді:</w:t>
            </w:r>
          </w:p>
          <w:p w14:paraId="5A00D6EC" w14:textId="77777777" w:rsidR="00737AB7" w:rsidRPr="00283CD7" w:rsidRDefault="00737AB7" w:rsidP="00D326DB">
            <w:pPr>
              <w:shd w:val="clear" w:color="auto" w:fill="FFFFFF"/>
              <w:ind w:firstLine="284"/>
              <w:contextualSpacing/>
              <w:jc w:val="both"/>
              <w:textAlignment w:val="baseline"/>
              <w:rPr>
                <w:rFonts w:ascii="Times New Roman" w:eastAsia="Calibri" w:hAnsi="Times New Roman" w:cs="Times New Roman"/>
                <w:sz w:val="24"/>
                <w:szCs w:val="24"/>
                <w:highlight w:val="yellow"/>
                <w:lang w:val="kk-KZ"/>
              </w:rPr>
            </w:pPr>
            <w:r w:rsidRPr="00283CD7">
              <w:rPr>
                <w:rFonts w:ascii="Times New Roman" w:eastAsia="Calibri" w:hAnsi="Times New Roman" w:cs="Times New Roman"/>
                <w:sz w:val="24"/>
                <w:szCs w:val="24"/>
                <w:lang w:val="kk-KZ"/>
              </w:rPr>
              <w:t>1)</w:t>
            </w:r>
            <w:r w:rsidRPr="00283CD7">
              <w:rPr>
                <w:rFonts w:ascii="Times New Roman" w:eastAsia="Calibri" w:hAnsi="Times New Roman" w:cs="Times New Roman"/>
                <w:sz w:val="24"/>
                <w:szCs w:val="24"/>
                <w:lang w:val="kk-KZ"/>
              </w:rPr>
              <w:tab/>
              <w:t>осы тармақтың 2) тармақшасында көрсетілгендерді қоспағанда, пайдалы қазбалар:</w:t>
            </w:r>
          </w:p>
          <w:tbl>
            <w:tblPr>
              <w:tblStyle w:val="a3"/>
              <w:tblW w:w="3640" w:type="dxa"/>
              <w:tblLayout w:type="fixed"/>
              <w:tblLook w:val="04A0" w:firstRow="1" w:lastRow="0" w:firstColumn="1" w:lastColumn="0" w:noHBand="0" w:noVBand="1"/>
            </w:tblPr>
            <w:tblGrid>
              <w:gridCol w:w="450"/>
              <w:gridCol w:w="709"/>
              <w:gridCol w:w="1276"/>
              <w:gridCol w:w="1205"/>
            </w:tblGrid>
            <w:tr w:rsidR="00737AB7" w:rsidRPr="00283CD7" w14:paraId="459463C4" w14:textId="77777777" w:rsidTr="00EB1F24">
              <w:trPr>
                <w:trHeight w:val="241"/>
              </w:trPr>
              <w:tc>
                <w:tcPr>
                  <w:tcW w:w="450" w:type="dxa"/>
                </w:tcPr>
                <w:p w14:paraId="6D4204DB" w14:textId="77777777" w:rsidR="00737AB7" w:rsidRPr="00283CD7" w:rsidRDefault="00737AB7" w:rsidP="002F6E9D">
                  <w:pPr>
                    <w:rPr>
                      <w:rFonts w:ascii="Times New Roman" w:hAnsi="Times New Roman" w:cs="Times New Roman"/>
                      <w:sz w:val="24"/>
                      <w:szCs w:val="24"/>
                    </w:rPr>
                  </w:pPr>
                  <w:r w:rsidRPr="00283CD7">
                    <w:rPr>
                      <w:rFonts w:ascii="Times New Roman" w:eastAsia="Times New Roman" w:hAnsi="Times New Roman" w:cs="Times New Roman"/>
                      <w:b/>
                      <w:spacing w:val="2"/>
                      <w:sz w:val="24"/>
                      <w:szCs w:val="24"/>
                      <w:lang w:eastAsia="ru-RU"/>
                    </w:rPr>
                    <w:t>р/с</w:t>
                  </w:r>
                  <w:r w:rsidRPr="00283CD7">
                    <w:rPr>
                      <w:rFonts w:ascii="Times New Roman" w:eastAsia="Times New Roman" w:hAnsi="Times New Roman" w:cs="Times New Roman"/>
                      <w:b/>
                      <w:spacing w:val="2"/>
                      <w:sz w:val="24"/>
                      <w:szCs w:val="24"/>
                      <w:lang w:eastAsia="ru-RU"/>
                    </w:rPr>
                    <w:br/>
                    <w:t>№</w:t>
                  </w:r>
                </w:p>
              </w:tc>
              <w:tc>
                <w:tcPr>
                  <w:tcW w:w="709" w:type="dxa"/>
                </w:tcPr>
                <w:p w14:paraId="18C13FB2" w14:textId="77777777" w:rsidR="00737AB7" w:rsidRPr="00283CD7" w:rsidRDefault="00737AB7" w:rsidP="002F6E9D">
                  <w:pPr>
                    <w:rPr>
                      <w:rFonts w:ascii="Times New Roman" w:hAnsi="Times New Roman" w:cs="Times New Roman"/>
                      <w:sz w:val="24"/>
                      <w:szCs w:val="24"/>
                    </w:rPr>
                  </w:pPr>
                </w:p>
              </w:tc>
              <w:tc>
                <w:tcPr>
                  <w:tcW w:w="1276" w:type="dxa"/>
                </w:tcPr>
                <w:p w14:paraId="48B54623" w14:textId="77777777" w:rsidR="00737AB7" w:rsidRPr="00283CD7" w:rsidRDefault="00737AB7" w:rsidP="002F6E9D">
                  <w:pPr>
                    <w:rPr>
                      <w:rFonts w:ascii="Times New Roman" w:hAnsi="Times New Roman" w:cs="Times New Roman"/>
                      <w:sz w:val="24"/>
                      <w:szCs w:val="24"/>
                    </w:rPr>
                  </w:pPr>
                  <w:r w:rsidRPr="00283CD7">
                    <w:rPr>
                      <w:rFonts w:ascii="Times New Roman" w:eastAsia="Times New Roman" w:hAnsi="Times New Roman" w:cs="Times New Roman"/>
                      <w:b/>
                      <w:spacing w:val="2"/>
                      <w:sz w:val="24"/>
                      <w:szCs w:val="24"/>
                      <w:lang w:val="kk-KZ" w:eastAsia="ru-RU"/>
                    </w:rPr>
                    <w:t>Пайдалы қазбалардың, минералды шикізаттың, оның ішінде бастапқы қайта өңдеуден ғана өткен минералды шикізаттың атауы</w:t>
                  </w:r>
                </w:p>
              </w:tc>
              <w:tc>
                <w:tcPr>
                  <w:tcW w:w="1205" w:type="dxa"/>
                </w:tcPr>
                <w:p w14:paraId="6D508893" w14:textId="77777777" w:rsidR="00737AB7" w:rsidRPr="00283CD7" w:rsidRDefault="00737AB7" w:rsidP="002F6E9D">
                  <w:pPr>
                    <w:rPr>
                      <w:rFonts w:ascii="Times New Roman" w:hAnsi="Times New Roman" w:cs="Times New Roman"/>
                      <w:sz w:val="24"/>
                      <w:szCs w:val="24"/>
                    </w:rPr>
                  </w:pPr>
                  <w:proofErr w:type="spellStart"/>
                  <w:r w:rsidRPr="00283CD7">
                    <w:rPr>
                      <w:rFonts w:ascii="Times New Roman" w:eastAsia="Times New Roman" w:hAnsi="Times New Roman" w:cs="Times New Roman"/>
                      <w:b/>
                      <w:spacing w:val="2"/>
                      <w:sz w:val="24"/>
                      <w:szCs w:val="24"/>
                      <w:lang w:eastAsia="ru-RU"/>
                    </w:rPr>
                    <w:t>Мөлшерлемелер</w:t>
                  </w:r>
                  <w:proofErr w:type="spellEnd"/>
                  <w:r w:rsidRPr="00283CD7">
                    <w:rPr>
                      <w:rFonts w:ascii="Times New Roman" w:eastAsia="Times New Roman" w:hAnsi="Times New Roman" w:cs="Times New Roman"/>
                      <w:b/>
                      <w:spacing w:val="2"/>
                      <w:sz w:val="24"/>
                      <w:szCs w:val="24"/>
                      <w:lang w:eastAsia="ru-RU"/>
                    </w:rPr>
                    <w:t xml:space="preserve">, </w:t>
                  </w:r>
                  <w:proofErr w:type="spellStart"/>
                  <w:r w:rsidRPr="00283CD7">
                    <w:rPr>
                      <w:rFonts w:ascii="Times New Roman" w:eastAsia="Times New Roman" w:hAnsi="Times New Roman" w:cs="Times New Roman"/>
                      <w:b/>
                      <w:spacing w:val="2"/>
                      <w:sz w:val="24"/>
                      <w:szCs w:val="24"/>
                      <w:lang w:eastAsia="ru-RU"/>
                    </w:rPr>
                    <w:t>пайызбен</w:t>
                  </w:r>
                  <w:proofErr w:type="spellEnd"/>
                </w:p>
              </w:tc>
            </w:tr>
            <w:tr w:rsidR="00737AB7" w:rsidRPr="00283CD7" w14:paraId="579AA7A7" w14:textId="77777777" w:rsidTr="00EB1F24">
              <w:trPr>
                <w:trHeight w:val="257"/>
              </w:trPr>
              <w:tc>
                <w:tcPr>
                  <w:tcW w:w="450" w:type="dxa"/>
                </w:tcPr>
                <w:p w14:paraId="68C4337D"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rPr>
                    <w:t>1</w:t>
                  </w:r>
                </w:p>
              </w:tc>
              <w:tc>
                <w:tcPr>
                  <w:tcW w:w="709" w:type="dxa"/>
                </w:tcPr>
                <w:p w14:paraId="49F821B8"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rPr>
                    <w:t>2</w:t>
                  </w:r>
                </w:p>
              </w:tc>
              <w:tc>
                <w:tcPr>
                  <w:tcW w:w="1276" w:type="dxa"/>
                </w:tcPr>
                <w:p w14:paraId="4F326B7B"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rPr>
                    <w:t>3</w:t>
                  </w:r>
                </w:p>
              </w:tc>
              <w:tc>
                <w:tcPr>
                  <w:tcW w:w="1205" w:type="dxa"/>
                </w:tcPr>
                <w:p w14:paraId="5C522D24"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rPr>
                    <w:t>4</w:t>
                  </w:r>
                </w:p>
              </w:tc>
            </w:tr>
            <w:tr w:rsidR="00737AB7" w:rsidRPr="00283CD7" w14:paraId="4FA80FEA" w14:textId="77777777" w:rsidTr="00EB1F24">
              <w:trPr>
                <w:trHeight w:val="364"/>
              </w:trPr>
              <w:tc>
                <w:tcPr>
                  <w:tcW w:w="450" w:type="dxa"/>
                  <w:vMerge w:val="restart"/>
                </w:tcPr>
                <w:p w14:paraId="631E88E2"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1.</w:t>
                  </w:r>
                </w:p>
              </w:tc>
              <w:tc>
                <w:tcPr>
                  <w:tcW w:w="709" w:type="dxa"/>
                  <w:vMerge w:val="restart"/>
                </w:tcPr>
                <w:p w14:paraId="2576306D"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roofErr w:type="spellStart"/>
                  <w:r w:rsidRPr="00283CD7">
                    <w:rPr>
                      <w:rFonts w:ascii="Times New Roman" w:eastAsia="Times New Roman" w:hAnsi="Times New Roman" w:cs="Times New Roman"/>
                      <w:spacing w:val="2"/>
                      <w:sz w:val="24"/>
                      <w:szCs w:val="24"/>
                      <w:lang w:eastAsia="ru-RU"/>
                    </w:rPr>
                    <w:t>Қара</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түстi</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және</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радиоактивтi</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металдар</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кенi</w:t>
                  </w:r>
                  <w:proofErr w:type="spellEnd"/>
                </w:p>
              </w:tc>
              <w:tc>
                <w:tcPr>
                  <w:tcW w:w="1276" w:type="dxa"/>
                </w:tcPr>
                <w:p w14:paraId="422C95C5"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 xml:space="preserve">Хром </w:t>
                  </w:r>
                  <w:proofErr w:type="spellStart"/>
                  <w:r w:rsidRPr="00283CD7">
                    <w:rPr>
                      <w:rFonts w:ascii="Times New Roman" w:eastAsia="Times New Roman" w:hAnsi="Times New Roman" w:cs="Times New Roman"/>
                      <w:spacing w:val="2"/>
                      <w:sz w:val="24"/>
                      <w:szCs w:val="24"/>
                      <w:lang w:eastAsia="ru-RU"/>
                    </w:rPr>
                    <w:t>кені</w:t>
                  </w:r>
                  <w:proofErr w:type="spellEnd"/>
                  <w:r w:rsidRPr="00283CD7">
                    <w:rPr>
                      <w:rFonts w:ascii="Times New Roman" w:eastAsia="Times New Roman" w:hAnsi="Times New Roman" w:cs="Times New Roman"/>
                      <w:spacing w:val="2"/>
                      <w:sz w:val="24"/>
                      <w:szCs w:val="24"/>
                      <w:lang w:eastAsia="ru-RU"/>
                    </w:rPr>
                    <w:t xml:space="preserve"> (концентрат)</w:t>
                  </w:r>
                </w:p>
              </w:tc>
              <w:tc>
                <w:tcPr>
                  <w:tcW w:w="1205" w:type="dxa"/>
                </w:tcPr>
                <w:p w14:paraId="437A8E0B"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21,06%</w:t>
                  </w:r>
                </w:p>
              </w:tc>
            </w:tr>
            <w:tr w:rsidR="00737AB7" w:rsidRPr="00283CD7" w14:paraId="3E73824B" w14:textId="77777777" w:rsidTr="00EB1F24">
              <w:trPr>
                <w:trHeight w:val="744"/>
              </w:trPr>
              <w:tc>
                <w:tcPr>
                  <w:tcW w:w="450" w:type="dxa"/>
                  <w:vMerge/>
                </w:tcPr>
                <w:p w14:paraId="7D776EA1"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69DC0288"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385A18E9"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 xml:space="preserve">Марганец, </w:t>
                  </w:r>
                  <w:proofErr w:type="spellStart"/>
                  <w:r w:rsidRPr="00283CD7">
                    <w:rPr>
                      <w:rFonts w:ascii="Times New Roman" w:eastAsia="Times New Roman" w:hAnsi="Times New Roman" w:cs="Times New Roman"/>
                      <w:spacing w:val="2"/>
                      <w:sz w:val="24"/>
                      <w:szCs w:val="24"/>
                      <w:lang w:eastAsia="ru-RU"/>
                    </w:rPr>
                    <w:t>темір</w:t>
                  </w:r>
                  <w:proofErr w:type="spellEnd"/>
                  <w:r w:rsidRPr="00283CD7">
                    <w:rPr>
                      <w:rFonts w:ascii="Times New Roman" w:eastAsia="Times New Roman" w:hAnsi="Times New Roman" w:cs="Times New Roman"/>
                      <w:spacing w:val="2"/>
                      <w:sz w:val="24"/>
                      <w:szCs w:val="24"/>
                      <w:lang w:eastAsia="ru-RU"/>
                    </w:rPr>
                    <w:t xml:space="preserve">-марганец </w:t>
                  </w:r>
                  <w:proofErr w:type="spellStart"/>
                  <w:r w:rsidRPr="00283CD7">
                    <w:rPr>
                      <w:rFonts w:ascii="Times New Roman" w:eastAsia="Times New Roman" w:hAnsi="Times New Roman" w:cs="Times New Roman"/>
                      <w:spacing w:val="2"/>
                      <w:sz w:val="24"/>
                      <w:szCs w:val="24"/>
                      <w:lang w:eastAsia="ru-RU"/>
                    </w:rPr>
                    <w:t>кенi</w:t>
                  </w:r>
                  <w:proofErr w:type="spellEnd"/>
                  <w:r w:rsidRPr="00283CD7">
                    <w:rPr>
                      <w:rFonts w:ascii="Times New Roman" w:eastAsia="Times New Roman" w:hAnsi="Times New Roman" w:cs="Times New Roman"/>
                      <w:spacing w:val="2"/>
                      <w:sz w:val="24"/>
                      <w:szCs w:val="24"/>
                      <w:lang w:eastAsia="ru-RU"/>
                    </w:rPr>
                    <w:t xml:space="preserve"> (концентрат)</w:t>
                  </w:r>
                </w:p>
              </w:tc>
              <w:tc>
                <w:tcPr>
                  <w:tcW w:w="1205" w:type="dxa"/>
                </w:tcPr>
                <w:p w14:paraId="737A85F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3,25%</w:t>
                  </w:r>
                </w:p>
              </w:tc>
            </w:tr>
            <w:tr w:rsidR="00737AB7" w:rsidRPr="00283CD7" w14:paraId="0A461B58" w14:textId="77777777" w:rsidTr="00EB1F24">
              <w:trPr>
                <w:trHeight w:val="379"/>
              </w:trPr>
              <w:tc>
                <w:tcPr>
                  <w:tcW w:w="450" w:type="dxa"/>
                  <w:vMerge/>
                </w:tcPr>
                <w:p w14:paraId="705A5E6B"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55E533A5"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54FB15A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roofErr w:type="spellStart"/>
                  <w:r w:rsidRPr="00283CD7">
                    <w:rPr>
                      <w:rFonts w:ascii="Times New Roman" w:eastAsia="Times New Roman" w:hAnsi="Times New Roman" w:cs="Times New Roman"/>
                      <w:spacing w:val="2"/>
                      <w:sz w:val="24"/>
                      <w:szCs w:val="24"/>
                      <w:lang w:eastAsia="ru-RU"/>
                    </w:rPr>
                    <w:t>Темір</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кенi</w:t>
                  </w:r>
                  <w:proofErr w:type="spellEnd"/>
                  <w:r w:rsidRPr="00283CD7">
                    <w:rPr>
                      <w:rFonts w:ascii="Times New Roman" w:eastAsia="Times New Roman" w:hAnsi="Times New Roman" w:cs="Times New Roman"/>
                      <w:spacing w:val="2"/>
                      <w:sz w:val="24"/>
                      <w:szCs w:val="24"/>
                      <w:lang w:eastAsia="ru-RU"/>
                    </w:rPr>
                    <w:t xml:space="preserve"> (концентрат)</w:t>
                  </w:r>
                </w:p>
              </w:tc>
              <w:tc>
                <w:tcPr>
                  <w:tcW w:w="1205" w:type="dxa"/>
                </w:tcPr>
                <w:p w14:paraId="3F7BC51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3,64%</w:t>
                  </w:r>
                </w:p>
              </w:tc>
            </w:tr>
            <w:tr w:rsidR="00737AB7" w:rsidRPr="00283CD7" w14:paraId="4BA3290A" w14:textId="77777777" w:rsidTr="00EB1F24">
              <w:trPr>
                <w:trHeight w:val="197"/>
              </w:trPr>
              <w:tc>
                <w:tcPr>
                  <w:tcW w:w="450" w:type="dxa"/>
                  <w:vMerge/>
                </w:tcPr>
                <w:p w14:paraId="3E93B3B8"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43626EE3"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3244DA86"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
              </w:tc>
              <w:tc>
                <w:tcPr>
                  <w:tcW w:w="1205" w:type="dxa"/>
                </w:tcPr>
                <w:p w14:paraId="16801B47"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
              </w:tc>
            </w:tr>
            <w:tr w:rsidR="00737AB7" w:rsidRPr="00283CD7" w14:paraId="322ED16B" w14:textId="77777777" w:rsidTr="00EB1F24">
              <w:trPr>
                <w:trHeight w:val="182"/>
              </w:trPr>
              <w:tc>
                <w:tcPr>
                  <w:tcW w:w="450" w:type="dxa"/>
                  <w:vMerge w:val="restart"/>
                </w:tcPr>
                <w:p w14:paraId="4D6A51F4"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bookmarkStart w:id="2" w:name="_Hlk188350165"/>
                  <w:r w:rsidRPr="00283CD7">
                    <w:rPr>
                      <w:rFonts w:ascii="Times New Roman" w:eastAsia="Times New Roman" w:hAnsi="Times New Roman" w:cs="Times New Roman"/>
                      <w:spacing w:val="2"/>
                      <w:sz w:val="24"/>
                      <w:szCs w:val="24"/>
                      <w:lang w:eastAsia="ru-RU"/>
                    </w:rPr>
                    <w:t>2.</w:t>
                  </w:r>
                </w:p>
              </w:tc>
              <w:tc>
                <w:tcPr>
                  <w:tcW w:w="709" w:type="dxa"/>
                  <w:vMerge w:val="restart"/>
                </w:tcPr>
                <w:p w14:paraId="02D6D802"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roofErr w:type="spellStart"/>
                  <w:r w:rsidRPr="00283CD7">
                    <w:rPr>
                      <w:rFonts w:ascii="Times New Roman" w:eastAsia="Times New Roman" w:hAnsi="Times New Roman" w:cs="Times New Roman"/>
                      <w:spacing w:val="2"/>
                      <w:sz w:val="24"/>
                      <w:szCs w:val="24"/>
                      <w:lang w:eastAsia="ru-RU"/>
                    </w:rPr>
                    <w:t>Металдар</w:t>
                  </w:r>
                  <w:proofErr w:type="spellEnd"/>
                </w:p>
              </w:tc>
              <w:tc>
                <w:tcPr>
                  <w:tcW w:w="1276" w:type="dxa"/>
                </w:tcPr>
                <w:p w14:paraId="07297A74"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Мыс</w:t>
                  </w:r>
                </w:p>
              </w:tc>
              <w:tc>
                <w:tcPr>
                  <w:tcW w:w="1205" w:type="dxa"/>
                </w:tcPr>
                <w:p w14:paraId="5D4B70A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8,55%</w:t>
                  </w:r>
                </w:p>
              </w:tc>
            </w:tr>
            <w:tr w:rsidR="00737AB7" w:rsidRPr="00283CD7" w14:paraId="7D5E7C83" w14:textId="77777777" w:rsidTr="00EB1F24">
              <w:trPr>
                <w:trHeight w:val="182"/>
              </w:trPr>
              <w:tc>
                <w:tcPr>
                  <w:tcW w:w="450" w:type="dxa"/>
                  <w:vMerge/>
                </w:tcPr>
                <w:p w14:paraId="4924B6FC"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208CB578"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511A80DA" w14:textId="77777777" w:rsidR="00737AB7" w:rsidRPr="00283CD7" w:rsidRDefault="00737AB7" w:rsidP="002F6E9D">
                  <w:pPr>
                    <w:suppressAutoHyphens/>
                    <w:contextualSpacing/>
                    <w:jc w:val="both"/>
                    <w:textAlignment w:val="baseline"/>
                    <w:rPr>
                      <w:rFonts w:ascii="Times New Roman" w:eastAsia="Times New Roman" w:hAnsi="Times New Roman" w:cs="Times New Roman"/>
                      <w:b/>
                      <w:bCs/>
                      <w:spacing w:val="2"/>
                      <w:sz w:val="24"/>
                      <w:szCs w:val="24"/>
                      <w:lang w:eastAsia="ru-RU"/>
                    </w:rPr>
                  </w:pPr>
                  <w:proofErr w:type="spellStart"/>
                  <w:r w:rsidRPr="00283CD7">
                    <w:rPr>
                      <w:rFonts w:ascii="Times New Roman" w:eastAsia="Times New Roman" w:hAnsi="Times New Roman" w:cs="Times New Roman"/>
                      <w:b/>
                      <w:bCs/>
                      <w:spacing w:val="2"/>
                      <w:sz w:val="24"/>
                      <w:szCs w:val="24"/>
                      <w:lang w:eastAsia="ru-RU"/>
                    </w:rPr>
                    <w:t>Мырыш</w:t>
                  </w:r>
                  <w:proofErr w:type="spellEnd"/>
                </w:p>
              </w:tc>
              <w:tc>
                <w:tcPr>
                  <w:tcW w:w="1205" w:type="dxa"/>
                </w:tcPr>
                <w:p w14:paraId="00CE173F" w14:textId="77777777" w:rsidR="00737AB7" w:rsidRPr="00283CD7" w:rsidRDefault="00737AB7" w:rsidP="002F6E9D">
                  <w:pPr>
                    <w:suppressAutoHyphens/>
                    <w:contextualSpacing/>
                    <w:jc w:val="both"/>
                    <w:textAlignment w:val="baseline"/>
                    <w:rPr>
                      <w:rFonts w:ascii="Times New Roman" w:eastAsia="Times New Roman" w:hAnsi="Times New Roman" w:cs="Times New Roman"/>
                      <w:b/>
                      <w:bCs/>
                      <w:spacing w:val="2"/>
                      <w:sz w:val="24"/>
                      <w:szCs w:val="24"/>
                      <w:lang w:eastAsia="ru-RU"/>
                    </w:rPr>
                  </w:pPr>
                  <w:r w:rsidRPr="00283CD7">
                    <w:rPr>
                      <w:rFonts w:ascii="Times New Roman" w:eastAsia="Times New Roman" w:hAnsi="Times New Roman" w:cs="Times New Roman"/>
                      <w:b/>
                      <w:bCs/>
                      <w:spacing w:val="2"/>
                      <w:sz w:val="24"/>
                      <w:szCs w:val="24"/>
                      <w:lang w:eastAsia="ru-RU"/>
                    </w:rPr>
                    <w:t>10,5%</w:t>
                  </w:r>
                </w:p>
              </w:tc>
            </w:tr>
            <w:tr w:rsidR="00737AB7" w:rsidRPr="00283CD7" w14:paraId="3E5091E3" w14:textId="77777777" w:rsidTr="00EB1F24">
              <w:trPr>
                <w:trHeight w:val="197"/>
              </w:trPr>
              <w:tc>
                <w:tcPr>
                  <w:tcW w:w="450" w:type="dxa"/>
                  <w:vMerge/>
                </w:tcPr>
                <w:p w14:paraId="2CDBA960"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01FD8997"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769424CB" w14:textId="77777777" w:rsidR="00737AB7" w:rsidRPr="00283CD7" w:rsidRDefault="00737AB7" w:rsidP="002F6E9D">
                  <w:pPr>
                    <w:suppressAutoHyphens/>
                    <w:contextualSpacing/>
                    <w:jc w:val="both"/>
                    <w:textAlignment w:val="baseline"/>
                    <w:rPr>
                      <w:rFonts w:ascii="Times New Roman" w:eastAsia="Times New Roman" w:hAnsi="Times New Roman" w:cs="Times New Roman"/>
                      <w:b/>
                      <w:bCs/>
                      <w:spacing w:val="2"/>
                      <w:sz w:val="24"/>
                      <w:szCs w:val="24"/>
                      <w:lang w:eastAsia="ru-RU"/>
                    </w:rPr>
                  </w:pPr>
                  <w:proofErr w:type="spellStart"/>
                  <w:r w:rsidRPr="00283CD7">
                    <w:rPr>
                      <w:rFonts w:ascii="Times New Roman" w:eastAsia="Times New Roman" w:hAnsi="Times New Roman" w:cs="Times New Roman"/>
                      <w:b/>
                      <w:bCs/>
                      <w:spacing w:val="2"/>
                      <w:sz w:val="24"/>
                      <w:szCs w:val="24"/>
                      <w:lang w:eastAsia="ru-RU"/>
                    </w:rPr>
                    <w:t>Қорғасын</w:t>
                  </w:r>
                  <w:proofErr w:type="spellEnd"/>
                </w:p>
              </w:tc>
              <w:tc>
                <w:tcPr>
                  <w:tcW w:w="1205" w:type="dxa"/>
                </w:tcPr>
                <w:p w14:paraId="2C546FC5" w14:textId="77777777" w:rsidR="00737AB7" w:rsidRPr="00283CD7" w:rsidRDefault="00737AB7" w:rsidP="002F6E9D">
                  <w:pPr>
                    <w:suppressAutoHyphens/>
                    <w:contextualSpacing/>
                    <w:jc w:val="both"/>
                    <w:textAlignment w:val="baseline"/>
                    <w:rPr>
                      <w:rFonts w:ascii="Times New Roman" w:eastAsia="Times New Roman" w:hAnsi="Times New Roman" w:cs="Times New Roman"/>
                      <w:b/>
                      <w:bCs/>
                      <w:spacing w:val="2"/>
                      <w:sz w:val="24"/>
                      <w:szCs w:val="24"/>
                      <w:lang w:eastAsia="ru-RU"/>
                    </w:rPr>
                  </w:pPr>
                  <w:r w:rsidRPr="00283CD7">
                    <w:rPr>
                      <w:rFonts w:ascii="Times New Roman" w:eastAsia="Times New Roman" w:hAnsi="Times New Roman" w:cs="Times New Roman"/>
                      <w:b/>
                      <w:bCs/>
                      <w:spacing w:val="2"/>
                      <w:sz w:val="24"/>
                      <w:szCs w:val="24"/>
                      <w:lang w:eastAsia="ru-RU"/>
                    </w:rPr>
                    <w:t>10,4%</w:t>
                  </w:r>
                </w:p>
              </w:tc>
            </w:tr>
            <w:tr w:rsidR="00737AB7" w:rsidRPr="00283CD7" w14:paraId="3E6811F7" w14:textId="77777777" w:rsidTr="00EB1F24">
              <w:trPr>
                <w:trHeight w:val="197"/>
              </w:trPr>
              <w:tc>
                <w:tcPr>
                  <w:tcW w:w="450" w:type="dxa"/>
                  <w:vMerge/>
                </w:tcPr>
                <w:p w14:paraId="33F98995"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071FE3FC"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6D79FFA1"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 xml:space="preserve">Алтын, </w:t>
                  </w:r>
                  <w:proofErr w:type="spellStart"/>
                  <w:r w:rsidRPr="00283CD7">
                    <w:rPr>
                      <w:rFonts w:ascii="Times New Roman" w:eastAsia="Times New Roman" w:hAnsi="Times New Roman" w:cs="Times New Roman"/>
                      <w:spacing w:val="2"/>
                      <w:sz w:val="24"/>
                      <w:szCs w:val="24"/>
                      <w:lang w:eastAsia="ru-RU"/>
                    </w:rPr>
                    <w:t>күміс</w:t>
                  </w:r>
                  <w:proofErr w:type="spellEnd"/>
                </w:p>
              </w:tc>
              <w:tc>
                <w:tcPr>
                  <w:tcW w:w="1205" w:type="dxa"/>
                </w:tcPr>
                <w:p w14:paraId="7C50AF75"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7,5%</w:t>
                  </w:r>
                </w:p>
              </w:tc>
            </w:tr>
            <w:tr w:rsidR="00737AB7" w:rsidRPr="00283CD7" w14:paraId="24CF6541" w14:textId="77777777" w:rsidTr="00EB1F24">
              <w:trPr>
                <w:trHeight w:val="379"/>
              </w:trPr>
              <w:tc>
                <w:tcPr>
                  <w:tcW w:w="450" w:type="dxa"/>
                  <w:vMerge/>
                </w:tcPr>
                <w:p w14:paraId="39861150"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67530912"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778FDDAA"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Платина, палладий</w:t>
                  </w:r>
                </w:p>
              </w:tc>
              <w:tc>
                <w:tcPr>
                  <w:tcW w:w="1205" w:type="dxa"/>
                </w:tcPr>
                <w:p w14:paraId="6537B2B3"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6,5%</w:t>
                  </w:r>
                </w:p>
              </w:tc>
            </w:tr>
            <w:tr w:rsidR="00737AB7" w:rsidRPr="00283CD7" w14:paraId="6AB09690" w14:textId="77777777" w:rsidTr="00EB1F24">
              <w:trPr>
                <w:trHeight w:val="197"/>
              </w:trPr>
              <w:tc>
                <w:tcPr>
                  <w:tcW w:w="450" w:type="dxa"/>
                  <w:vMerge/>
                </w:tcPr>
                <w:p w14:paraId="436C3B7D"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2A331230"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044D84D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Алюминий</w:t>
                  </w:r>
                </w:p>
              </w:tc>
              <w:tc>
                <w:tcPr>
                  <w:tcW w:w="1205" w:type="dxa"/>
                </w:tcPr>
                <w:p w14:paraId="2CEF12CA"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0,38%</w:t>
                  </w:r>
                </w:p>
              </w:tc>
            </w:tr>
            <w:tr w:rsidR="00737AB7" w:rsidRPr="00283CD7" w14:paraId="71756711" w14:textId="77777777" w:rsidTr="00EB1F24">
              <w:trPr>
                <w:trHeight w:val="197"/>
              </w:trPr>
              <w:tc>
                <w:tcPr>
                  <w:tcW w:w="450" w:type="dxa"/>
                  <w:vMerge/>
                </w:tcPr>
                <w:p w14:paraId="138D0196"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238280DB"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60960F39"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roofErr w:type="spellStart"/>
                  <w:r w:rsidRPr="00283CD7">
                    <w:rPr>
                      <w:rFonts w:ascii="Times New Roman" w:eastAsia="Times New Roman" w:hAnsi="Times New Roman" w:cs="Times New Roman"/>
                      <w:spacing w:val="2"/>
                      <w:sz w:val="24"/>
                      <w:szCs w:val="24"/>
                      <w:lang w:eastAsia="ru-RU"/>
                    </w:rPr>
                    <w:t>Қалайы</w:t>
                  </w:r>
                  <w:proofErr w:type="spellEnd"/>
                </w:p>
              </w:tc>
              <w:tc>
                <w:tcPr>
                  <w:tcW w:w="1205" w:type="dxa"/>
                </w:tcPr>
                <w:p w14:paraId="77D2EA5A"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3,9%</w:t>
                  </w:r>
                </w:p>
              </w:tc>
            </w:tr>
            <w:tr w:rsidR="00737AB7" w:rsidRPr="00283CD7" w14:paraId="718D6341" w14:textId="77777777" w:rsidTr="00EB1F24">
              <w:trPr>
                <w:trHeight w:val="182"/>
              </w:trPr>
              <w:tc>
                <w:tcPr>
                  <w:tcW w:w="450" w:type="dxa"/>
                  <w:vMerge/>
                </w:tcPr>
                <w:p w14:paraId="3FFFF86D"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59EA542C"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0DAC0F61"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Никель</w:t>
                  </w:r>
                </w:p>
              </w:tc>
              <w:tc>
                <w:tcPr>
                  <w:tcW w:w="1205" w:type="dxa"/>
                </w:tcPr>
                <w:p w14:paraId="1CD6A53A"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7,8%</w:t>
                  </w:r>
                </w:p>
              </w:tc>
            </w:tr>
            <w:bookmarkEnd w:id="2"/>
            <w:tr w:rsidR="00737AB7" w:rsidRPr="00283CD7" w14:paraId="3D951BB2" w14:textId="77777777" w:rsidTr="00EB1F24">
              <w:trPr>
                <w:trHeight w:val="182"/>
              </w:trPr>
              <w:tc>
                <w:tcPr>
                  <w:tcW w:w="450" w:type="dxa"/>
                  <w:vMerge w:val="restart"/>
                </w:tcPr>
                <w:p w14:paraId="5825B5DD"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3.</w:t>
                  </w:r>
                </w:p>
              </w:tc>
              <w:tc>
                <w:tcPr>
                  <w:tcW w:w="709" w:type="dxa"/>
                  <w:vMerge w:val="restart"/>
                </w:tcPr>
                <w:p w14:paraId="39BEC5DD"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proofErr w:type="spellStart"/>
                  <w:r w:rsidRPr="00283CD7">
                    <w:rPr>
                      <w:rFonts w:ascii="Times New Roman" w:eastAsia="Times New Roman" w:hAnsi="Times New Roman" w:cs="Times New Roman"/>
                      <w:spacing w:val="2"/>
                      <w:sz w:val="24"/>
                      <w:szCs w:val="24"/>
                      <w:lang w:eastAsia="ru-RU"/>
                    </w:rPr>
                    <w:t>Құрамында</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металдар</w:t>
                  </w:r>
                  <w:proofErr w:type="spellEnd"/>
                  <w:r w:rsidRPr="00283CD7">
                    <w:rPr>
                      <w:rFonts w:ascii="Times New Roman" w:eastAsia="Times New Roman" w:hAnsi="Times New Roman" w:cs="Times New Roman"/>
                      <w:spacing w:val="2"/>
                      <w:sz w:val="24"/>
                      <w:szCs w:val="24"/>
                      <w:lang w:eastAsia="ru-RU"/>
                    </w:rPr>
                    <w:t xml:space="preserve"> бар </w:t>
                  </w:r>
                  <w:proofErr w:type="spellStart"/>
                  <w:r w:rsidRPr="00283CD7">
                    <w:rPr>
                      <w:rFonts w:ascii="Times New Roman" w:eastAsia="Times New Roman" w:hAnsi="Times New Roman" w:cs="Times New Roman"/>
                      <w:spacing w:val="2"/>
                      <w:sz w:val="24"/>
                      <w:szCs w:val="24"/>
                      <w:lang w:eastAsia="ru-RU"/>
                    </w:rPr>
                    <w:t>минералды</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шикізат</w:t>
                  </w:r>
                  <w:proofErr w:type="spellEnd"/>
                </w:p>
              </w:tc>
              <w:tc>
                <w:tcPr>
                  <w:tcW w:w="1276" w:type="dxa"/>
                </w:tcPr>
                <w:p w14:paraId="66B97C4F"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Ванадий</w:t>
                  </w:r>
                </w:p>
              </w:tc>
              <w:tc>
                <w:tcPr>
                  <w:tcW w:w="1205" w:type="dxa"/>
                </w:tcPr>
                <w:p w14:paraId="74E2D869"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5,2%</w:t>
                  </w:r>
                </w:p>
              </w:tc>
            </w:tr>
            <w:tr w:rsidR="00737AB7" w:rsidRPr="00283CD7" w14:paraId="224279EC" w14:textId="77777777" w:rsidTr="00EB1F24">
              <w:trPr>
                <w:trHeight w:val="1487"/>
              </w:trPr>
              <w:tc>
                <w:tcPr>
                  <w:tcW w:w="450" w:type="dxa"/>
                  <w:vMerge/>
                </w:tcPr>
                <w:p w14:paraId="1C5456B4"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6A8F0577" w14:textId="77777777" w:rsidR="00737AB7" w:rsidRPr="00283CD7" w:rsidRDefault="00737AB7" w:rsidP="002F6E9D">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0BD18A6A"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 xml:space="preserve">Хром, титан, магний, кобальт, вольфрам, висмут, </w:t>
                  </w:r>
                  <w:proofErr w:type="spellStart"/>
                  <w:r w:rsidRPr="00283CD7">
                    <w:rPr>
                      <w:rFonts w:ascii="Times New Roman" w:eastAsia="Times New Roman" w:hAnsi="Times New Roman" w:cs="Times New Roman"/>
                      <w:spacing w:val="2"/>
                      <w:sz w:val="24"/>
                      <w:szCs w:val="24"/>
                      <w:lang w:eastAsia="ru-RU"/>
                    </w:rPr>
                    <w:t>сүрме</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сынап</w:t>
                  </w:r>
                  <w:proofErr w:type="spellEnd"/>
                  <w:r w:rsidRPr="00283CD7">
                    <w:rPr>
                      <w:rFonts w:ascii="Times New Roman" w:eastAsia="Times New Roman" w:hAnsi="Times New Roman" w:cs="Times New Roman"/>
                      <w:spacing w:val="2"/>
                      <w:sz w:val="24"/>
                      <w:szCs w:val="24"/>
                      <w:lang w:eastAsia="ru-RU"/>
                    </w:rPr>
                    <w:t xml:space="preserve">, мышьяк </w:t>
                  </w:r>
                  <w:proofErr w:type="spellStart"/>
                  <w:r w:rsidRPr="00283CD7">
                    <w:rPr>
                      <w:rFonts w:ascii="Times New Roman" w:eastAsia="Times New Roman" w:hAnsi="Times New Roman" w:cs="Times New Roman"/>
                      <w:spacing w:val="2"/>
                      <w:sz w:val="24"/>
                      <w:szCs w:val="24"/>
                      <w:lang w:eastAsia="ru-RU"/>
                    </w:rPr>
                    <w:t>және</w:t>
                  </w:r>
                  <w:proofErr w:type="spellEnd"/>
                  <w:r w:rsidRPr="00283CD7">
                    <w:rPr>
                      <w:rFonts w:ascii="Times New Roman" w:eastAsia="Times New Roman" w:hAnsi="Times New Roman" w:cs="Times New Roman"/>
                      <w:spacing w:val="2"/>
                      <w:sz w:val="24"/>
                      <w:szCs w:val="24"/>
                      <w:lang w:eastAsia="ru-RU"/>
                    </w:rPr>
                    <w:t xml:space="preserve"> </w:t>
                  </w:r>
                  <w:proofErr w:type="spellStart"/>
                  <w:r w:rsidRPr="00283CD7">
                    <w:rPr>
                      <w:rFonts w:ascii="Times New Roman" w:eastAsia="Times New Roman" w:hAnsi="Times New Roman" w:cs="Times New Roman"/>
                      <w:spacing w:val="2"/>
                      <w:sz w:val="24"/>
                      <w:szCs w:val="24"/>
                      <w:lang w:eastAsia="ru-RU"/>
                    </w:rPr>
                    <w:t>басқалар</w:t>
                  </w:r>
                  <w:proofErr w:type="spellEnd"/>
                </w:p>
              </w:tc>
              <w:tc>
                <w:tcPr>
                  <w:tcW w:w="1205" w:type="dxa"/>
                </w:tcPr>
                <w:p w14:paraId="00B7B25E" w14:textId="77777777" w:rsidR="00737AB7" w:rsidRPr="00283CD7" w:rsidRDefault="00737AB7" w:rsidP="002F6E9D">
                  <w:pPr>
                    <w:suppressAutoHyphens/>
                    <w:contextualSpacing/>
                    <w:jc w:val="both"/>
                    <w:textAlignment w:val="baseline"/>
                    <w:rPr>
                      <w:rFonts w:ascii="Times New Roman" w:eastAsia="Times New Roman" w:hAnsi="Times New Roman" w:cs="Times New Roman"/>
                      <w:spacing w:val="2"/>
                      <w:sz w:val="24"/>
                      <w:szCs w:val="24"/>
                      <w:lang w:eastAsia="ru-RU"/>
                    </w:rPr>
                  </w:pPr>
                  <w:r w:rsidRPr="00283CD7">
                    <w:rPr>
                      <w:rFonts w:ascii="Times New Roman" w:eastAsia="Times New Roman" w:hAnsi="Times New Roman" w:cs="Times New Roman"/>
                      <w:spacing w:val="2"/>
                      <w:sz w:val="24"/>
                      <w:szCs w:val="24"/>
                      <w:lang w:eastAsia="ru-RU"/>
                    </w:rPr>
                    <w:t>7,8%</w:t>
                  </w:r>
                </w:p>
              </w:tc>
            </w:tr>
          </w:tbl>
          <w:p w14:paraId="6B4C07EF" w14:textId="77777777" w:rsidR="00737AB7" w:rsidRPr="00283CD7" w:rsidRDefault="00737AB7" w:rsidP="00D326DB">
            <w:pPr>
              <w:ind w:firstLine="284"/>
              <w:jc w:val="both"/>
              <w:rPr>
                <w:rFonts w:ascii="Times New Roman" w:hAnsi="Times New Roman" w:cs="Times New Roman"/>
                <w:bCs/>
                <w:color w:val="000000" w:themeColor="text1"/>
                <w:sz w:val="24"/>
                <w:szCs w:val="24"/>
              </w:rPr>
            </w:pPr>
            <w:r w:rsidRPr="00283CD7">
              <w:rPr>
                <w:rFonts w:ascii="Times New Roman" w:hAnsi="Times New Roman" w:cs="Times New Roman"/>
                <w:bCs/>
                <w:color w:val="000000" w:themeColor="text1"/>
                <w:sz w:val="24"/>
                <w:szCs w:val="24"/>
              </w:rPr>
              <w:t>…</w:t>
            </w:r>
          </w:p>
          <w:p w14:paraId="77763905" w14:textId="51E46274" w:rsidR="00737AB7" w:rsidRPr="00283CD7" w:rsidRDefault="00737AB7" w:rsidP="00D326DB">
            <w:pPr>
              <w:suppressAutoHyphens/>
              <w:ind w:firstLine="284"/>
              <w:contextualSpacing/>
              <w:jc w:val="both"/>
              <w:rPr>
                <w:rFonts w:ascii="Times New Roman" w:hAnsi="Times New Roman" w:cs="Times New Roman"/>
                <w:bCs/>
                <w:color w:val="000000" w:themeColor="text1"/>
                <w:sz w:val="24"/>
                <w:szCs w:val="24"/>
              </w:rPr>
            </w:pPr>
          </w:p>
        </w:tc>
        <w:tc>
          <w:tcPr>
            <w:tcW w:w="3826" w:type="dxa"/>
            <w:tcBorders>
              <w:top w:val="single" w:sz="6" w:space="0" w:color="auto"/>
              <w:left w:val="single" w:sz="6" w:space="0" w:color="auto"/>
              <w:bottom w:val="single" w:sz="6" w:space="0" w:color="auto"/>
              <w:right w:val="single" w:sz="6" w:space="0" w:color="auto"/>
            </w:tcBorders>
          </w:tcPr>
          <w:p w14:paraId="4F720B05" w14:textId="77777777" w:rsidR="00737AB7" w:rsidRPr="00283CD7" w:rsidRDefault="00737AB7" w:rsidP="00D326DB">
            <w:pPr>
              <w:suppressAutoHyphens/>
              <w:ind w:firstLine="284"/>
              <w:contextualSpacing/>
              <w:jc w:val="both"/>
              <w:rPr>
                <w:rFonts w:ascii="Times New Roman" w:hAnsi="Times New Roman" w:cs="Times New Roman"/>
                <w:bCs/>
                <w:color w:val="000000" w:themeColor="text1"/>
                <w:sz w:val="24"/>
                <w:szCs w:val="24"/>
                <w:highlight w:val="yellow"/>
              </w:rPr>
            </w:pPr>
            <w:proofErr w:type="spellStart"/>
            <w:r w:rsidRPr="00283CD7">
              <w:rPr>
                <w:rFonts w:ascii="Times New Roman" w:hAnsi="Times New Roman" w:cs="Times New Roman"/>
                <w:bCs/>
                <w:color w:val="000000" w:themeColor="text1"/>
                <w:sz w:val="24"/>
                <w:szCs w:val="24"/>
              </w:rPr>
              <w:t>жобаның</w:t>
            </w:r>
            <w:proofErr w:type="spellEnd"/>
            <w:r w:rsidRPr="00283CD7">
              <w:rPr>
                <w:rFonts w:ascii="Times New Roman" w:hAnsi="Times New Roman" w:cs="Times New Roman"/>
                <w:bCs/>
                <w:color w:val="000000" w:themeColor="text1"/>
                <w:sz w:val="24"/>
                <w:szCs w:val="24"/>
              </w:rPr>
              <w:t xml:space="preserve"> 768-бабы 1-тармағы 1) </w:t>
            </w:r>
            <w:proofErr w:type="spellStart"/>
            <w:r w:rsidRPr="00283CD7">
              <w:rPr>
                <w:rFonts w:ascii="Times New Roman" w:hAnsi="Times New Roman" w:cs="Times New Roman"/>
                <w:bCs/>
                <w:color w:val="000000" w:themeColor="text1"/>
                <w:sz w:val="24"/>
                <w:szCs w:val="24"/>
              </w:rPr>
              <w:t>тармақшасындағы</w:t>
            </w:r>
            <w:proofErr w:type="spellEnd"/>
            <w:r w:rsidRPr="00283CD7">
              <w:rPr>
                <w:rFonts w:ascii="Times New Roman" w:hAnsi="Times New Roman" w:cs="Times New Roman"/>
                <w:bCs/>
                <w:color w:val="000000" w:themeColor="text1"/>
                <w:sz w:val="24"/>
                <w:szCs w:val="24"/>
              </w:rPr>
              <w:t xml:space="preserve"> </w:t>
            </w:r>
            <w:proofErr w:type="spellStart"/>
            <w:r w:rsidRPr="00283CD7">
              <w:rPr>
                <w:rFonts w:ascii="Times New Roman" w:hAnsi="Times New Roman" w:cs="Times New Roman"/>
                <w:bCs/>
                <w:color w:val="000000" w:themeColor="text1"/>
                <w:sz w:val="24"/>
                <w:szCs w:val="24"/>
              </w:rPr>
              <w:t>кестенің</w:t>
            </w:r>
            <w:proofErr w:type="spellEnd"/>
            <w:r w:rsidRPr="00283CD7">
              <w:rPr>
                <w:rFonts w:ascii="Times New Roman" w:hAnsi="Times New Roman" w:cs="Times New Roman"/>
                <w:bCs/>
                <w:color w:val="000000" w:themeColor="text1"/>
                <w:sz w:val="24"/>
                <w:szCs w:val="24"/>
              </w:rPr>
              <w:t xml:space="preserve"> 2-жолы </w:t>
            </w:r>
            <w:proofErr w:type="spellStart"/>
            <w:r w:rsidRPr="00283CD7">
              <w:rPr>
                <w:rFonts w:ascii="Times New Roman" w:hAnsi="Times New Roman" w:cs="Times New Roman"/>
                <w:bCs/>
                <w:color w:val="000000" w:themeColor="text1"/>
                <w:sz w:val="24"/>
                <w:szCs w:val="24"/>
              </w:rPr>
              <w:t>мынадай</w:t>
            </w:r>
            <w:proofErr w:type="spellEnd"/>
            <w:r w:rsidRPr="00283CD7">
              <w:rPr>
                <w:rFonts w:ascii="Times New Roman" w:hAnsi="Times New Roman" w:cs="Times New Roman"/>
                <w:bCs/>
                <w:color w:val="000000" w:themeColor="text1"/>
                <w:sz w:val="24"/>
                <w:szCs w:val="24"/>
              </w:rPr>
              <w:t xml:space="preserve"> </w:t>
            </w:r>
            <w:proofErr w:type="spellStart"/>
            <w:r w:rsidRPr="00283CD7">
              <w:rPr>
                <w:rFonts w:ascii="Times New Roman" w:hAnsi="Times New Roman" w:cs="Times New Roman"/>
                <w:bCs/>
                <w:color w:val="000000" w:themeColor="text1"/>
                <w:sz w:val="24"/>
                <w:szCs w:val="24"/>
              </w:rPr>
              <w:t>редакцияда</w:t>
            </w:r>
            <w:proofErr w:type="spellEnd"/>
            <w:r w:rsidRPr="00283CD7">
              <w:rPr>
                <w:rFonts w:ascii="Times New Roman" w:hAnsi="Times New Roman" w:cs="Times New Roman"/>
                <w:bCs/>
                <w:color w:val="000000" w:themeColor="text1"/>
                <w:sz w:val="24"/>
                <w:szCs w:val="24"/>
              </w:rPr>
              <w:t xml:space="preserve"> </w:t>
            </w:r>
            <w:proofErr w:type="spellStart"/>
            <w:r w:rsidRPr="00283CD7">
              <w:rPr>
                <w:rFonts w:ascii="Times New Roman" w:hAnsi="Times New Roman" w:cs="Times New Roman"/>
                <w:bCs/>
                <w:color w:val="000000" w:themeColor="text1"/>
                <w:sz w:val="24"/>
                <w:szCs w:val="24"/>
              </w:rPr>
              <w:t>жазылсын</w:t>
            </w:r>
            <w:proofErr w:type="spellEnd"/>
            <w:r w:rsidRPr="00283CD7">
              <w:rPr>
                <w:rFonts w:ascii="Times New Roman" w:hAnsi="Times New Roman" w:cs="Times New Roman"/>
                <w:bCs/>
                <w:color w:val="000000" w:themeColor="text1"/>
                <w:sz w:val="24"/>
                <w:szCs w:val="24"/>
              </w:rPr>
              <w:t>:</w:t>
            </w:r>
          </w:p>
          <w:p w14:paraId="651D8D57" w14:textId="77777777" w:rsidR="00737AB7" w:rsidRPr="00283CD7" w:rsidRDefault="00737AB7" w:rsidP="00D326DB">
            <w:pPr>
              <w:suppressAutoHyphens/>
              <w:ind w:firstLine="284"/>
              <w:contextualSpacing/>
              <w:jc w:val="both"/>
              <w:rPr>
                <w:rFonts w:ascii="Times New Roman" w:hAnsi="Times New Roman" w:cs="Times New Roman"/>
                <w:bCs/>
                <w:color w:val="000000" w:themeColor="text1"/>
                <w:sz w:val="24"/>
                <w:szCs w:val="24"/>
              </w:rPr>
            </w:pPr>
            <w:r w:rsidRPr="00283CD7">
              <w:rPr>
                <w:rFonts w:ascii="Times New Roman" w:hAnsi="Times New Roman" w:cs="Times New Roman"/>
                <w:bCs/>
                <w:color w:val="000000" w:themeColor="text1"/>
                <w:sz w:val="24"/>
                <w:szCs w:val="24"/>
              </w:rPr>
              <w:t>«</w:t>
            </w:r>
          </w:p>
          <w:tbl>
            <w:tblPr>
              <w:tblStyle w:val="a3"/>
              <w:tblW w:w="3640" w:type="dxa"/>
              <w:tblLayout w:type="fixed"/>
              <w:tblLook w:val="04A0" w:firstRow="1" w:lastRow="0" w:firstColumn="1" w:lastColumn="0" w:noHBand="0" w:noVBand="1"/>
            </w:tblPr>
            <w:tblGrid>
              <w:gridCol w:w="450"/>
              <w:gridCol w:w="709"/>
              <w:gridCol w:w="1276"/>
              <w:gridCol w:w="1205"/>
            </w:tblGrid>
            <w:tr w:rsidR="00737AB7" w:rsidRPr="00283CD7" w14:paraId="6BBC31A9" w14:textId="77777777" w:rsidTr="00EB1F24">
              <w:trPr>
                <w:trHeight w:val="182"/>
              </w:trPr>
              <w:tc>
                <w:tcPr>
                  <w:tcW w:w="450" w:type="dxa"/>
                  <w:vMerge w:val="restart"/>
                </w:tcPr>
                <w:p w14:paraId="39C42A3B"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2.</w:t>
                  </w:r>
                </w:p>
              </w:tc>
              <w:tc>
                <w:tcPr>
                  <w:tcW w:w="709" w:type="dxa"/>
                  <w:vMerge w:val="restart"/>
                </w:tcPr>
                <w:p w14:paraId="3594FB4A" w14:textId="77777777" w:rsidR="00737AB7" w:rsidRPr="00283CD7" w:rsidRDefault="00737AB7" w:rsidP="002F6E9D">
                  <w:pPr>
                    <w:rPr>
                      <w:rFonts w:ascii="Times New Roman" w:hAnsi="Times New Roman" w:cs="Times New Roman"/>
                      <w:sz w:val="24"/>
                      <w:szCs w:val="24"/>
                    </w:rPr>
                  </w:pPr>
                  <w:proofErr w:type="spellStart"/>
                  <w:r w:rsidRPr="00283CD7">
                    <w:rPr>
                      <w:rFonts w:ascii="Times New Roman" w:hAnsi="Times New Roman" w:cs="Times New Roman"/>
                      <w:sz w:val="24"/>
                      <w:szCs w:val="24"/>
                    </w:rPr>
                    <w:t>Металдар</w:t>
                  </w:r>
                  <w:proofErr w:type="spellEnd"/>
                </w:p>
              </w:tc>
              <w:tc>
                <w:tcPr>
                  <w:tcW w:w="1276" w:type="dxa"/>
                </w:tcPr>
                <w:p w14:paraId="2F792844"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Мыс</w:t>
                  </w:r>
                </w:p>
              </w:tc>
              <w:tc>
                <w:tcPr>
                  <w:tcW w:w="1205" w:type="dxa"/>
                </w:tcPr>
                <w:p w14:paraId="560A7F22"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8,55%</w:t>
                  </w:r>
                </w:p>
              </w:tc>
            </w:tr>
            <w:tr w:rsidR="00737AB7" w:rsidRPr="00283CD7" w14:paraId="10BD8039" w14:textId="77777777" w:rsidTr="00EB1F24">
              <w:trPr>
                <w:trHeight w:val="182"/>
              </w:trPr>
              <w:tc>
                <w:tcPr>
                  <w:tcW w:w="450" w:type="dxa"/>
                  <w:vMerge/>
                </w:tcPr>
                <w:p w14:paraId="2DCA1955" w14:textId="77777777" w:rsidR="00737AB7" w:rsidRPr="00283CD7" w:rsidRDefault="00737AB7" w:rsidP="002F6E9D">
                  <w:pPr>
                    <w:rPr>
                      <w:rFonts w:ascii="Times New Roman" w:hAnsi="Times New Roman" w:cs="Times New Roman"/>
                      <w:sz w:val="24"/>
                      <w:szCs w:val="24"/>
                    </w:rPr>
                  </w:pPr>
                </w:p>
              </w:tc>
              <w:tc>
                <w:tcPr>
                  <w:tcW w:w="709" w:type="dxa"/>
                  <w:vMerge/>
                </w:tcPr>
                <w:p w14:paraId="3D3A8BF3" w14:textId="77777777" w:rsidR="00737AB7" w:rsidRPr="00283CD7" w:rsidRDefault="00737AB7" w:rsidP="002F6E9D">
                  <w:pPr>
                    <w:rPr>
                      <w:rFonts w:ascii="Times New Roman" w:hAnsi="Times New Roman" w:cs="Times New Roman"/>
                      <w:sz w:val="24"/>
                      <w:szCs w:val="24"/>
                    </w:rPr>
                  </w:pPr>
                </w:p>
              </w:tc>
              <w:tc>
                <w:tcPr>
                  <w:tcW w:w="1276" w:type="dxa"/>
                </w:tcPr>
                <w:p w14:paraId="0A17BA5A" w14:textId="77777777" w:rsidR="00737AB7" w:rsidRPr="00283CD7" w:rsidRDefault="00737AB7" w:rsidP="002F6E9D">
                  <w:pPr>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Мырыш</w:t>
                  </w:r>
                  <w:proofErr w:type="spellEnd"/>
                </w:p>
              </w:tc>
              <w:tc>
                <w:tcPr>
                  <w:tcW w:w="1205" w:type="dxa"/>
                </w:tcPr>
                <w:p w14:paraId="4B54D6B3"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lang w:val="kk-KZ"/>
                    </w:rPr>
                    <w:t>6</w:t>
                  </w:r>
                  <w:r w:rsidRPr="00283CD7">
                    <w:rPr>
                      <w:rFonts w:ascii="Times New Roman" w:hAnsi="Times New Roman" w:cs="Times New Roman"/>
                      <w:b/>
                      <w:bCs/>
                      <w:sz w:val="24"/>
                      <w:szCs w:val="24"/>
                    </w:rPr>
                    <w:t>,5%</w:t>
                  </w:r>
                </w:p>
              </w:tc>
            </w:tr>
            <w:tr w:rsidR="00737AB7" w:rsidRPr="00283CD7" w14:paraId="11EF68DE" w14:textId="77777777" w:rsidTr="00EB1F24">
              <w:trPr>
                <w:trHeight w:val="197"/>
              </w:trPr>
              <w:tc>
                <w:tcPr>
                  <w:tcW w:w="450" w:type="dxa"/>
                  <w:vMerge/>
                </w:tcPr>
                <w:p w14:paraId="50ECD376" w14:textId="77777777" w:rsidR="00737AB7" w:rsidRPr="00283CD7" w:rsidRDefault="00737AB7" w:rsidP="002F6E9D">
                  <w:pPr>
                    <w:rPr>
                      <w:rFonts w:ascii="Times New Roman" w:hAnsi="Times New Roman" w:cs="Times New Roman"/>
                      <w:sz w:val="24"/>
                      <w:szCs w:val="24"/>
                    </w:rPr>
                  </w:pPr>
                </w:p>
              </w:tc>
              <w:tc>
                <w:tcPr>
                  <w:tcW w:w="709" w:type="dxa"/>
                  <w:vMerge/>
                </w:tcPr>
                <w:p w14:paraId="28793E05" w14:textId="77777777" w:rsidR="00737AB7" w:rsidRPr="00283CD7" w:rsidRDefault="00737AB7" w:rsidP="002F6E9D">
                  <w:pPr>
                    <w:rPr>
                      <w:rFonts w:ascii="Times New Roman" w:hAnsi="Times New Roman" w:cs="Times New Roman"/>
                      <w:sz w:val="24"/>
                      <w:szCs w:val="24"/>
                    </w:rPr>
                  </w:pPr>
                </w:p>
              </w:tc>
              <w:tc>
                <w:tcPr>
                  <w:tcW w:w="1276" w:type="dxa"/>
                </w:tcPr>
                <w:p w14:paraId="4E4D0BB9" w14:textId="77777777" w:rsidR="00737AB7" w:rsidRPr="00283CD7" w:rsidRDefault="00737AB7" w:rsidP="002F6E9D">
                  <w:pPr>
                    <w:rPr>
                      <w:rFonts w:ascii="Times New Roman" w:hAnsi="Times New Roman" w:cs="Times New Roman"/>
                      <w:b/>
                      <w:bCs/>
                      <w:sz w:val="24"/>
                      <w:szCs w:val="24"/>
                    </w:rPr>
                  </w:pPr>
                  <w:proofErr w:type="spellStart"/>
                  <w:r w:rsidRPr="00283CD7">
                    <w:rPr>
                      <w:rFonts w:ascii="Times New Roman" w:hAnsi="Times New Roman" w:cs="Times New Roman"/>
                      <w:b/>
                      <w:bCs/>
                      <w:sz w:val="24"/>
                      <w:szCs w:val="24"/>
                    </w:rPr>
                    <w:t>Қорғасын</w:t>
                  </w:r>
                  <w:proofErr w:type="spellEnd"/>
                </w:p>
              </w:tc>
              <w:tc>
                <w:tcPr>
                  <w:tcW w:w="1205" w:type="dxa"/>
                </w:tcPr>
                <w:p w14:paraId="7CC7A41A" w14:textId="77777777" w:rsidR="00737AB7" w:rsidRPr="00283CD7" w:rsidRDefault="00737AB7" w:rsidP="002F6E9D">
                  <w:pPr>
                    <w:rPr>
                      <w:rFonts w:ascii="Times New Roman" w:hAnsi="Times New Roman" w:cs="Times New Roman"/>
                      <w:b/>
                      <w:bCs/>
                      <w:sz w:val="24"/>
                      <w:szCs w:val="24"/>
                    </w:rPr>
                  </w:pPr>
                  <w:r w:rsidRPr="00283CD7">
                    <w:rPr>
                      <w:rFonts w:ascii="Times New Roman" w:hAnsi="Times New Roman" w:cs="Times New Roman"/>
                      <w:b/>
                      <w:bCs/>
                      <w:sz w:val="24"/>
                      <w:szCs w:val="24"/>
                      <w:lang w:val="kk-KZ"/>
                    </w:rPr>
                    <w:t>6</w:t>
                  </w:r>
                  <w:r w:rsidRPr="00283CD7">
                    <w:rPr>
                      <w:rFonts w:ascii="Times New Roman" w:hAnsi="Times New Roman" w:cs="Times New Roman"/>
                      <w:b/>
                      <w:bCs/>
                      <w:sz w:val="24"/>
                      <w:szCs w:val="24"/>
                    </w:rPr>
                    <w:t>,</w:t>
                  </w:r>
                  <w:r w:rsidRPr="00283CD7">
                    <w:rPr>
                      <w:rFonts w:ascii="Times New Roman" w:hAnsi="Times New Roman" w:cs="Times New Roman"/>
                      <w:b/>
                      <w:bCs/>
                      <w:sz w:val="24"/>
                      <w:szCs w:val="24"/>
                      <w:lang w:val="kk-KZ"/>
                    </w:rPr>
                    <w:t>5</w:t>
                  </w:r>
                  <w:r w:rsidRPr="00283CD7">
                    <w:rPr>
                      <w:rFonts w:ascii="Times New Roman" w:hAnsi="Times New Roman" w:cs="Times New Roman"/>
                      <w:b/>
                      <w:bCs/>
                      <w:sz w:val="24"/>
                      <w:szCs w:val="24"/>
                    </w:rPr>
                    <w:t>%</w:t>
                  </w:r>
                </w:p>
              </w:tc>
            </w:tr>
            <w:tr w:rsidR="00737AB7" w:rsidRPr="00283CD7" w14:paraId="575FC802" w14:textId="77777777" w:rsidTr="00EB1F24">
              <w:trPr>
                <w:trHeight w:val="197"/>
              </w:trPr>
              <w:tc>
                <w:tcPr>
                  <w:tcW w:w="450" w:type="dxa"/>
                  <w:vMerge/>
                </w:tcPr>
                <w:p w14:paraId="2896C406" w14:textId="77777777" w:rsidR="00737AB7" w:rsidRPr="00283CD7" w:rsidRDefault="00737AB7" w:rsidP="002F6E9D">
                  <w:pPr>
                    <w:rPr>
                      <w:rFonts w:ascii="Times New Roman" w:hAnsi="Times New Roman" w:cs="Times New Roman"/>
                      <w:sz w:val="24"/>
                      <w:szCs w:val="24"/>
                    </w:rPr>
                  </w:pPr>
                </w:p>
              </w:tc>
              <w:tc>
                <w:tcPr>
                  <w:tcW w:w="709" w:type="dxa"/>
                  <w:vMerge/>
                </w:tcPr>
                <w:p w14:paraId="3AEAD693" w14:textId="77777777" w:rsidR="00737AB7" w:rsidRPr="00283CD7" w:rsidRDefault="00737AB7" w:rsidP="002F6E9D">
                  <w:pPr>
                    <w:rPr>
                      <w:rFonts w:ascii="Times New Roman" w:hAnsi="Times New Roman" w:cs="Times New Roman"/>
                      <w:sz w:val="24"/>
                      <w:szCs w:val="24"/>
                    </w:rPr>
                  </w:pPr>
                </w:p>
              </w:tc>
              <w:tc>
                <w:tcPr>
                  <w:tcW w:w="1276" w:type="dxa"/>
                </w:tcPr>
                <w:p w14:paraId="5E368850"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 xml:space="preserve">Алтын, </w:t>
                  </w:r>
                  <w:proofErr w:type="spellStart"/>
                  <w:r w:rsidRPr="00283CD7">
                    <w:rPr>
                      <w:rFonts w:ascii="Times New Roman" w:hAnsi="Times New Roman" w:cs="Times New Roman"/>
                      <w:sz w:val="24"/>
                      <w:szCs w:val="24"/>
                    </w:rPr>
                    <w:t>күміс</w:t>
                  </w:r>
                  <w:proofErr w:type="spellEnd"/>
                </w:p>
              </w:tc>
              <w:tc>
                <w:tcPr>
                  <w:tcW w:w="1205" w:type="dxa"/>
                </w:tcPr>
                <w:p w14:paraId="6D1846C4"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7,5%</w:t>
                  </w:r>
                </w:p>
              </w:tc>
            </w:tr>
            <w:tr w:rsidR="00737AB7" w:rsidRPr="00283CD7" w14:paraId="4A766443" w14:textId="77777777" w:rsidTr="00EB1F24">
              <w:trPr>
                <w:trHeight w:val="379"/>
              </w:trPr>
              <w:tc>
                <w:tcPr>
                  <w:tcW w:w="450" w:type="dxa"/>
                  <w:vMerge/>
                </w:tcPr>
                <w:p w14:paraId="1088E9D8" w14:textId="77777777" w:rsidR="00737AB7" w:rsidRPr="00283CD7" w:rsidRDefault="00737AB7" w:rsidP="002F6E9D">
                  <w:pPr>
                    <w:rPr>
                      <w:rFonts w:ascii="Times New Roman" w:hAnsi="Times New Roman" w:cs="Times New Roman"/>
                      <w:sz w:val="24"/>
                      <w:szCs w:val="24"/>
                    </w:rPr>
                  </w:pPr>
                </w:p>
              </w:tc>
              <w:tc>
                <w:tcPr>
                  <w:tcW w:w="709" w:type="dxa"/>
                  <w:vMerge/>
                </w:tcPr>
                <w:p w14:paraId="6F7FB345" w14:textId="77777777" w:rsidR="00737AB7" w:rsidRPr="00283CD7" w:rsidRDefault="00737AB7" w:rsidP="002F6E9D">
                  <w:pPr>
                    <w:rPr>
                      <w:rFonts w:ascii="Times New Roman" w:hAnsi="Times New Roman" w:cs="Times New Roman"/>
                      <w:sz w:val="24"/>
                      <w:szCs w:val="24"/>
                    </w:rPr>
                  </w:pPr>
                </w:p>
              </w:tc>
              <w:tc>
                <w:tcPr>
                  <w:tcW w:w="1276" w:type="dxa"/>
                </w:tcPr>
                <w:p w14:paraId="110D59ED"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Платина, палладий</w:t>
                  </w:r>
                </w:p>
              </w:tc>
              <w:tc>
                <w:tcPr>
                  <w:tcW w:w="1205" w:type="dxa"/>
                </w:tcPr>
                <w:p w14:paraId="483F9650"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6,5%</w:t>
                  </w:r>
                </w:p>
              </w:tc>
            </w:tr>
            <w:tr w:rsidR="00737AB7" w:rsidRPr="00283CD7" w14:paraId="0927C6AF" w14:textId="77777777" w:rsidTr="00EB1F24">
              <w:trPr>
                <w:trHeight w:val="197"/>
              </w:trPr>
              <w:tc>
                <w:tcPr>
                  <w:tcW w:w="450" w:type="dxa"/>
                  <w:vMerge/>
                </w:tcPr>
                <w:p w14:paraId="3AF13914" w14:textId="77777777" w:rsidR="00737AB7" w:rsidRPr="00283CD7" w:rsidRDefault="00737AB7" w:rsidP="002F6E9D">
                  <w:pPr>
                    <w:rPr>
                      <w:rFonts w:ascii="Times New Roman" w:hAnsi="Times New Roman" w:cs="Times New Roman"/>
                      <w:sz w:val="24"/>
                      <w:szCs w:val="24"/>
                    </w:rPr>
                  </w:pPr>
                </w:p>
              </w:tc>
              <w:tc>
                <w:tcPr>
                  <w:tcW w:w="709" w:type="dxa"/>
                  <w:vMerge/>
                </w:tcPr>
                <w:p w14:paraId="53278CD4" w14:textId="77777777" w:rsidR="00737AB7" w:rsidRPr="00283CD7" w:rsidRDefault="00737AB7" w:rsidP="002F6E9D">
                  <w:pPr>
                    <w:rPr>
                      <w:rFonts w:ascii="Times New Roman" w:hAnsi="Times New Roman" w:cs="Times New Roman"/>
                      <w:sz w:val="24"/>
                      <w:szCs w:val="24"/>
                    </w:rPr>
                  </w:pPr>
                </w:p>
              </w:tc>
              <w:tc>
                <w:tcPr>
                  <w:tcW w:w="1276" w:type="dxa"/>
                </w:tcPr>
                <w:p w14:paraId="2F5295AE"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Алюминий</w:t>
                  </w:r>
                </w:p>
              </w:tc>
              <w:tc>
                <w:tcPr>
                  <w:tcW w:w="1205" w:type="dxa"/>
                </w:tcPr>
                <w:p w14:paraId="0E4506EF"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0,38%</w:t>
                  </w:r>
                </w:p>
              </w:tc>
            </w:tr>
            <w:tr w:rsidR="00737AB7" w:rsidRPr="00283CD7" w14:paraId="2809A8D8" w14:textId="77777777" w:rsidTr="00EB1F24">
              <w:trPr>
                <w:trHeight w:val="197"/>
              </w:trPr>
              <w:tc>
                <w:tcPr>
                  <w:tcW w:w="450" w:type="dxa"/>
                  <w:vMerge/>
                </w:tcPr>
                <w:p w14:paraId="55FDE278" w14:textId="77777777" w:rsidR="00737AB7" w:rsidRPr="00283CD7" w:rsidRDefault="00737AB7" w:rsidP="002F6E9D">
                  <w:pPr>
                    <w:rPr>
                      <w:rFonts w:ascii="Times New Roman" w:hAnsi="Times New Roman" w:cs="Times New Roman"/>
                      <w:sz w:val="24"/>
                      <w:szCs w:val="24"/>
                    </w:rPr>
                  </w:pPr>
                </w:p>
              </w:tc>
              <w:tc>
                <w:tcPr>
                  <w:tcW w:w="709" w:type="dxa"/>
                  <w:vMerge/>
                </w:tcPr>
                <w:p w14:paraId="07E5E698" w14:textId="77777777" w:rsidR="00737AB7" w:rsidRPr="00283CD7" w:rsidRDefault="00737AB7" w:rsidP="002F6E9D">
                  <w:pPr>
                    <w:rPr>
                      <w:rFonts w:ascii="Times New Roman" w:hAnsi="Times New Roman" w:cs="Times New Roman"/>
                      <w:sz w:val="24"/>
                      <w:szCs w:val="24"/>
                    </w:rPr>
                  </w:pPr>
                </w:p>
              </w:tc>
              <w:tc>
                <w:tcPr>
                  <w:tcW w:w="1276" w:type="dxa"/>
                </w:tcPr>
                <w:p w14:paraId="19CC1642" w14:textId="77777777" w:rsidR="00737AB7" w:rsidRPr="00283CD7" w:rsidRDefault="00737AB7" w:rsidP="002F6E9D">
                  <w:pPr>
                    <w:rPr>
                      <w:rFonts w:ascii="Times New Roman" w:hAnsi="Times New Roman" w:cs="Times New Roman"/>
                      <w:sz w:val="24"/>
                      <w:szCs w:val="24"/>
                    </w:rPr>
                  </w:pPr>
                  <w:proofErr w:type="spellStart"/>
                  <w:r w:rsidRPr="00283CD7">
                    <w:rPr>
                      <w:rFonts w:ascii="Times New Roman" w:hAnsi="Times New Roman" w:cs="Times New Roman"/>
                      <w:sz w:val="24"/>
                      <w:szCs w:val="24"/>
                    </w:rPr>
                    <w:t>Қалайы</w:t>
                  </w:r>
                  <w:proofErr w:type="spellEnd"/>
                </w:p>
              </w:tc>
              <w:tc>
                <w:tcPr>
                  <w:tcW w:w="1205" w:type="dxa"/>
                </w:tcPr>
                <w:p w14:paraId="457EAEEE"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3,9%</w:t>
                  </w:r>
                </w:p>
              </w:tc>
            </w:tr>
            <w:tr w:rsidR="00737AB7" w:rsidRPr="00283CD7" w14:paraId="5B711516" w14:textId="77777777" w:rsidTr="00EB1F24">
              <w:trPr>
                <w:trHeight w:val="182"/>
              </w:trPr>
              <w:tc>
                <w:tcPr>
                  <w:tcW w:w="450" w:type="dxa"/>
                  <w:vMerge/>
                </w:tcPr>
                <w:p w14:paraId="159F2BC8" w14:textId="77777777" w:rsidR="00737AB7" w:rsidRPr="00283CD7" w:rsidRDefault="00737AB7" w:rsidP="002F6E9D">
                  <w:pPr>
                    <w:rPr>
                      <w:rFonts w:ascii="Times New Roman" w:hAnsi="Times New Roman" w:cs="Times New Roman"/>
                      <w:sz w:val="24"/>
                      <w:szCs w:val="24"/>
                    </w:rPr>
                  </w:pPr>
                </w:p>
              </w:tc>
              <w:tc>
                <w:tcPr>
                  <w:tcW w:w="709" w:type="dxa"/>
                  <w:vMerge/>
                </w:tcPr>
                <w:p w14:paraId="165F4BCF" w14:textId="77777777" w:rsidR="00737AB7" w:rsidRPr="00283CD7" w:rsidRDefault="00737AB7" w:rsidP="002F6E9D">
                  <w:pPr>
                    <w:rPr>
                      <w:rFonts w:ascii="Times New Roman" w:hAnsi="Times New Roman" w:cs="Times New Roman"/>
                      <w:sz w:val="24"/>
                      <w:szCs w:val="24"/>
                    </w:rPr>
                  </w:pPr>
                </w:p>
              </w:tc>
              <w:tc>
                <w:tcPr>
                  <w:tcW w:w="1276" w:type="dxa"/>
                </w:tcPr>
                <w:p w14:paraId="60EC07DC"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Никель</w:t>
                  </w:r>
                </w:p>
              </w:tc>
              <w:tc>
                <w:tcPr>
                  <w:tcW w:w="1205" w:type="dxa"/>
                </w:tcPr>
                <w:p w14:paraId="59F65D95" w14:textId="77777777" w:rsidR="00737AB7" w:rsidRPr="00283CD7" w:rsidRDefault="00737AB7" w:rsidP="002F6E9D">
                  <w:pPr>
                    <w:rPr>
                      <w:rFonts w:ascii="Times New Roman" w:hAnsi="Times New Roman" w:cs="Times New Roman"/>
                      <w:sz w:val="24"/>
                      <w:szCs w:val="24"/>
                    </w:rPr>
                  </w:pPr>
                  <w:r w:rsidRPr="00283CD7">
                    <w:rPr>
                      <w:rFonts w:ascii="Times New Roman" w:hAnsi="Times New Roman" w:cs="Times New Roman"/>
                      <w:sz w:val="24"/>
                      <w:szCs w:val="24"/>
                    </w:rPr>
                    <w:t>7,8%</w:t>
                  </w:r>
                </w:p>
              </w:tc>
            </w:tr>
          </w:tbl>
          <w:p w14:paraId="60D9701D" w14:textId="1C42E5C7" w:rsidR="00737AB7" w:rsidRPr="00283CD7" w:rsidRDefault="00737AB7" w:rsidP="00D326DB">
            <w:pPr>
              <w:ind w:firstLine="284"/>
              <w:jc w:val="right"/>
              <w:rPr>
                <w:rFonts w:ascii="Times New Roman" w:hAnsi="Times New Roman" w:cs="Times New Roman"/>
                <w:bCs/>
                <w:color w:val="000000" w:themeColor="text1"/>
                <w:sz w:val="24"/>
                <w:szCs w:val="24"/>
              </w:rPr>
            </w:pPr>
            <w:r w:rsidRPr="00283CD7">
              <w:rPr>
                <w:rFonts w:ascii="Times New Roman" w:hAnsi="Times New Roman" w:cs="Times New Roman"/>
                <w:bCs/>
                <w:color w:val="000000" w:themeColor="text1"/>
                <w:sz w:val="24"/>
                <w:szCs w:val="24"/>
              </w:rPr>
              <w:t>»;</w:t>
            </w:r>
          </w:p>
        </w:tc>
        <w:tc>
          <w:tcPr>
            <w:tcW w:w="3261" w:type="dxa"/>
            <w:tcBorders>
              <w:top w:val="single" w:sz="6" w:space="0" w:color="000000"/>
              <w:left w:val="single" w:sz="6" w:space="0" w:color="000000"/>
              <w:bottom w:val="single" w:sz="6" w:space="0" w:color="000000"/>
              <w:right w:val="single" w:sz="6" w:space="0" w:color="000000"/>
            </w:tcBorders>
          </w:tcPr>
          <w:p w14:paraId="4D75D5A3"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депутат</w:t>
            </w:r>
            <w:r w:rsidRPr="00283CD7">
              <w:rPr>
                <w:rFonts w:ascii="Times New Roman" w:hAnsi="Times New Roman" w:cs="Times New Roman"/>
                <w:b/>
                <w:sz w:val="24"/>
                <w:szCs w:val="24"/>
                <w:lang w:val="kk-KZ"/>
              </w:rPr>
              <w:t>тар</w:t>
            </w:r>
          </w:p>
          <w:p w14:paraId="3C91BFF5"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А. </w:t>
            </w:r>
            <w:proofErr w:type="spellStart"/>
            <w:r w:rsidRPr="00283CD7">
              <w:rPr>
                <w:rFonts w:ascii="Times New Roman" w:hAnsi="Times New Roman" w:cs="Times New Roman"/>
                <w:b/>
                <w:sz w:val="24"/>
                <w:szCs w:val="24"/>
              </w:rPr>
              <w:t>Рау</w:t>
            </w:r>
            <w:proofErr w:type="spellEnd"/>
          </w:p>
          <w:p w14:paraId="3E7DE981"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М. </w:t>
            </w:r>
            <w:proofErr w:type="spellStart"/>
            <w:r w:rsidRPr="00283CD7">
              <w:rPr>
                <w:rFonts w:ascii="Times New Roman" w:hAnsi="Times New Roman" w:cs="Times New Roman"/>
                <w:b/>
                <w:sz w:val="24"/>
                <w:szCs w:val="24"/>
              </w:rPr>
              <w:t>Ергешбаев</w:t>
            </w:r>
            <w:proofErr w:type="spellEnd"/>
          </w:p>
          <w:p w14:paraId="7F73C8FC"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Е. </w:t>
            </w:r>
            <w:proofErr w:type="spellStart"/>
            <w:r w:rsidRPr="00283CD7">
              <w:rPr>
                <w:rFonts w:ascii="Times New Roman" w:hAnsi="Times New Roman" w:cs="Times New Roman"/>
                <w:b/>
                <w:sz w:val="24"/>
                <w:szCs w:val="24"/>
              </w:rPr>
              <w:t>Саиров</w:t>
            </w:r>
            <w:proofErr w:type="spellEnd"/>
          </w:p>
          <w:p w14:paraId="17F2648F"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lang w:val="kk-KZ"/>
              </w:rPr>
              <w:t>Ұ</w:t>
            </w:r>
            <w:r w:rsidRPr="00283CD7">
              <w:rPr>
                <w:rFonts w:ascii="Times New Roman" w:hAnsi="Times New Roman" w:cs="Times New Roman"/>
                <w:b/>
                <w:sz w:val="24"/>
                <w:szCs w:val="24"/>
              </w:rPr>
              <w:t>. Т</w:t>
            </w:r>
            <w:r w:rsidRPr="00283CD7">
              <w:rPr>
                <w:rFonts w:ascii="Times New Roman" w:hAnsi="Times New Roman" w:cs="Times New Roman"/>
                <w:b/>
                <w:sz w:val="24"/>
                <w:szCs w:val="24"/>
                <w:lang w:val="kk-KZ"/>
              </w:rPr>
              <w:t>ұ</w:t>
            </w:r>
            <w:proofErr w:type="spellStart"/>
            <w:r w:rsidRPr="00283CD7">
              <w:rPr>
                <w:rFonts w:ascii="Times New Roman" w:hAnsi="Times New Roman" w:cs="Times New Roman"/>
                <w:b/>
                <w:sz w:val="24"/>
                <w:szCs w:val="24"/>
              </w:rPr>
              <w:t>машинов</w:t>
            </w:r>
            <w:proofErr w:type="spellEnd"/>
          </w:p>
          <w:p w14:paraId="490882E9" w14:textId="77777777" w:rsidR="00737AB7" w:rsidRPr="00283CD7" w:rsidRDefault="00737AB7" w:rsidP="00D326DB">
            <w:pPr>
              <w:ind w:firstLine="284"/>
              <w:jc w:val="center"/>
              <w:rPr>
                <w:rFonts w:ascii="Times New Roman" w:hAnsi="Times New Roman" w:cs="Times New Roman"/>
                <w:b/>
                <w:sz w:val="24"/>
                <w:szCs w:val="24"/>
                <w:highlight w:val="yellow"/>
              </w:rPr>
            </w:pPr>
          </w:p>
          <w:p w14:paraId="669310FD" w14:textId="77777777" w:rsidR="00737AB7" w:rsidRPr="00283CD7" w:rsidRDefault="00737AB7" w:rsidP="00D326DB">
            <w:pPr>
              <w:widowControl w:val="0"/>
              <w:ind w:firstLine="284"/>
              <w:jc w:val="both"/>
              <w:rPr>
                <w:rFonts w:ascii="Times New Roman" w:eastAsia="Calibri" w:hAnsi="Times New Roman" w:cs="Times New Roman"/>
                <w:sz w:val="24"/>
                <w:szCs w:val="24"/>
                <w:lang w:val="kk-KZ" w:eastAsia="ru-RU"/>
              </w:rPr>
            </w:pPr>
            <w:proofErr w:type="spellStart"/>
            <w:r w:rsidRPr="00283CD7">
              <w:rPr>
                <w:rFonts w:ascii="Times New Roman" w:eastAsia="Calibri" w:hAnsi="Times New Roman" w:cs="Times New Roman"/>
                <w:sz w:val="24"/>
                <w:szCs w:val="24"/>
                <w:lang w:eastAsia="ru-RU"/>
              </w:rPr>
              <w:t>Қорғасын</w:t>
            </w:r>
            <w:proofErr w:type="spellEnd"/>
            <w:r w:rsidRPr="00283CD7">
              <w:rPr>
                <w:rFonts w:ascii="Times New Roman" w:eastAsia="Calibri" w:hAnsi="Times New Roman" w:cs="Times New Roman"/>
                <w:sz w:val="24"/>
                <w:szCs w:val="24"/>
                <w:lang w:eastAsia="ru-RU"/>
              </w:rPr>
              <w:t xml:space="preserve"> мен </w:t>
            </w:r>
            <w:proofErr w:type="spellStart"/>
            <w:r w:rsidRPr="00283CD7">
              <w:rPr>
                <w:rFonts w:ascii="Times New Roman" w:eastAsia="Calibri" w:hAnsi="Times New Roman" w:cs="Times New Roman"/>
                <w:sz w:val="24"/>
                <w:szCs w:val="24"/>
                <w:lang w:eastAsia="ru-RU"/>
              </w:rPr>
              <w:t>мырышқа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пайдалы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қазбаларды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өндiру</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салығы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мөлшерлемелерінің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өсуі</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басқа</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металдарды</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барлау</w:t>
            </w:r>
            <w:proofErr w:type="spellEnd"/>
            <w:r w:rsidRPr="00283CD7">
              <w:rPr>
                <w:rFonts w:ascii="Times New Roman" w:eastAsia="Calibri" w:hAnsi="Times New Roman" w:cs="Times New Roman"/>
                <w:sz w:val="24"/>
                <w:szCs w:val="24"/>
                <w:lang w:eastAsia="ru-RU"/>
              </w:rPr>
              <w:t xml:space="preserve"> мен </w:t>
            </w:r>
            <w:proofErr w:type="spellStart"/>
            <w:r w:rsidRPr="00283CD7">
              <w:rPr>
                <w:rFonts w:ascii="Times New Roman" w:eastAsia="Calibri" w:hAnsi="Times New Roman" w:cs="Times New Roman"/>
                <w:sz w:val="24"/>
                <w:szCs w:val="24"/>
                <w:lang w:eastAsia="ru-RU"/>
              </w:rPr>
              <w:t>өндірумен</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салыстырғанда</w:t>
            </w:r>
            <w:proofErr w:type="spellEnd"/>
            <w:r w:rsidRPr="00283CD7">
              <w:rPr>
                <w:rFonts w:ascii="Times New Roman" w:eastAsia="Calibri" w:hAnsi="Times New Roman" w:cs="Times New Roman"/>
                <w:sz w:val="24"/>
                <w:szCs w:val="24"/>
                <w:lang w:eastAsia="ru-RU"/>
              </w:rPr>
              <w:t xml:space="preserve"> осы </w:t>
            </w:r>
            <w:proofErr w:type="spellStart"/>
            <w:r w:rsidRPr="00283CD7">
              <w:rPr>
                <w:rFonts w:ascii="Times New Roman" w:eastAsia="Calibri" w:hAnsi="Times New Roman" w:cs="Times New Roman"/>
                <w:sz w:val="24"/>
                <w:szCs w:val="24"/>
                <w:lang w:eastAsia="ru-RU"/>
              </w:rPr>
              <w:t>өндірістердің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рентабельділігі</w:t>
            </w:r>
            <w:proofErr w:type="spellEnd"/>
            <w:r w:rsidRPr="00283CD7">
              <w:rPr>
                <w:rFonts w:ascii="Times New Roman" w:eastAsia="Calibri" w:hAnsi="Times New Roman" w:cs="Times New Roman"/>
                <w:sz w:val="24"/>
                <w:szCs w:val="24"/>
                <w:lang w:eastAsia="ru-RU"/>
              </w:rPr>
              <w:t xml:space="preserve"> мен </w:t>
            </w:r>
            <w:proofErr w:type="spellStart"/>
            <w:r w:rsidRPr="00283CD7">
              <w:rPr>
                <w:rFonts w:ascii="Times New Roman" w:eastAsia="Calibri" w:hAnsi="Times New Roman" w:cs="Times New Roman"/>
                <w:sz w:val="24"/>
                <w:szCs w:val="24"/>
                <w:lang w:eastAsia="ru-RU"/>
              </w:rPr>
              <w:t>тартымдылығының</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төмендеуіне</w:t>
            </w:r>
            <w:proofErr w:type="spellEnd"/>
            <w:r w:rsidRPr="00283CD7">
              <w:rPr>
                <w:rFonts w:ascii="Times New Roman" w:eastAsia="Calibri" w:hAnsi="Times New Roman" w:cs="Times New Roman"/>
                <w:sz w:val="24"/>
                <w:szCs w:val="24"/>
                <w:lang w:eastAsia="ru-RU"/>
              </w:rPr>
              <w:t xml:space="preserve"> </w:t>
            </w:r>
            <w:proofErr w:type="spellStart"/>
            <w:r w:rsidRPr="00283CD7">
              <w:rPr>
                <w:rFonts w:ascii="Times New Roman" w:eastAsia="Calibri" w:hAnsi="Times New Roman" w:cs="Times New Roman"/>
                <w:sz w:val="24"/>
                <w:szCs w:val="24"/>
                <w:lang w:eastAsia="ru-RU"/>
              </w:rPr>
              <w:t>әкелді</w:t>
            </w:r>
            <w:proofErr w:type="spellEnd"/>
            <w:r w:rsidRPr="00283CD7">
              <w:rPr>
                <w:rFonts w:ascii="Times New Roman" w:eastAsia="Calibri" w:hAnsi="Times New Roman" w:cs="Times New Roman"/>
                <w:sz w:val="24"/>
                <w:szCs w:val="24"/>
                <w:lang w:eastAsia="ru-RU"/>
              </w:rPr>
              <w:t>.</w:t>
            </w:r>
            <w:r w:rsidRPr="00283CD7">
              <w:rPr>
                <w:rFonts w:ascii="Times New Roman" w:eastAsia="Calibri" w:hAnsi="Times New Roman" w:cs="Times New Roman"/>
                <w:sz w:val="24"/>
                <w:szCs w:val="24"/>
                <w:lang w:val="kk-KZ" w:eastAsia="ru-RU"/>
              </w:rPr>
              <w:t xml:space="preserve"> Мырыш бойынша толығу коэффициенті - 0,1; қорғасын бойынша - 0,2.  Бұл ретте 2022 жылдан бастап мырыш - 14%-ға, қорғасын 11%-ға төмендеді.</w:t>
            </w:r>
          </w:p>
          <w:p w14:paraId="32FFACC7" w14:textId="77777777" w:rsidR="00737AB7" w:rsidRPr="00283CD7" w:rsidRDefault="00737AB7" w:rsidP="00D326DB">
            <w:pPr>
              <w:widowControl w:val="0"/>
              <w:ind w:firstLine="284"/>
              <w:jc w:val="both"/>
              <w:rPr>
                <w:rFonts w:ascii="Times New Roman" w:eastAsia="Calibri" w:hAnsi="Times New Roman" w:cs="Times New Roman"/>
                <w:sz w:val="24"/>
                <w:szCs w:val="24"/>
                <w:lang w:val="kk-KZ" w:eastAsia="ru-RU"/>
              </w:rPr>
            </w:pPr>
            <w:r w:rsidRPr="00283CD7">
              <w:rPr>
                <w:rFonts w:ascii="Times New Roman" w:eastAsia="Calibri" w:hAnsi="Times New Roman" w:cs="Times New Roman"/>
                <w:sz w:val="24"/>
                <w:szCs w:val="24"/>
                <w:lang w:val="kk-KZ" w:eastAsia="ru-RU"/>
              </w:rPr>
              <w:t xml:space="preserve">Бұл жағдай ШҚО-дағы қала құраушы кәсіпорындарда жұмыс орындарын қысқарту және өндіруді тоқтату қаупін тудырады. Осы себепті Қызылорда облысындағы "Шалқия" кенішінде мырыш өндіру басталмай жатыр. Мырыш пен қорғасынға пайдалы қазбаларды </w:t>
            </w:r>
            <w:proofErr w:type="spellStart"/>
            <w:r w:rsidRPr="00283CD7">
              <w:rPr>
                <w:rFonts w:ascii="Times New Roman" w:eastAsia="Calibri" w:hAnsi="Times New Roman" w:cs="Times New Roman"/>
                <w:sz w:val="24"/>
                <w:szCs w:val="24"/>
                <w:lang w:val="kk-KZ" w:eastAsia="ru-RU"/>
              </w:rPr>
              <w:t>өндiру</w:t>
            </w:r>
            <w:proofErr w:type="spellEnd"/>
            <w:r w:rsidRPr="00283CD7">
              <w:rPr>
                <w:rFonts w:ascii="Times New Roman" w:eastAsia="Calibri" w:hAnsi="Times New Roman" w:cs="Times New Roman"/>
                <w:sz w:val="24"/>
                <w:szCs w:val="24"/>
                <w:lang w:val="kk-KZ" w:eastAsia="ru-RU"/>
              </w:rPr>
              <w:t xml:space="preserve"> салығы мөлшерлемелерін платина сияқты 6,5% - ға дейін төмендету ұсынылады.</w:t>
            </w:r>
            <w:r w:rsidRPr="00283CD7">
              <w:rPr>
                <w:rFonts w:ascii="Times New Roman" w:eastAsia="Calibri" w:hAnsi="Times New Roman" w:cs="Times New Roman"/>
                <w:sz w:val="24"/>
                <w:szCs w:val="24"/>
                <w:highlight w:val="yellow"/>
                <w:lang w:val="kk-KZ" w:eastAsia="ru-RU"/>
              </w:rPr>
              <w:t xml:space="preserve"> </w:t>
            </w:r>
            <w:r w:rsidRPr="00283CD7">
              <w:rPr>
                <w:rFonts w:ascii="Times New Roman" w:eastAsia="Calibri" w:hAnsi="Times New Roman" w:cs="Times New Roman"/>
                <w:sz w:val="24"/>
                <w:szCs w:val="24"/>
                <w:lang w:val="kk-KZ" w:eastAsia="ru-RU"/>
              </w:rPr>
              <w:t xml:space="preserve">Бұл ретте "Шалқия"  кенішіндегі пайдалы қазбаларды </w:t>
            </w:r>
            <w:proofErr w:type="spellStart"/>
            <w:r w:rsidRPr="00283CD7">
              <w:rPr>
                <w:rFonts w:ascii="Times New Roman" w:eastAsia="Calibri" w:hAnsi="Times New Roman" w:cs="Times New Roman"/>
                <w:sz w:val="24"/>
                <w:szCs w:val="24"/>
                <w:lang w:val="kk-KZ" w:eastAsia="ru-RU"/>
              </w:rPr>
              <w:t>өндiру</w:t>
            </w:r>
            <w:proofErr w:type="spellEnd"/>
            <w:r w:rsidRPr="00283CD7">
              <w:rPr>
                <w:rFonts w:ascii="Times New Roman" w:eastAsia="Calibri" w:hAnsi="Times New Roman" w:cs="Times New Roman"/>
                <w:sz w:val="24"/>
                <w:szCs w:val="24"/>
                <w:lang w:val="kk-KZ" w:eastAsia="ru-RU"/>
              </w:rPr>
              <w:t xml:space="preserve"> салығы бойынша түсімдердің алынбаған көлемі өзге салық түсімдерінің +22,8 </w:t>
            </w:r>
            <w:proofErr w:type="spellStart"/>
            <w:r w:rsidRPr="00283CD7">
              <w:rPr>
                <w:rFonts w:ascii="Times New Roman" w:eastAsia="Calibri" w:hAnsi="Times New Roman" w:cs="Times New Roman"/>
                <w:sz w:val="24"/>
                <w:szCs w:val="24"/>
                <w:lang w:val="kk-KZ" w:eastAsia="ru-RU"/>
              </w:rPr>
              <w:t>млрд.теңгенің</w:t>
            </w:r>
            <w:proofErr w:type="spellEnd"/>
            <w:r w:rsidRPr="00283CD7">
              <w:rPr>
                <w:rFonts w:ascii="Times New Roman" w:eastAsia="Calibri" w:hAnsi="Times New Roman" w:cs="Times New Roman"/>
                <w:sz w:val="24"/>
                <w:szCs w:val="24"/>
                <w:lang w:val="kk-KZ" w:eastAsia="ru-RU"/>
              </w:rPr>
              <w:t xml:space="preserve"> өсуімен өтеледі.</w:t>
            </w:r>
          </w:p>
          <w:p w14:paraId="1594133B" w14:textId="77777777" w:rsidR="00737AB7" w:rsidRPr="00283CD7" w:rsidRDefault="00737AB7" w:rsidP="00D326DB">
            <w:pPr>
              <w:widowControl w:val="0"/>
              <w:ind w:firstLine="284"/>
              <w:jc w:val="both"/>
              <w:rPr>
                <w:rFonts w:ascii="Times New Roman" w:eastAsia="Calibri" w:hAnsi="Times New Roman" w:cs="Times New Roman"/>
                <w:sz w:val="24"/>
                <w:szCs w:val="24"/>
                <w:highlight w:val="yellow"/>
                <w:lang w:val="kk-KZ" w:eastAsia="ru-RU"/>
              </w:rPr>
            </w:pPr>
            <w:r w:rsidRPr="00283CD7">
              <w:rPr>
                <w:rFonts w:ascii="Times New Roman" w:eastAsia="Calibri" w:hAnsi="Times New Roman" w:cs="Times New Roman"/>
                <w:sz w:val="24"/>
                <w:szCs w:val="24"/>
                <w:lang w:val="kk-KZ" w:eastAsia="ru-RU"/>
              </w:rPr>
              <w:t xml:space="preserve">ШҚО-дағы кен орындары бойынша Малеев және </w:t>
            </w:r>
            <w:proofErr w:type="spellStart"/>
            <w:r w:rsidRPr="00283CD7">
              <w:rPr>
                <w:rFonts w:ascii="Times New Roman" w:eastAsia="Calibri" w:hAnsi="Times New Roman" w:cs="Times New Roman"/>
                <w:sz w:val="24"/>
                <w:szCs w:val="24"/>
                <w:lang w:val="kk-KZ" w:eastAsia="ru-RU"/>
              </w:rPr>
              <w:t>Тишин</w:t>
            </w:r>
            <w:proofErr w:type="spellEnd"/>
            <w:r w:rsidRPr="00283CD7">
              <w:rPr>
                <w:rFonts w:ascii="Times New Roman" w:eastAsia="Calibri" w:hAnsi="Times New Roman" w:cs="Times New Roman"/>
                <w:sz w:val="24"/>
                <w:szCs w:val="24"/>
                <w:lang w:val="kk-KZ" w:eastAsia="ru-RU"/>
              </w:rPr>
              <w:t xml:space="preserve"> кеніштерінің өндіру мерзімін ұзарту (4,4 мың жұмыс орны) және бюджетке өзге салықтар бойынша түсімдерді төмендетпеу қажет. Риддер және Алтай </w:t>
            </w:r>
            <w:proofErr w:type="spellStart"/>
            <w:r w:rsidRPr="00283CD7">
              <w:rPr>
                <w:rFonts w:ascii="Times New Roman" w:eastAsia="Calibri" w:hAnsi="Times New Roman" w:cs="Times New Roman"/>
                <w:sz w:val="24"/>
                <w:szCs w:val="24"/>
                <w:lang w:val="kk-KZ" w:eastAsia="ru-RU"/>
              </w:rPr>
              <w:t>моноқалаларында</w:t>
            </w:r>
            <w:proofErr w:type="spellEnd"/>
            <w:r w:rsidRPr="00283CD7">
              <w:rPr>
                <w:rFonts w:ascii="Times New Roman" w:eastAsia="Calibri" w:hAnsi="Times New Roman" w:cs="Times New Roman"/>
                <w:sz w:val="24"/>
                <w:szCs w:val="24"/>
                <w:lang w:val="kk-KZ" w:eastAsia="ru-RU"/>
              </w:rPr>
              <w:t xml:space="preserve"> әлеуметтік шиеленіс қаупінің алдын алу.</w:t>
            </w:r>
          </w:p>
          <w:p w14:paraId="63FA8F74" w14:textId="77777777" w:rsidR="00737AB7" w:rsidRPr="00283CD7" w:rsidRDefault="00737AB7" w:rsidP="00D326DB">
            <w:pPr>
              <w:ind w:firstLine="284"/>
              <w:jc w:val="center"/>
              <w:rPr>
                <w:rFonts w:ascii="Times New Roman" w:hAnsi="Times New Roman" w:cs="Times New Roman"/>
                <w:b/>
                <w:sz w:val="24"/>
                <w:szCs w:val="24"/>
              </w:rPr>
            </w:pPr>
          </w:p>
        </w:tc>
        <w:tc>
          <w:tcPr>
            <w:tcW w:w="1701" w:type="dxa"/>
          </w:tcPr>
          <w:p w14:paraId="1E5E3B92" w14:textId="77777777" w:rsidR="00737AB7" w:rsidRPr="00283CD7" w:rsidRDefault="00737AB7" w:rsidP="00737AB7">
            <w:pPr>
              <w:widowControl w:val="0"/>
              <w:jc w:val="both"/>
              <w:rPr>
                <w:rFonts w:ascii="Times New Roman" w:eastAsia="Times New Roman" w:hAnsi="Times New Roman" w:cs="Times New Roman"/>
                <w:b/>
                <w:sz w:val="24"/>
                <w:szCs w:val="24"/>
                <w:lang w:eastAsia="ru-RU"/>
              </w:rPr>
            </w:pPr>
          </w:p>
        </w:tc>
      </w:tr>
      <w:tr w:rsidR="00737AB7" w:rsidRPr="00645214" w14:paraId="735BBF08" w14:textId="77777777" w:rsidTr="00ED6356">
        <w:tc>
          <w:tcPr>
            <w:tcW w:w="568" w:type="dxa"/>
          </w:tcPr>
          <w:p w14:paraId="08F13C95"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14:paraId="29ADE092" w14:textId="52B9BA47" w:rsidR="00737AB7" w:rsidRPr="00283CD7" w:rsidRDefault="00737AB7" w:rsidP="002F6E9D">
            <w:pPr>
              <w:jc w:val="center"/>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жобаның 770-бабы</w:t>
            </w:r>
          </w:p>
        </w:tc>
        <w:tc>
          <w:tcPr>
            <w:tcW w:w="3970" w:type="dxa"/>
            <w:tcBorders>
              <w:top w:val="single" w:sz="6" w:space="0" w:color="auto"/>
              <w:left w:val="single" w:sz="6" w:space="0" w:color="auto"/>
              <w:bottom w:val="single" w:sz="6" w:space="0" w:color="auto"/>
              <w:right w:val="single" w:sz="6" w:space="0" w:color="auto"/>
            </w:tcBorders>
          </w:tcPr>
          <w:p w14:paraId="3A2C2656" w14:textId="77777777" w:rsidR="00737AB7" w:rsidRPr="00283CD7" w:rsidRDefault="00737AB7" w:rsidP="00D326DB">
            <w:pPr>
              <w:shd w:val="clear" w:color="auto" w:fill="FFFFFF"/>
              <w:ind w:firstLine="284"/>
              <w:contextualSpacing/>
              <w:jc w:val="both"/>
              <w:rPr>
                <w:rFonts w:ascii="Times New Roman" w:eastAsia="Calibri" w:hAnsi="Times New Roman" w:cs="Times New Roman"/>
                <w:b/>
                <w:sz w:val="24"/>
                <w:szCs w:val="24"/>
                <w:highlight w:val="yellow"/>
                <w:lang w:val="kk-KZ"/>
              </w:rPr>
            </w:pPr>
            <w:r w:rsidRPr="00283CD7">
              <w:rPr>
                <w:rFonts w:ascii="Times New Roman" w:eastAsia="Calibri" w:hAnsi="Times New Roman" w:cs="Times New Roman"/>
                <w:b/>
                <w:sz w:val="24"/>
                <w:szCs w:val="24"/>
                <w:lang w:val="kk-KZ"/>
              </w:rPr>
              <w:t>770-бап. Жер қойнауын пайдаланушының техногендік минералдық түзілімдерден алынған қатты пайдалы қазбалар бойынша пайдалы қазбаларды өндіруге салынатын салық мөлшерлемелерін қолдануы үшін ерекше ережелер</w:t>
            </w:r>
          </w:p>
          <w:p w14:paraId="4AC78456"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 Техногендік минералдық түзілімдерден алынған қатты пайдалы қазбалар бойынша пайдалы қазбаларды өндіруге салынатын салықты есептеу кезінде жер қойнауын пайдаланушы осы Кодекстің 768-бабында белгіленген мөлшерлемелерге 0,1 төмендету коэффициентін қолданады.</w:t>
            </w:r>
          </w:p>
          <w:p w14:paraId="632CC1F0"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2. Пайдалы қазбаларды өндіруге салынатын салықты есептеу үшін жер қойнауын пайдаланушы өндірген өзге де қатты пайдалы қазбалардан бөлек техногендік минералдық түзілімдерден алынған қатты пайдалы қазбалар бойынша бөлек салық есебін жүргізуге міндетті.</w:t>
            </w:r>
          </w:p>
          <w:p w14:paraId="47190734"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3. Техногендік минералдық түзілімдерден алынған қатты пайдалы қазбалардың өткізілген көлемі техногендік минералдық түзілімдерден алынған қатты пайдалы қазбалар бойынша салық салу объектісі болып табылады.</w:t>
            </w:r>
          </w:p>
          <w:p w14:paraId="263628C3"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4. Техногендік минералдық түзілімдерден алынған қатты пайдалы қазбалар бойынша пайдалы қазбаларды өндіруге салынатын салықты есептеу мақсатында салық базасы осы Кодекстің 767-бабына сәйкес айқындалады.</w:t>
            </w:r>
          </w:p>
          <w:p w14:paraId="439739D1" w14:textId="77777777" w:rsidR="00737AB7" w:rsidRPr="00283CD7" w:rsidRDefault="00737AB7" w:rsidP="00D326DB">
            <w:pPr>
              <w:suppressAutoHyphens/>
              <w:ind w:firstLine="284"/>
              <w:jc w:val="both"/>
              <w:rPr>
                <w:rFonts w:ascii="Times New Roman" w:hAnsi="Times New Roman" w:cs="Times New Roman"/>
                <w:bCs/>
                <w:color w:val="000000" w:themeColor="text1"/>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14:paraId="1B91EBEF" w14:textId="0B8D9DDF" w:rsidR="00737AB7" w:rsidRPr="00283CD7" w:rsidRDefault="00737AB7" w:rsidP="00D326DB">
            <w:pPr>
              <w:ind w:firstLine="284"/>
              <w:jc w:val="both"/>
              <w:rPr>
                <w:rFonts w:ascii="Times New Roman" w:hAnsi="Times New Roman" w:cs="Times New Roman"/>
                <w:b/>
                <w:color w:val="000000" w:themeColor="text1"/>
                <w:sz w:val="24"/>
                <w:szCs w:val="24"/>
              </w:rPr>
            </w:pPr>
            <w:proofErr w:type="spellStart"/>
            <w:r w:rsidRPr="00283CD7">
              <w:rPr>
                <w:rFonts w:ascii="Times New Roman" w:hAnsi="Times New Roman" w:cs="Times New Roman"/>
                <w:b/>
                <w:color w:val="000000" w:themeColor="text1"/>
                <w:sz w:val="24"/>
                <w:szCs w:val="24"/>
              </w:rPr>
              <w:t>жобаның</w:t>
            </w:r>
            <w:proofErr w:type="spellEnd"/>
            <w:r w:rsidRPr="00283CD7">
              <w:rPr>
                <w:rFonts w:ascii="Times New Roman" w:hAnsi="Times New Roman" w:cs="Times New Roman"/>
                <w:b/>
                <w:color w:val="000000" w:themeColor="text1"/>
                <w:sz w:val="24"/>
                <w:szCs w:val="24"/>
              </w:rPr>
              <w:t xml:space="preserve"> 770</w:t>
            </w:r>
            <w:r w:rsidRPr="00283CD7">
              <w:rPr>
                <w:rFonts w:ascii="Times New Roman" w:hAnsi="Times New Roman" w:cs="Times New Roman"/>
                <w:b/>
                <w:color w:val="000000" w:themeColor="text1"/>
                <w:sz w:val="24"/>
                <w:szCs w:val="24"/>
                <w:lang w:val="kk-KZ"/>
              </w:rPr>
              <w:t>-</w:t>
            </w:r>
            <w:r w:rsidRPr="00283CD7">
              <w:rPr>
                <w:rFonts w:ascii="Times New Roman" w:hAnsi="Times New Roman" w:cs="Times New Roman"/>
                <w:b/>
                <w:color w:val="000000" w:themeColor="text1"/>
                <w:sz w:val="24"/>
                <w:szCs w:val="24"/>
              </w:rPr>
              <w:t xml:space="preserve">бабы </w:t>
            </w:r>
            <w:proofErr w:type="spellStart"/>
            <w:r w:rsidRPr="00283CD7">
              <w:rPr>
                <w:rFonts w:ascii="Times New Roman" w:hAnsi="Times New Roman" w:cs="Times New Roman"/>
                <w:b/>
                <w:color w:val="000000" w:themeColor="text1"/>
                <w:sz w:val="24"/>
                <w:szCs w:val="24"/>
              </w:rPr>
              <w:t>алып</w:t>
            </w:r>
            <w:proofErr w:type="spellEnd"/>
            <w:r w:rsidRPr="00283CD7">
              <w:rPr>
                <w:rFonts w:ascii="Times New Roman" w:hAnsi="Times New Roman" w:cs="Times New Roman"/>
                <w:b/>
                <w:color w:val="000000" w:themeColor="text1"/>
                <w:sz w:val="24"/>
                <w:szCs w:val="24"/>
              </w:rPr>
              <w:t xml:space="preserve"> </w:t>
            </w:r>
            <w:proofErr w:type="spellStart"/>
            <w:r w:rsidRPr="00283CD7">
              <w:rPr>
                <w:rFonts w:ascii="Times New Roman" w:hAnsi="Times New Roman" w:cs="Times New Roman"/>
                <w:b/>
                <w:color w:val="000000" w:themeColor="text1"/>
                <w:sz w:val="24"/>
                <w:szCs w:val="24"/>
              </w:rPr>
              <w:t>тасталсын</w:t>
            </w:r>
            <w:proofErr w:type="spellEnd"/>
            <w:r w:rsidRPr="00283CD7">
              <w:rPr>
                <w:rFonts w:ascii="Times New Roman" w:hAnsi="Times New Roman" w:cs="Times New Roman"/>
                <w:b/>
                <w:color w:val="000000" w:themeColor="text1"/>
                <w:sz w:val="24"/>
                <w:szCs w:val="24"/>
              </w:rPr>
              <w:t>;</w:t>
            </w:r>
            <w:r w:rsidRPr="00283CD7">
              <w:rPr>
                <w:rFonts w:ascii="Times New Roman" w:hAnsi="Times New Roman" w:cs="Times New Roman"/>
                <w:b/>
                <w:color w:val="000000" w:themeColor="text1"/>
                <w:sz w:val="24"/>
                <w:szCs w:val="24"/>
                <w:highlight w:val="yellow"/>
              </w:rPr>
              <w:t xml:space="preserve"> </w:t>
            </w:r>
          </w:p>
        </w:tc>
        <w:tc>
          <w:tcPr>
            <w:tcW w:w="3261" w:type="dxa"/>
            <w:tcBorders>
              <w:top w:val="single" w:sz="6" w:space="0" w:color="auto"/>
              <w:left w:val="single" w:sz="6" w:space="0" w:color="auto"/>
              <w:bottom w:val="single" w:sz="6" w:space="0" w:color="auto"/>
              <w:right w:val="single" w:sz="6" w:space="0" w:color="auto"/>
            </w:tcBorders>
          </w:tcPr>
          <w:p w14:paraId="1437460D"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депутат</w:t>
            </w:r>
            <w:r w:rsidRPr="00283CD7">
              <w:rPr>
                <w:rFonts w:ascii="Times New Roman" w:hAnsi="Times New Roman" w:cs="Times New Roman"/>
                <w:b/>
                <w:sz w:val="24"/>
                <w:szCs w:val="24"/>
                <w:lang w:val="kk-KZ"/>
              </w:rPr>
              <w:t>тар</w:t>
            </w:r>
          </w:p>
          <w:p w14:paraId="27872AD4"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А. </w:t>
            </w:r>
            <w:proofErr w:type="spellStart"/>
            <w:r w:rsidRPr="00283CD7">
              <w:rPr>
                <w:rFonts w:ascii="Times New Roman" w:hAnsi="Times New Roman" w:cs="Times New Roman"/>
                <w:b/>
                <w:sz w:val="24"/>
                <w:szCs w:val="24"/>
              </w:rPr>
              <w:t>Рау</w:t>
            </w:r>
            <w:proofErr w:type="spellEnd"/>
          </w:p>
          <w:p w14:paraId="0782D326"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М. </w:t>
            </w:r>
            <w:proofErr w:type="spellStart"/>
            <w:r w:rsidRPr="00283CD7">
              <w:rPr>
                <w:rFonts w:ascii="Times New Roman" w:hAnsi="Times New Roman" w:cs="Times New Roman"/>
                <w:b/>
                <w:sz w:val="24"/>
                <w:szCs w:val="24"/>
              </w:rPr>
              <w:t>Ергешбаев</w:t>
            </w:r>
            <w:proofErr w:type="spellEnd"/>
          </w:p>
          <w:p w14:paraId="40EAFAE6"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Е. </w:t>
            </w:r>
            <w:proofErr w:type="spellStart"/>
            <w:r w:rsidRPr="00283CD7">
              <w:rPr>
                <w:rFonts w:ascii="Times New Roman" w:hAnsi="Times New Roman" w:cs="Times New Roman"/>
                <w:b/>
                <w:sz w:val="24"/>
                <w:szCs w:val="24"/>
              </w:rPr>
              <w:t>Саиров</w:t>
            </w:r>
            <w:proofErr w:type="spellEnd"/>
          </w:p>
          <w:p w14:paraId="11A815D6"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lang w:val="kk-KZ"/>
              </w:rPr>
              <w:t>Ұ</w:t>
            </w:r>
            <w:r w:rsidRPr="00283CD7">
              <w:rPr>
                <w:rFonts w:ascii="Times New Roman" w:hAnsi="Times New Roman" w:cs="Times New Roman"/>
                <w:b/>
                <w:sz w:val="24"/>
                <w:szCs w:val="24"/>
              </w:rPr>
              <w:t>. Т</w:t>
            </w:r>
            <w:r w:rsidRPr="00283CD7">
              <w:rPr>
                <w:rFonts w:ascii="Times New Roman" w:hAnsi="Times New Roman" w:cs="Times New Roman"/>
                <w:b/>
                <w:sz w:val="24"/>
                <w:szCs w:val="24"/>
                <w:lang w:val="kk-KZ"/>
              </w:rPr>
              <w:t>ұ</w:t>
            </w:r>
            <w:proofErr w:type="spellStart"/>
            <w:r w:rsidRPr="00283CD7">
              <w:rPr>
                <w:rFonts w:ascii="Times New Roman" w:hAnsi="Times New Roman" w:cs="Times New Roman"/>
                <w:b/>
                <w:sz w:val="24"/>
                <w:szCs w:val="24"/>
              </w:rPr>
              <w:t>машинов</w:t>
            </w:r>
            <w:proofErr w:type="spellEnd"/>
          </w:p>
          <w:p w14:paraId="785A62C5" w14:textId="77777777" w:rsidR="00737AB7" w:rsidRPr="00283CD7" w:rsidRDefault="00737AB7" w:rsidP="00D326DB">
            <w:pPr>
              <w:pStyle w:val="ad"/>
              <w:ind w:firstLine="284"/>
              <w:jc w:val="both"/>
              <w:rPr>
                <w:rFonts w:ascii="Times New Roman" w:hAnsi="Times New Roman" w:cs="Times New Roman"/>
                <w:bCs/>
                <w:sz w:val="24"/>
                <w:szCs w:val="24"/>
                <w:highlight w:val="yellow"/>
              </w:rPr>
            </w:pPr>
          </w:p>
          <w:p w14:paraId="3E8C09F7" w14:textId="77777777" w:rsidR="00737AB7" w:rsidRPr="00283CD7" w:rsidRDefault="00737AB7" w:rsidP="00D326DB">
            <w:pPr>
              <w:pStyle w:val="ad"/>
              <w:ind w:firstLine="284"/>
              <w:jc w:val="both"/>
              <w:rPr>
                <w:rFonts w:ascii="Times New Roman" w:hAnsi="Times New Roman" w:cs="Times New Roman"/>
                <w:bCs/>
                <w:sz w:val="24"/>
                <w:szCs w:val="24"/>
              </w:rPr>
            </w:pPr>
            <w:r w:rsidRPr="00283CD7">
              <w:rPr>
                <w:rFonts w:ascii="Times New Roman" w:hAnsi="Times New Roman" w:cs="Times New Roman"/>
                <w:bCs/>
                <w:sz w:val="24"/>
                <w:szCs w:val="24"/>
                <w:lang w:val="kk-KZ"/>
              </w:rPr>
              <w:t>Техногендік минералдық түзілімдердің</w:t>
            </w:r>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бұл</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түрлері</w:t>
            </w:r>
            <w:proofErr w:type="spellEnd"/>
            <w:r w:rsidRPr="00283CD7">
              <w:rPr>
                <w:rFonts w:ascii="Times New Roman" w:hAnsi="Times New Roman" w:cs="Times New Roman"/>
                <w:bCs/>
                <w:sz w:val="24"/>
                <w:szCs w:val="24"/>
              </w:rPr>
              <w:t xml:space="preserve"> </w:t>
            </w:r>
            <w:r w:rsidRPr="00283CD7">
              <w:rPr>
                <w:rFonts w:ascii="Times New Roman" w:hAnsi="Times New Roman" w:cs="Times New Roman"/>
                <w:bCs/>
                <w:sz w:val="24"/>
                <w:szCs w:val="24"/>
                <w:lang w:val="kk-KZ"/>
              </w:rPr>
              <w:t>т</w:t>
            </w:r>
            <w:proofErr w:type="spellStart"/>
            <w:r w:rsidRPr="00283CD7">
              <w:rPr>
                <w:rFonts w:ascii="Times New Roman" w:hAnsi="Times New Roman" w:cs="Times New Roman"/>
                <w:bCs/>
                <w:sz w:val="24"/>
                <w:szCs w:val="24"/>
              </w:rPr>
              <w:t>ехногендік</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орнын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құрай</w:t>
            </w:r>
            <w:proofErr w:type="spellEnd"/>
            <w:r w:rsidRPr="00283CD7">
              <w:rPr>
                <w:rFonts w:ascii="Times New Roman" w:hAnsi="Times New Roman" w:cs="Times New Roman"/>
                <w:bCs/>
                <w:sz w:val="24"/>
                <w:szCs w:val="24"/>
                <w:lang w:val="kk-KZ"/>
              </w:rPr>
              <w:t xml:space="preserve"> отырып,</w:t>
            </w:r>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кен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орындарының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өздері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сияқты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пайдалы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құрамдас</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бөлікке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ие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болуы</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мүмкін</w:t>
            </w:r>
            <w:proofErr w:type="spellEnd"/>
            <w:r w:rsidRPr="00283CD7">
              <w:rPr>
                <w:rFonts w:ascii="Times New Roman" w:hAnsi="Times New Roman" w:cs="Times New Roman"/>
                <w:bCs/>
                <w:sz w:val="24"/>
                <w:szCs w:val="24"/>
              </w:rPr>
              <w:t>.</w:t>
            </w:r>
          </w:p>
          <w:p w14:paraId="1D671FE0" w14:textId="77777777" w:rsidR="00737AB7" w:rsidRPr="00283CD7" w:rsidRDefault="00737AB7" w:rsidP="00D326DB">
            <w:pPr>
              <w:pStyle w:val="ad"/>
              <w:ind w:firstLine="284"/>
              <w:jc w:val="both"/>
              <w:rPr>
                <w:rFonts w:ascii="Times New Roman" w:hAnsi="Times New Roman" w:cs="Times New Roman"/>
                <w:bCs/>
                <w:sz w:val="24"/>
                <w:szCs w:val="24"/>
                <w:lang w:val="kk-KZ"/>
              </w:rPr>
            </w:pPr>
            <w:proofErr w:type="spellStart"/>
            <w:r w:rsidRPr="00283CD7">
              <w:rPr>
                <w:rFonts w:ascii="Times New Roman" w:hAnsi="Times New Roman" w:cs="Times New Roman"/>
                <w:bCs/>
                <w:sz w:val="24"/>
                <w:szCs w:val="24"/>
              </w:rPr>
              <w:t>Тиісінше</w:t>
            </w:r>
            <w:proofErr w:type="spellEnd"/>
            <w:r w:rsidRPr="00283CD7">
              <w:rPr>
                <w:rFonts w:ascii="Times New Roman" w:hAnsi="Times New Roman" w:cs="Times New Roman"/>
                <w:bCs/>
                <w:sz w:val="24"/>
                <w:szCs w:val="24"/>
              </w:rPr>
              <w:t xml:space="preserve">, 0,1 </w:t>
            </w:r>
            <w:proofErr w:type="spellStart"/>
            <w:r w:rsidRPr="00283CD7">
              <w:rPr>
                <w:rFonts w:ascii="Times New Roman" w:hAnsi="Times New Roman" w:cs="Times New Roman"/>
                <w:bCs/>
                <w:sz w:val="24"/>
                <w:szCs w:val="24"/>
              </w:rPr>
              <w:t>төмендету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коэффициентін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бюджеттің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жоғалуына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әкеледі</w:t>
            </w:r>
            <w:proofErr w:type="spellEnd"/>
            <w:r w:rsidRPr="00283CD7">
              <w:rPr>
                <w:rFonts w:ascii="Times New Roman" w:hAnsi="Times New Roman" w:cs="Times New Roman"/>
                <w:bCs/>
                <w:sz w:val="24"/>
                <w:szCs w:val="24"/>
              </w:rPr>
              <w:t>.</w:t>
            </w:r>
            <w:r w:rsidRPr="00283CD7">
              <w:rPr>
                <w:rFonts w:ascii="Times New Roman" w:hAnsi="Times New Roman" w:cs="Times New Roman"/>
                <w:bCs/>
                <w:sz w:val="24"/>
                <w:szCs w:val="24"/>
                <w:lang w:val="kk-KZ"/>
              </w:rPr>
              <w:t xml:space="preserve"> Пайдалы қазбаларды </w:t>
            </w:r>
            <w:proofErr w:type="spellStart"/>
            <w:r w:rsidRPr="00283CD7">
              <w:rPr>
                <w:rFonts w:ascii="Times New Roman" w:hAnsi="Times New Roman" w:cs="Times New Roman"/>
                <w:bCs/>
                <w:sz w:val="24"/>
                <w:szCs w:val="24"/>
                <w:lang w:val="kk-KZ"/>
              </w:rPr>
              <w:t>өндiру</w:t>
            </w:r>
            <w:proofErr w:type="spellEnd"/>
            <w:r w:rsidRPr="00283CD7">
              <w:rPr>
                <w:rFonts w:ascii="Times New Roman" w:hAnsi="Times New Roman" w:cs="Times New Roman"/>
                <w:bCs/>
                <w:sz w:val="24"/>
                <w:szCs w:val="24"/>
                <w:lang w:val="kk-KZ"/>
              </w:rPr>
              <w:t xml:space="preserve"> салығы мөлшерлемелері әдеттегідей болған кезде  техногендік минералдық түзілімдерден пайдалы қазбаларды алу тиімсіз болған жағдайда, технологиялардың дамуын және алдағы онжылдықтарда металдар бағасының сөзсіз өсуін ескере отырып, уақыт өте келе рентабельді болады.</w:t>
            </w:r>
          </w:p>
          <w:p w14:paraId="68A43FA4" w14:textId="52EE1F65" w:rsidR="00737AB7" w:rsidRPr="00283CD7" w:rsidRDefault="00737AB7" w:rsidP="00D326DB">
            <w:pPr>
              <w:pStyle w:val="ad"/>
              <w:ind w:firstLine="284"/>
              <w:jc w:val="both"/>
              <w:rPr>
                <w:rFonts w:ascii="Times New Roman" w:hAnsi="Times New Roman" w:cs="Times New Roman"/>
                <w:bCs/>
                <w:sz w:val="24"/>
                <w:szCs w:val="24"/>
                <w:lang w:val="kk-KZ"/>
              </w:rPr>
            </w:pPr>
          </w:p>
        </w:tc>
        <w:tc>
          <w:tcPr>
            <w:tcW w:w="1701" w:type="dxa"/>
          </w:tcPr>
          <w:p w14:paraId="002A5717" w14:textId="77777777" w:rsidR="00737AB7" w:rsidRPr="00283CD7" w:rsidRDefault="00737AB7" w:rsidP="00737AB7">
            <w:pPr>
              <w:widowControl w:val="0"/>
              <w:jc w:val="both"/>
              <w:rPr>
                <w:rFonts w:ascii="Times New Roman" w:eastAsia="Times New Roman" w:hAnsi="Times New Roman" w:cs="Times New Roman"/>
                <w:b/>
                <w:sz w:val="24"/>
                <w:szCs w:val="24"/>
                <w:lang w:val="kk-KZ" w:eastAsia="ru-RU"/>
              </w:rPr>
            </w:pPr>
          </w:p>
        </w:tc>
      </w:tr>
      <w:tr w:rsidR="00737AB7" w:rsidRPr="00645214" w14:paraId="528ADD6B" w14:textId="77777777" w:rsidTr="00ED6356">
        <w:tc>
          <w:tcPr>
            <w:tcW w:w="568" w:type="dxa"/>
          </w:tcPr>
          <w:p w14:paraId="21BC8029" w14:textId="77777777" w:rsidR="00737AB7" w:rsidRPr="00283CD7" w:rsidRDefault="00737AB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43946628" w14:textId="77777777" w:rsidR="002F6E9D" w:rsidRPr="00283CD7" w:rsidRDefault="00737AB7" w:rsidP="002F6E9D">
            <w:pPr>
              <w:jc w:val="center"/>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 xml:space="preserve">жобаның 771-бабының </w:t>
            </w:r>
          </w:p>
          <w:p w14:paraId="578D561F" w14:textId="5468626A" w:rsidR="00737AB7" w:rsidRPr="00283CD7" w:rsidRDefault="00737AB7" w:rsidP="002F6E9D">
            <w:pPr>
              <w:jc w:val="center"/>
              <w:rPr>
                <w:rFonts w:ascii="Times New Roman" w:eastAsia="Times New Roman" w:hAnsi="Times New Roman" w:cs="Times New Roman"/>
                <w:sz w:val="24"/>
                <w:szCs w:val="24"/>
                <w:lang w:val="kk-KZ"/>
              </w:rPr>
            </w:pPr>
            <w:r w:rsidRPr="00283CD7">
              <w:rPr>
                <w:rFonts w:ascii="Times New Roman" w:eastAsia="Times New Roman" w:hAnsi="Times New Roman" w:cs="Times New Roman"/>
                <w:sz w:val="24"/>
                <w:szCs w:val="24"/>
                <w:lang w:val="kk-KZ"/>
              </w:rPr>
              <w:t>1-тармағы</w:t>
            </w:r>
          </w:p>
        </w:tc>
        <w:tc>
          <w:tcPr>
            <w:tcW w:w="3970" w:type="dxa"/>
            <w:tcBorders>
              <w:top w:val="single" w:sz="6" w:space="0" w:color="auto"/>
              <w:left w:val="single" w:sz="6" w:space="0" w:color="auto"/>
              <w:bottom w:val="single" w:sz="6" w:space="0" w:color="auto"/>
              <w:right w:val="single" w:sz="6" w:space="0" w:color="auto"/>
            </w:tcBorders>
          </w:tcPr>
          <w:p w14:paraId="07A144A1" w14:textId="77777777" w:rsidR="00737AB7" w:rsidRPr="00283CD7" w:rsidRDefault="00737AB7" w:rsidP="00D326DB">
            <w:pPr>
              <w:shd w:val="clear" w:color="auto" w:fill="FFFFFF"/>
              <w:ind w:firstLine="284"/>
              <w:contextualSpacing/>
              <w:jc w:val="both"/>
              <w:rPr>
                <w:rFonts w:ascii="Times New Roman" w:eastAsia="Calibri" w:hAnsi="Times New Roman" w:cs="Times New Roman"/>
                <w:b/>
                <w:sz w:val="24"/>
                <w:szCs w:val="24"/>
                <w:highlight w:val="yellow"/>
                <w:lang w:val="kk-KZ"/>
              </w:rPr>
            </w:pPr>
            <w:r w:rsidRPr="00283CD7">
              <w:rPr>
                <w:rFonts w:ascii="Times New Roman" w:eastAsia="Calibri" w:hAnsi="Times New Roman" w:cs="Times New Roman"/>
                <w:b/>
                <w:sz w:val="24"/>
                <w:szCs w:val="24"/>
                <w:lang w:val="kk-KZ"/>
              </w:rPr>
              <w:t>771-бап. Жер қойнауын пайдаланушының техногендік минералдық түзілімдер бойынша олардан қатты пайдалы қазбалар алынбай өз өндірістік мұқтаждықтары немесе өткізу үшін пайдалануға жататындары бойынша пайдалы қазбаларды өндіруге салынатын салық мөлшерлемесін қолдануы үшін ерекше ережелер</w:t>
            </w:r>
          </w:p>
          <w:p w14:paraId="50D29BAB"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bookmarkStart w:id="3" w:name="_Hlk188352308"/>
            <w:r w:rsidRPr="00283CD7">
              <w:rPr>
                <w:rFonts w:ascii="Times New Roman" w:eastAsia="Calibri" w:hAnsi="Times New Roman" w:cs="Times New Roman"/>
                <w:sz w:val="24"/>
                <w:szCs w:val="24"/>
                <w:lang w:val="kk-KZ"/>
              </w:rPr>
              <w:t>1. Жер қойнауын пайдаланушының техногендік минералдық түзілімдер бойынша олардан қатты пайдалы қазбалар алынбай өз өндірістік мұқтаждықтары немесе өткізу үшін пайдалануға жататындары бойынша пайдалы қазбаларды өндіруге салынатын салықты есептеу кезінде осы Кодекстің 775-бабының 1-тармағына сәйкес метаморфтық жыныстар үшін пайдалы қазбаларды өндіруге салынатын салық мөлшерлемелері қолданылады.</w:t>
            </w:r>
          </w:p>
          <w:p w14:paraId="3AAADE64" w14:textId="77777777" w:rsidR="00737AB7" w:rsidRPr="00283CD7" w:rsidRDefault="00737AB7" w:rsidP="00D326DB">
            <w:pPr>
              <w:shd w:val="clear" w:color="auto" w:fill="FFFFFF"/>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2. Өз өндірістік мұқтаждықтары үшін өткізілетін немесе пайдаланылатын техногендік минералдық түзілімдердің нақты көлемі техногендік минералдық түзілімдер бойынша олардан қатты пайдалы қазбалар алынбай пайдалануға жататындары бойынша салық салу объектісі болып табылады.</w:t>
            </w:r>
          </w:p>
          <w:bookmarkEnd w:id="3"/>
          <w:p w14:paraId="6BB2B1C2" w14:textId="77777777" w:rsidR="00737AB7" w:rsidRPr="00283CD7" w:rsidRDefault="00737AB7" w:rsidP="00D326DB">
            <w:pPr>
              <w:suppressAutoHyphens/>
              <w:ind w:firstLine="284"/>
              <w:jc w:val="both"/>
              <w:rPr>
                <w:rFonts w:ascii="Times New Roman" w:hAnsi="Times New Roman" w:cs="Times New Roman"/>
                <w:bCs/>
                <w:color w:val="000000" w:themeColor="text1"/>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14:paraId="6C7E40C0" w14:textId="77777777" w:rsidR="00737AB7" w:rsidRPr="00283CD7" w:rsidRDefault="00737AB7" w:rsidP="00D326DB">
            <w:pPr>
              <w:suppressAutoHyphens/>
              <w:ind w:firstLine="284"/>
              <w:jc w:val="both"/>
              <w:rPr>
                <w:rFonts w:ascii="Times New Roman" w:hAnsi="Times New Roman" w:cs="Times New Roman"/>
                <w:bCs/>
                <w:color w:val="000000" w:themeColor="text1"/>
                <w:sz w:val="24"/>
                <w:szCs w:val="24"/>
                <w:highlight w:val="yellow"/>
                <w:lang w:val="kk-KZ"/>
              </w:rPr>
            </w:pPr>
            <w:r w:rsidRPr="00283CD7">
              <w:rPr>
                <w:rFonts w:ascii="Times New Roman" w:hAnsi="Times New Roman" w:cs="Times New Roman"/>
                <w:bCs/>
                <w:color w:val="000000" w:themeColor="text1"/>
                <w:sz w:val="24"/>
                <w:szCs w:val="24"/>
                <w:lang w:val="kk-KZ"/>
              </w:rPr>
              <w:t xml:space="preserve">жобаның 771-бабының </w:t>
            </w:r>
            <w:r w:rsidRPr="00283CD7">
              <w:rPr>
                <w:rFonts w:ascii="Times New Roman" w:hAnsi="Times New Roman" w:cs="Times New Roman"/>
                <w:b/>
                <w:color w:val="000000" w:themeColor="text1"/>
                <w:sz w:val="24"/>
                <w:szCs w:val="24"/>
                <w:lang w:val="kk-KZ"/>
              </w:rPr>
              <w:t xml:space="preserve">1-тармағы </w:t>
            </w:r>
            <w:r w:rsidRPr="00283CD7">
              <w:rPr>
                <w:rFonts w:ascii="Times New Roman" w:hAnsi="Times New Roman" w:cs="Times New Roman"/>
                <w:bCs/>
                <w:color w:val="000000" w:themeColor="text1"/>
                <w:sz w:val="24"/>
                <w:szCs w:val="24"/>
                <w:lang w:val="kk-KZ"/>
              </w:rPr>
              <w:t>мынадай редакцияда жазылсын:</w:t>
            </w:r>
          </w:p>
          <w:p w14:paraId="4286F265" w14:textId="77777777" w:rsidR="00737AB7" w:rsidRPr="00283CD7" w:rsidRDefault="00737AB7" w:rsidP="00D326DB">
            <w:pPr>
              <w:suppressAutoHyphens/>
              <w:ind w:firstLine="284"/>
              <w:jc w:val="both"/>
              <w:rPr>
                <w:rFonts w:ascii="Times New Roman" w:hAnsi="Times New Roman" w:cs="Times New Roman"/>
                <w:bCs/>
                <w:color w:val="000000" w:themeColor="text1"/>
                <w:sz w:val="24"/>
                <w:szCs w:val="24"/>
                <w:lang w:val="kk-KZ"/>
              </w:rPr>
            </w:pPr>
            <w:bookmarkStart w:id="4" w:name="_Hlk188352317"/>
            <w:r w:rsidRPr="00283CD7">
              <w:rPr>
                <w:rFonts w:ascii="Times New Roman" w:hAnsi="Times New Roman" w:cs="Times New Roman"/>
                <w:bCs/>
                <w:color w:val="000000" w:themeColor="text1"/>
                <w:sz w:val="24"/>
                <w:szCs w:val="24"/>
                <w:lang w:val="kk-KZ"/>
              </w:rPr>
              <w:t xml:space="preserve">Жер қойнауын пайдаланушының </w:t>
            </w:r>
            <w:bookmarkStart w:id="5" w:name="_Hlk188354193"/>
            <w:r w:rsidRPr="00283CD7">
              <w:rPr>
                <w:rFonts w:ascii="Times New Roman" w:hAnsi="Times New Roman" w:cs="Times New Roman"/>
                <w:bCs/>
                <w:color w:val="000000" w:themeColor="text1"/>
                <w:sz w:val="24"/>
                <w:szCs w:val="24"/>
                <w:lang w:val="kk-KZ"/>
              </w:rPr>
              <w:t xml:space="preserve">техногендік минералдық түзілімдерден </w:t>
            </w:r>
            <w:bookmarkEnd w:id="5"/>
            <w:r w:rsidRPr="00283CD7">
              <w:rPr>
                <w:rFonts w:ascii="Times New Roman" w:hAnsi="Times New Roman" w:cs="Times New Roman"/>
                <w:bCs/>
                <w:color w:val="000000" w:themeColor="text1"/>
                <w:sz w:val="24"/>
                <w:szCs w:val="24"/>
                <w:lang w:val="kk-KZ"/>
              </w:rPr>
              <w:t xml:space="preserve">қатты пайдалы қазбаларды алмай, </w:t>
            </w:r>
            <w:r w:rsidRPr="00283CD7">
              <w:rPr>
                <w:rFonts w:ascii="Times New Roman" w:hAnsi="Times New Roman" w:cs="Times New Roman"/>
                <w:b/>
                <w:bCs/>
                <w:color w:val="000000" w:themeColor="text1"/>
                <w:sz w:val="24"/>
                <w:szCs w:val="24"/>
                <w:lang w:val="kk-KZ"/>
              </w:rPr>
              <w:t>өңдеу нәтижесінде пайдалы компоненттерді алмай</w:t>
            </w:r>
            <w:r w:rsidRPr="00283CD7">
              <w:rPr>
                <w:rFonts w:ascii="Times New Roman" w:hAnsi="Times New Roman" w:cs="Times New Roman"/>
                <w:bCs/>
                <w:color w:val="000000" w:themeColor="text1"/>
                <w:sz w:val="24"/>
                <w:szCs w:val="24"/>
                <w:lang w:val="kk-KZ"/>
              </w:rPr>
              <w:t xml:space="preserve">, өз өндірістік мұқтаждары үшін пайдалануға немесе өткізуге жататын техногендік минералдық түзілімдер </w:t>
            </w:r>
            <w:r w:rsidRPr="00283CD7">
              <w:rPr>
                <w:rFonts w:ascii="Times New Roman" w:hAnsi="Times New Roman" w:cs="Times New Roman"/>
                <w:b/>
                <w:bCs/>
                <w:color w:val="000000" w:themeColor="text1"/>
                <w:sz w:val="24"/>
                <w:szCs w:val="24"/>
                <w:lang w:val="kk-KZ"/>
              </w:rPr>
              <w:t xml:space="preserve">(аршылым, </w:t>
            </w:r>
            <w:proofErr w:type="spellStart"/>
            <w:r w:rsidRPr="00283CD7">
              <w:rPr>
                <w:rFonts w:ascii="Times New Roman" w:hAnsi="Times New Roman" w:cs="Times New Roman"/>
                <w:b/>
                <w:bCs/>
                <w:color w:val="000000" w:themeColor="text1"/>
                <w:sz w:val="24"/>
                <w:szCs w:val="24"/>
                <w:lang w:val="kk-KZ"/>
              </w:rPr>
              <w:t>қоршауыш</w:t>
            </w:r>
            <w:proofErr w:type="spellEnd"/>
            <w:r w:rsidRPr="00283CD7">
              <w:rPr>
                <w:rFonts w:ascii="Times New Roman" w:hAnsi="Times New Roman" w:cs="Times New Roman"/>
                <w:b/>
                <w:bCs/>
                <w:color w:val="000000" w:themeColor="text1"/>
                <w:sz w:val="24"/>
                <w:szCs w:val="24"/>
                <w:lang w:val="kk-KZ"/>
              </w:rPr>
              <w:t xml:space="preserve"> жыныс, күлдер және </w:t>
            </w:r>
            <w:proofErr w:type="spellStart"/>
            <w:r w:rsidRPr="00283CD7">
              <w:rPr>
                <w:rFonts w:ascii="Times New Roman" w:hAnsi="Times New Roman" w:cs="Times New Roman"/>
                <w:b/>
                <w:bCs/>
                <w:color w:val="000000" w:themeColor="text1"/>
                <w:sz w:val="24"/>
                <w:szCs w:val="24"/>
                <w:lang w:val="kk-KZ"/>
              </w:rPr>
              <w:t>күлшлактар</w:t>
            </w:r>
            <w:proofErr w:type="spellEnd"/>
            <w:r w:rsidRPr="00283CD7">
              <w:rPr>
                <w:rFonts w:ascii="Times New Roman" w:hAnsi="Times New Roman" w:cs="Times New Roman"/>
                <w:b/>
                <w:bCs/>
                <w:color w:val="000000" w:themeColor="text1"/>
                <w:sz w:val="24"/>
                <w:szCs w:val="24"/>
                <w:lang w:val="kk-KZ"/>
              </w:rPr>
              <w:t>)</w:t>
            </w:r>
            <w:r w:rsidRPr="00283CD7">
              <w:rPr>
                <w:rFonts w:ascii="Times New Roman" w:hAnsi="Times New Roman" w:cs="Times New Roman"/>
                <w:bCs/>
                <w:color w:val="000000" w:themeColor="text1"/>
                <w:sz w:val="24"/>
                <w:szCs w:val="24"/>
                <w:lang w:val="kk-KZ"/>
              </w:rPr>
              <w:t xml:space="preserve"> бойынша пайдалы қазбаларды өндіруге салынатын салықты есептеу кезінде осы Кодекстің 775-бабының 1-тармағына сәйкес метаморфтық жыныстар үшін пайдалы қазбаларды өндіруге салынатын салық мөлшерлемелері қолданылады.</w:t>
            </w:r>
          </w:p>
          <w:p w14:paraId="4E0DF537" w14:textId="77777777" w:rsidR="00737AB7" w:rsidRPr="00283CD7" w:rsidRDefault="00737AB7" w:rsidP="00D326DB">
            <w:pPr>
              <w:suppressAutoHyphens/>
              <w:ind w:firstLine="284"/>
              <w:jc w:val="both"/>
              <w:rPr>
                <w:rFonts w:ascii="Times New Roman" w:hAnsi="Times New Roman" w:cs="Times New Roman"/>
                <w:b/>
                <w:color w:val="000000" w:themeColor="text1"/>
                <w:sz w:val="24"/>
                <w:szCs w:val="24"/>
                <w:lang w:val="kk-KZ"/>
              </w:rPr>
            </w:pPr>
            <w:r w:rsidRPr="00283CD7">
              <w:rPr>
                <w:rFonts w:ascii="Times New Roman" w:hAnsi="Times New Roman" w:cs="Times New Roman"/>
                <w:b/>
                <w:color w:val="000000" w:themeColor="text1"/>
                <w:sz w:val="24"/>
                <w:szCs w:val="24"/>
                <w:lang w:val="kk-KZ"/>
              </w:rPr>
              <w:t xml:space="preserve">Бұл ретте жер қойнауын пайдаланушы аталған техногендік минералдық түзілімдерді бұзылған жерлерді </w:t>
            </w:r>
            <w:proofErr w:type="spellStart"/>
            <w:r w:rsidRPr="00283CD7">
              <w:rPr>
                <w:rFonts w:ascii="Times New Roman" w:hAnsi="Times New Roman" w:cs="Times New Roman"/>
                <w:b/>
                <w:color w:val="000000" w:themeColor="text1"/>
                <w:sz w:val="24"/>
                <w:szCs w:val="24"/>
                <w:lang w:val="kk-KZ"/>
              </w:rPr>
              <w:t>рекультивациялау</w:t>
            </w:r>
            <w:proofErr w:type="spellEnd"/>
            <w:r w:rsidRPr="00283CD7">
              <w:rPr>
                <w:rFonts w:ascii="Times New Roman" w:hAnsi="Times New Roman" w:cs="Times New Roman"/>
                <w:b/>
                <w:color w:val="000000" w:themeColor="text1"/>
                <w:sz w:val="24"/>
                <w:szCs w:val="24"/>
                <w:lang w:val="kk-KZ"/>
              </w:rPr>
              <w:t xml:space="preserve">, жер қойнауын пайдалану салдарын жою, жердегі немесе жер қойнауындағы қазылған кеңістіктерді (бос орындарды) толтыру (төсеу, толтыру) мақсатында пайдаланған жағдайда, сондай-ақ аталған мақсаттар үшін басқа жер қойнауын пайдаланушыларға, жалпы </w:t>
            </w:r>
            <w:proofErr w:type="spellStart"/>
            <w:r w:rsidRPr="00283CD7">
              <w:rPr>
                <w:rFonts w:ascii="Times New Roman" w:hAnsi="Times New Roman" w:cs="Times New Roman"/>
                <w:b/>
                <w:color w:val="000000" w:themeColor="text1"/>
                <w:sz w:val="24"/>
                <w:szCs w:val="24"/>
                <w:lang w:val="kk-KZ"/>
              </w:rPr>
              <w:t>пайдаланымдағы</w:t>
            </w:r>
            <w:proofErr w:type="spellEnd"/>
            <w:r w:rsidRPr="00283CD7">
              <w:rPr>
                <w:rFonts w:ascii="Times New Roman" w:hAnsi="Times New Roman" w:cs="Times New Roman"/>
                <w:b/>
                <w:color w:val="000000" w:themeColor="text1"/>
                <w:sz w:val="24"/>
                <w:szCs w:val="24"/>
                <w:lang w:val="kk-KZ"/>
              </w:rPr>
              <w:t xml:space="preserve"> автомобиль жолдарын, темір жолдарды, мемлекеттік гидротехникалық </w:t>
            </w:r>
            <w:proofErr w:type="spellStart"/>
            <w:r w:rsidRPr="00283CD7">
              <w:rPr>
                <w:rFonts w:ascii="Times New Roman" w:hAnsi="Times New Roman" w:cs="Times New Roman"/>
                <w:b/>
                <w:color w:val="000000" w:themeColor="text1"/>
                <w:sz w:val="24"/>
                <w:szCs w:val="24"/>
                <w:lang w:val="kk-KZ"/>
              </w:rPr>
              <w:t>құрылысжайларды</w:t>
            </w:r>
            <w:proofErr w:type="spellEnd"/>
            <w:r w:rsidRPr="00283CD7">
              <w:rPr>
                <w:rFonts w:ascii="Times New Roman" w:hAnsi="Times New Roman" w:cs="Times New Roman"/>
                <w:b/>
                <w:color w:val="000000" w:themeColor="text1"/>
                <w:sz w:val="24"/>
                <w:szCs w:val="24"/>
                <w:lang w:val="kk-KZ"/>
              </w:rPr>
              <w:t xml:space="preserve"> салуда және реконструкциялауда пайдалану үшін мердігерлер болып табылатын үшінші тұлғаларға өткізілген жағдайда, пайдалы қазбаларды </w:t>
            </w:r>
            <w:proofErr w:type="spellStart"/>
            <w:r w:rsidRPr="00283CD7">
              <w:rPr>
                <w:rFonts w:ascii="Times New Roman" w:hAnsi="Times New Roman" w:cs="Times New Roman"/>
                <w:b/>
                <w:color w:val="000000" w:themeColor="text1"/>
                <w:sz w:val="24"/>
                <w:szCs w:val="24"/>
                <w:lang w:val="kk-KZ"/>
              </w:rPr>
              <w:t>өндiру</w:t>
            </w:r>
            <w:proofErr w:type="spellEnd"/>
            <w:r w:rsidRPr="00283CD7">
              <w:rPr>
                <w:rFonts w:ascii="Times New Roman" w:hAnsi="Times New Roman" w:cs="Times New Roman"/>
                <w:b/>
                <w:color w:val="000000" w:themeColor="text1"/>
                <w:sz w:val="24"/>
                <w:szCs w:val="24"/>
                <w:lang w:val="kk-KZ"/>
              </w:rPr>
              <w:t xml:space="preserve"> салығы 0 пайыздық мөлшерлемемен есептеледі.»;</w:t>
            </w:r>
          </w:p>
          <w:bookmarkEnd w:id="4"/>
          <w:p w14:paraId="1FA6721C" w14:textId="4822720D" w:rsidR="00737AB7" w:rsidRPr="00283CD7" w:rsidRDefault="00737AB7" w:rsidP="00D326DB">
            <w:pPr>
              <w:suppressAutoHyphens/>
              <w:ind w:firstLine="284"/>
              <w:jc w:val="both"/>
              <w:rPr>
                <w:rFonts w:ascii="Times New Roman" w:hAnsi="Times New Roman" w:cs="Times New Roman"/>
                <w:b/>
                <w:color w:val="000000" w:themeColor="text1"/>
                <w:sz w:val="24"/>
                <w:szCs w:val="24"/>
                <w:lang w:val="kk-KZ"/>
              </w:rPr>
            </w:pPr>
          </w:p>
        </w:tc>
        <w:tc>
          <w:tcPr>
            <w:tcW w:w="3261" w:type="dxa"/>
            <w:tcBorders>
              <w:top w:val="single" w:sz="6" w:space="0" w:color="auto"/>
              <w:left w:val="single" w:sz="6" w:space="0" w:color="auto"/>
              <w:bottom w:val="single" w:sz="6" w:space="0" w:color="auto"/>
              <w:right w:val="single" w:sz="6" w:space="0" w:color="auto"/>
            </w:tcBorders>
          </w:tcPr>
          <w:p w14:paraId="77520839"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депутат</w:t>
            </w:r>
            <w:r w:rsidRPr="00283CD7">
              <w:rPr>
                <w:rFonts w:ascii="Times New Roman" w:hAnsi="Times New Roman" w:cs="Times New Roman"/>
                <w:b/>
                <w:sz w:val="24"/>
                <w:szCs w:val="24"/>
                <w:lang w:val="kk-KZ"/>
              </w:rPr>
              <w:t>тар</w:t>
            </w:r>
          </w:p>
          <w:p w14:paraId="21126400"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А. </w:t>
            </w:r>
            <w:proofErr w:type="spellStart"/>
            <w:r w:rsidRPr="00283CD7">
              <w:rPr>
                <w:rFonts w:ascii="Times New Roman" w:hAnsi="Times New Roman" w:cs="Times New Roman"/>
                <w:b/>
                <w:sz w:val="24"/>
                <w:szCs w:val="24"/>
              </w:rPr>
              <w:t>Рау</w:t>
            </w:r>
            <w:proofErr w:type="spellEnd"/>
          </w:p>
          <w:p w14:paraId="5993200D"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М. </w:t>
            </w:r>
            <w:proofErr w:type="spellStart"/>
            <w:r w:rsidRPr="00283CD7">
              <w:rPr>
                <w:rFonts w:ascii="Times New Roman" w:hAnsi="Times New Roman" w:cs="Times New Roman"/>
                <w:b/>
                <w:sz w:val="24"/>
                <w:szCs w:val="24"/>
              </w:rPr>
              <w:t>Ергешбаев</w:t>
            </w:r>
            <w:proofErr w:type="spellEnd"/>
          </w:p>
          <w:p w14:paraId="7C417A92"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rPr>
              <w:t xml:space="preserve">Е. </w:t>
            </w:r>
            <w:proofErr w:type="spellStart"/>
            <w:r w:rsidRPr="00283CD7">
              <w:rPr>
                <w:rFonts w:ascii="Times New Roman" w:hAnsi="Times New Roman" w:cs="Times New Roman"/>
                <w:b/>
                <w:sz w:val="24"/>
                <w:szCs w:val="24"/>
              </w:rPr>
              <w:t>Саиров</w:t>
            </w:r>
            <w:proofErr w:type="spellEnd"/>
          </w:p>
          <w:p w14:paraId="770829CC" w14:textId="77777777" w:rsidR="00737AB7" w:rsidRPr="00283CD7" w:rsidRDefault="00737AB7" w:rsidP="00D326DB">
            <w:pPr>
              <w:pStyle w:val="ad"/>
              <w:ind w:firstLine="284"/>
              <w:jc w:val="center"/>
              <w:rPr>
                <w:rFonts w:ascii="Times New Roman" w:hAnsi="Times New Roman" w:cs="Times New Roman"/>
                <w:b/>
                <w:sz w:val="24"/>
                <w:szCs w:val="24"/>
              </w:rPr>
            </w:pPr>
            <w:r w:rsidRPr="00283CD7">
              <w:rPr>
                <w:rFonts w:ascii="Times New Roman" w:hAnsi="Times New Roman" w:cs="Times New Roman"/>
                <w:b/>
                <w:sz w:val="24"/>
                <w:szCs w:val="24"/>
                <w:lang w:val="kk-KZ"/>
              </w:rPr>
              <w:t>Ұ</w:t>
            </w:r>
            <w:r w:rsidRPr="00283CD7">
              <w:rPr>
                <w:rFonts w:ascii="Times New Roman" w:hAnsi="Times New Roman" w:cs="Times New Roman"/>
                <w:b/>
                <w:sz w:val="24"/>
                <w:szCs w:val="24"/>
              </w:rPr>
              <w:t>. Т</w:t>
            </w:r>
            <w:r w:rsidRPr="00283CD7">
              <w:rPr>
                <w:rFonts w:ascii="Times New Roman" w:hAnsi="Times New Roman" w:cs="Times New Roman"/>
                <w:b/>
                <w:sz w:val="24"/>
                <w:szCs w:val="24"/>
                <w:lang w:val="kk-KZ"/>
              </w:rPr>
              <w:t>ұ</w:t>
            </w:r>
            <w:proofErr w:type="spellStart"/>
            <w:r w:rsidRPr="00283CD7">
              <w:rPr>
                <w:rFonts w:ascii="Times New Roman" w:hAnsi="Times New Roman" w:cs="Times New Roman"/>
                <w:b/>
                <w:sz w:val="24"/>
                <w:szCs w:val="24"/>
              </w:rPr>
              <w:t>машинов</w:t>
            </w:r>
            <w:proofErr w:type="spellEnd"/>
          </w:p>
          <w:p w14:paraId="0F387392" w14:textId="77777777" w:rsidR="00737AB7" w:rsidRPr="00283CD7" w:rsidRDefault="00737AB7" w:rsidP="00D326DB">
            <w:pPr>
              <w:pStyle w:val="ad"/>
              <w:ind w:firstLine="284"/>
              <w:jc w:val="both"/>
              <w:rPr>
                <w:rFonts w:ascii="Times New Roman" w:hAnsi="Times New Roman" w:cs="Times New Roman"/>
                <w:bCs/>
                <w:sz w:val="24"/>
                <w:szCs w:val="24"/>
                <w:highlight w:val="yellow"/>
              </w:rPr>
            </w:pPr>
          </w:p>
          <w:p w14:paraId="03B65048" w14:textId="77777777" w:rsidR="00737AB7" w:rsidRPr="00283CD7" w:rsidRDefault="00737AB7" w:rsidP="00D326DB">
            <w:pPr>
              <w:pStyle w:val="ad"/>
              <w:ind w:firstLine="284"/>
              <w:jc w:val="both"/>
              <w:rPr>
                <w:rFonts w:ascii="Times New Roman" w:hAnsi="Times New Roman" w:cs="Times New Roman"/>
                <w:bCs/>
                <w:sz w:val="24"/>
                <w:szCs w:val="24"/>
                <w:lang w:val="kk-KZ"/>
              </w:rPr>
            </w:pPr>
            <w:r w:rsidRPr="00283CD7">
              <w:rPr>
                <w:rFonts w:ascii="Times New Roman" w:hAnsi="Times New Roman" w:cs="Times New Roman"/>
                <w:bCs/>
                <w:sz w:val="24"/>
                <w:szCs w:val="24"/>
                <w:lang w:val="kk-KZ"/>
              </w:rPr>
              <w:t>Техногендік минералдық түзілімдердің</w:t>
            </w:r>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әртүрлілігі</w:t>
            </w:r>
            <w:proofErr w:type="spellEnd"/>
            <w:r w:rsidRPr="00283CD7">
              <w:rPr>
                <w:rFonts w:ascii="Times New Roman" w:hAnsi="Times New Roman" w:cs="Times New Roman"/>
                <w:bCs/>
                <w:sz w:val="24"/>
                <w:szCs w:val="24"/>
              </w:rPr>
              <w:t xml:space="preserve"> мен </w:t>
            </w:r>
            <w:proofErr w:type="spellStart"/>
            <w:r w:rsidRPr="00283CD7">
              <w:rPr>
                <w:rFonts w:ascii="Times New Roman" w:hAnsi="Times New Roman" w:cs="Times New Roman"/>
                <w:bCs/>
                <w:sz w:val="24"/>
                <w:szCs w:val="24"/>
              </w:rPr>
              <w:t>құрылыста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дәстүрлі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қолданылуын</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ескере</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отырып</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олардың</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түрлері</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бойынша</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нақтылау</w:t>
            </w:r>
            <w:proofErr w:type="spellEnd"/>
            <w:r w:rsidRPr="00283CD7">
              <w:rPr>
                <w:rFonts w:ascii="Times New Roman" w:hAnsi="Times New Roman" w:cs="Times New Roman"/>
                <w:bCs/>
                <w:sz w:val="24"/>
                <w:szCs w:val="24"/>
              </w:rPr>
              <w:t xml:space="preserve"> </w:t>
            </w:r>
            <w:proofErr w:type="spellStart"/>
            <w:r w:rsidRPr="00283CD7">
              <w:rPr>
                <w:rFonts w:ascii="Times New Roman" w:hAnsi="Times New Roman" w:cs="Times New Roman"/>
                <w:bCs/>
                <w:sz w:val="24"/>
                <w:szCs w:val="24"/>
              </w:rPr>
              <w:t>қажет</w:t>
            </w:r>
            <w:proofErr w:type="spellEnd"/>
            <w:r w:rsidRPr="00283CD7">
              <w:rPr>
                <w:rFonts w:ascii="Times New Roman" w:hAnsi="Times New Roman" w:cs="Times New Roman"/>
                <w:bCs/>
                <w:sz w:val="24"/>
                <w:szCs w:val="24"/>
              </w:rPr>
              <w:t>.</w:t>
            </w:r>
            <w:r w:rsidRPr="00283CD7">
              <w:rPr>
                <w:rFonts w:ascii="Times New Roman" w:hAnsi="Times New Roman" w:cs="Times New Roman"/>
                <w:bCs/>
                <w:sz w:val="24"/>
                <w:szCs w:val="24"/>
                <w:lang w:val="kk-KZ"/>
              </w:rPr>
              <w:t xml:space="preserve"> Бұдан басқа, мұндай техногендік минералдық түзілімдер автожолдарды, мемлекеттік су қоймаларын салу және реконструкциялау кезінде мемлекеттік мұқтажда пайдаланылған жағдайларда немесе мұндай техногендік минералдық түзілімдер жер қойнауын пайдалану салдарын жою жөніндегі жұмыстардың нәтижесінде, оның ішінде жер мен жер қойнауында қазылған бос орындарды салу және толтыру нәтижесінде мемлекеттік меншікке қайтарылған жағдайларда, онда пайдалы қазбаларды өндіруге салынатын салықты есептеудің қисыны жоқ, өйткені мұндай табиғи ресурстар мемлекетке құрылыс материалы ретінде қайтарылады.</w:t>
            </w:r>
          </w:p>
          <w:p w14:paraId="04327C07" w14:textId="77777777" w:rsidR="00737AB7" w:rsidRPr="00283CD7" w:rsidRDefault="00737AB7" w:rsidP="00D326DB">
            <w:pPr>
              <w:pStyle w:val="ad"/>
              <w:ind w:firstLine="284"/>
              <w:jc w:val="both"/>
              <w:rPr>
                <w:rFonts w:ascii="Times New Roman" w:hAnsi="Times New Roman" w:cs="Times New Roman"/>
                <w:bCs/>
                <w:sz w:val="24"/>
                <w:szCs w:val="24"/>
                <w:lang w:val="kk-KZ"/>
              </w:rPr>
            </w:pPr>
            <w:r w:rsidRPr="00283CD7">
              <w:rPr>
                <w:rFonts w:ascii="Times New Roman" w:hAnsi="Times New Roman" w:cs="Times New Roman"/>
                <w:bCs/>
                <w:sz w:val="24"/>
                <w:szCs w:val="24"/>
                <w:lang w:val="kk-KZ"/>
              </w:rPr>
              <w:t>Бұл шара кең таралған пайдалы қазбалардың жаңа карьерлерін ашуды қысқартуға және қоршаған ортаға теріс әсерді болдырмауға мүмкіндік береді.</w:t>
            </w:r>
          </w:p>
          <w:p w14:paraId="3BD06ECC" w14:textId="088527BC" w:rsidR="00737AB7" w:rsidRPr="00283CD7" w:rsidRDefault="00737AB7" w:rsidP="00D326DB">
            <w:pPr>
              <w:pStyle w:val="ad"/>
              <w:ind w:firstLine="284"/>
              <w:jc w:val="both"/>
              <w:rPr>
                <w:rFonts w:ascii="Times New Roman" w:hAnsi="Times New Roman" w:cs="Times New Roman"/>
                <w:bCs/>
                <w:sz w:val="24"/>
                <w:szCs w:val="24"/>
                <w:lang w:val="kk-KZ"/>
              </w:rPr>
            </w:pPr>
          </w:p>
        </w:tc>
        <w:tc>
          <w:tcPr>
            <w:tcW w:w="1701" w:type="dxa"/>
          </w:tcPr>
          <w:p w14:paraId="46374CD2" w14:textId="77777777" w:rsidR="00737AB7" w:rsidRPr="00283CD7" w:rsidRDefault="00737AB7" w:rsidP="00737AB7">
            <w:pPr>
              <w:widowControl w:val="0"/>
              <w:jc w:val="both"/>
              <w:rPr>
                <w:rFonts w:ascii="Times New Roman" w:eastAsia="Times New Roman" w:hAnsi="Times New Roman" w:cs="Times New Roman"/>
                <w:b/>
                <w:sz w:val="24"/>
                <w:szCs w:val="24"/>
                <w:lang w:val="kk-KZ" w:eastAsia="ru-RU"/>
              </w:rPr>
            </w:pPr>
          </w:p>
        </w:tc>
      </w:tr>
      <w:tr w:rsidR="00283CD7" w:rsidRPr="00ED6356" w14:paraId="4FC81249" w14:textId="77777777" w:rsidTr="00ED6356">
        <w:tc>
          <w:tcPr>
            <w:tcW w:w="568" w:type="dxa"/>
          </w:tcPr>
          <w:p w14:paraId="2AF16692" w14:textId="77777777" w:rsidR="00283CD7" w:rsidRPr="00283CD7" w:rsidRDefault="00283CD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68F177C9" w14:textId="77777777" w:rsidR="00283CD7" w:rsidRPr="00F00D8C" w:rsidRDefault="00283CD7" w:rsidP="00283CD7">
            <w:pPr>
              <w:jc w:val="center"/>
              <w:rPr>
                <w:rFonts w:ascii="Times New Roman" w:eastAsia="SimSun" w:hAnsi="Times New Roman" w:cs="Times New Roman"/>
                <w:bCs/>
                <w:sz w:val="24"/>
                <w:szCs w:val="24"/>
                <w:lang w:val="kk-KZ"/>
              </w:rPr>
            </w:pPr>
            <w:r w:rsidRPr="00F00D8C">
              <w:rPr>
                <w:rFonts w:ascii="Times New Roman" w:eastAsia="SimSun" w:hAnsi="Times New Roman" w:cs="Times New Roman"/>
                <w:bCs/>
                <w:sz w:val="24"/>
                <w:szCs w:val="24"/>
                <w:lang w:val="kk-KZ"/>
              </w:rPr>
              <w:t>Кодекс жобасының</w:t>
            </w:r>
          </w:p>
          <w:p w14:paraId="09F8C1B0" w14:textId="128D3E34" w:rsidR="00283CD7" w:rsidRPr="00283CD7" w:rsidRDefault="00283CD7" w:rsidP="00283CD7">
            <w:pPr>
              <w:jc w:val="center"/>
              <w:rPr>
                <w:rFonts w:ascii="Times New Roman" w:eastAsia="Times New Roman" w:hAnsi="Times New Roman" w:cs="Times New Roman"/>
                <w:sz w:val="24"/>
                <w:szCs w:val="24"/>
                <w:lang w:val="kk-KZ"/>
              </w:rPr>
            </w:pPr>
            <w:r w:rsidRPr="00F00D8C">
              <w:rPr>
                <w:rFonts w:ascii="Times New Roman" w:eastAsia="SimSun" w:hAnsi="Times New Roman" w:cs="Times New Roman"/>
                <w:bCs/>
                <w:sz w:val="24"/>
                <w:szCs w:val="24"/>
                <w:lang w:val="kk-KZ"/>
              </w:rPr>
              <w:t>30-бабы</w:t>
            </w:r>
          </w:p>
        </w:tc>
        <w:tc>
          <w:tcPr>
            <w:tcW w:w="3970" w:type="dxa"/>
            <w:tcBorders>
              <w:top w:val="single" w:sz="6" w:space="0" w:color="auto"/>
              <w:left w:val="single" w:sz="6" w:space="0" w:color="auto"/>
              <w:bottom w:val="single" w:sz="6" w:space="0" w:color="auto"/>
              <w:right w:val="single" w:sz="6" w:space="0" w:color="auto"/>
            </w:tcBorders>
          </w:tcPr>
          <w:p w14:paraId="4F97FEBF" w14:textId="77777777" w:rsidR="00283CD7" w:rsidRPr="00F00D8C" w:rsidRDefault="00283CD7" w:rsidP="00283CD7">
            <w:pPr>
              <w:ind w:firstLine="284"/>
              <w:contextualSpacing/>
              <w:jc w:val="both"/>
              <w:rPr>
                <w:rFonts w:ascii="Times New Roman" w:eastAsia="Times New Roman" w:hAnsi="Times New Roman" w:cs="Times New Roman"/>
                <w:b/>
                <w:sz w:val="24"/>
                <w:szCs w:val="24"/>
                <w:lang w:val="kk-KZ" w:eastAsia="ru-RU"/>
              </w:rPr>
            </w:pPr>
            <w:r w:rsidRPr="00F00D8C">
              <w:rPr>
                <w:rFonts w:ascii="Times New Roman" w:eastAsia="Times New Roman" w:hAnsi="Times New Roman" w:cs="Times New Roman"/>
                <w:b/>
                <w:sz w:val="24"/>
                <w:szCs w:val="24"/>
                <w:lang w:val="kk-KZ" w:eastAsia="ru-RU"/>
              </w:rPr>
              <w:t xml:space="preserve">30-бап. Салықтық жеңілдіктер </w:t>
            </w:r>
          </w:p>
          <w:p w14:paraId="1514C586" w14:textId="77777777" w:rsidR="00283CD7" w:rsidRPr="00F00D8C" w:rsidRDefault="00283CD7" w:rsidP="00283CD7">
            <w:pPr>
              <w:ind w:firstLine="284"/>
              <w:contextualSpacing/>
              <w:jc w:val="both"/>
              <w:rPr>
                <w:rFonts w:ascii="Times New Roman" w:eastAsia="Times New Roman" w:hAnsi="Times New Roman" w:cs="Times New Roman"/>
                <w:sz w:val="24"/>
                <w:szCs w:val="24"/>
                <w:lang w:val="kk-KZ" w:eastAsia="ru-RU"/>
              </w:rPr>
            </w:pPr>
          </w:p>
          <w:p w14:paraId="58EA5AE1" w14:textId="77777777" w:rsidR="00283CD7" w:rsidRPr="00F00D8C" w:rsidRDefault="00283CD7" w:rsidP="00283CD7">
            <w:pPr>
              <w:ind w:firstLine="284"/>
              <w:contextualSpacing/>
              <w:jc w:val="both"/>
              <w:rPr>
                <w:rFonts w:ascii="Times New Roman" w:eastAsia="Times New Roman" w:hAnsi="Times New Roman" w:cs="Times New Roman"/>
                <w:sz w:val="24"/>
                <w:szCs w:val="24"/>
                <w:lang w:val="kk-KZ" w:eastAsia="ru-RU"/>
              </w:rPr>
            </w:pPr>
            <w:r w:rsidRPr="00F00D8C">
              <w:rPr>
                <w:rFonts w:ascii="Times New Roman" w:eastAsia="Times New Roman" w:hAnsi="Times New Roman" w:cs="Times New Roman"/>
                <w:sz w:val="24"/>
                <w:szCs w:val="24"/>
                <w:lang w:val="kk-KZ" w:eastAsia="ru-RU"/>
              </w:rPr>
              <w:t xml:space="preserve">1. </w:t>
            </w:r>
            <w:r w:rsidRPr="00F00D8C">
              <w:rPr>
                <w:rFonts w:ascii="Times New Roman" w:eastAsia="Times New Roman" w:hAnsi="Times New Roman" w:cs="Times New Roman"/>
                <w:b/>
                <w:bCs/>
                <w:sz w:val="24"/>
                <w:szCs w:val="24"/>
                <w:lang w:val="kk-KZ" w:eastAsia="ru-RU"/>
              </w:rPr>
              <w:t>Салықтық жеңілдік – салық</w:t>
            </w:r>
            <w:r w:rsidRPr="00F00D8C">
              <w:rPr>
                <w:rFonts w:ascii="Times New Roman" w:eastAsia="Times New Roman" w:hAnsi="Times New Roman" w:cs="Times New Roman"/>
                <w:sz w:val="24"/>
                <w:szCs w:val="24"/>
                <w:lang w:val="kk-KZ" w:eastAsia="ru-RU"/>
              </w:rPr>
              <w:t xml:space="preserve"> төлеушілерге салық заңнамасының нормаларына сәйкес мөлшерлемені төмендету, салық салынатын базадан бір немесе бірнеше салықтарды, шегерімдерді, түзетулерді төлеуден толық босату түрінде берілген </w:t>
            </w:r>
            <w:r w:rsidRPr="00F00D8C">
              <w:rPr>
                <w:rFonts w:ascii="Times New Roman" w:eastAsia="Times New Roman" w:hAnsi="Times New Roman" w:cs="Times New Roman"/>
                <w:b/>
                <w:bCs/>
                <w:sz w:val="24"/>
                <w:szCs w:val="24"/>
                <w:lang w:val="kk-KZ" w:eastAsia="ru-RU"/>
              </w:rPr>
              <w:t>артықшылық</w:t>
            </w:r>
            <w:r w:rsidRPr="00F00D8C">
              <w:rPr>
                <w:rFonts w:ascii="Times New Roman" w:eastAsia="Times New Roman" w:hAnsi="Times New Roman" w:cs="Times New Roman"/>
                <w:sz w:val="24"/>
                <w:szCs w:val="24"/>
                <w:lang w:val="kk-KZ" w:eastAsia="ru-RU"/>
              </w:rPr>
              <w:t>.</w:t>
            </w:r>
          </w:p>
          <w:p w14:paraId="31AD423B" w14:textId="77777777" w:rsidR="00283CD7" w:rsidRPr="00F00D8C" w:rsidRDefault="00283CD7" w:rsidP="00283CD7">
            <w:pPr>
              <w:ind w:firstLine="284"/>
              <w:contextualSpacing/>
              <w:jc w:val="both"/>
              <w:rPr>
                <w:rFonts w:ascii="Times New Roman" w:eastAsia="Times New Roman" w:hAnsi="Times New Roman" w:cs="Times New Roman"/>
                <w:b/>
                <w:bCs/>
                <w:sz w:val="24"/>
                <w:szCs w:val="24"/>
                <w:lang w:val="kk-KZ" w:eastAsia="ru-RU"/>
              </w:rPr>
            </w:pPr>
            <w:r w:rsidRPr="00F00D8C">
              <w:rPr>
                <w:rFonts w:ascii="Times New Roman" w:eastAsia="Times New Roman" w:hAnsi="Times New Roman" w:cs="Times New Roman"/>
                <w:b/>
                <w:bCs/>
                <w:sz w:val="24"/>
                <w:szCs w:val="24"/>
                <w:lang w:val="kk-KZ" w:eastAsia="ru-RU"/>
              </w:rPr>
              <w:t>2. Салық саясаты саласындағы уәкілетті орган Қазақстан Республикасының Бюджет кодексіне сәйкес жыл сайын салықтық жеңілдіктердің тиімділігін және оларды одан әрі қолданудың орындылығын бағалауды қамтитын салық шығыстары туралы талдамалық есеп жасайды.</w:t>
            </w:r>
          </w:p>
          <w:p w14:paraId="272B3DD4" w14:textId="77777777" w:rsidR="00283CD7" w:rsidRPr="00283CD7" w:rsidRDefault="00283CD7" w:rsidP="00283CD7">
            <w:pPr>
              <w:shd w:val="clear" w:color="auto" w:fill="FFFFFF"/>
              <w:ind w:firstLine="284"/>
              <w:contextualSpacing/>
              <w:jc w:val="both"/>
              <w:rPr>
                <w:rFonts w:ascii="Times New Roman" w:eastAsia="Calibri" w:hAnsi="Times New Roman" w:cs="Times New Roman"/>
                <w:b/>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14:paraId="5ED298C4" w14:textId="77777777" w:rsidR="00283CD7" w:rsidRPr="00F00D8C" w:rsidRDefault="00283CD7" w:rsidP="00283CD7">
            <w:pPr>
              <w:ind w:right="4" w:firstLine="458"/>
              <w:jc w:val="both"/>
              <w:rPr>
                <w:rFonts w:ascii="Times New Roman" w:hAnsi="Times New Roman" w:cs="Times New Roman"/>
                <w:bCs/>
                <w:lang w:val="kk-KZ"/>
              </w:rPr>
            </w:pPr>
            <w:r w:rsidRPr="00F00D8C">
              <w:rPr>
                <w:rFonts w:ascii="Times New Roman" w:hAnsi="Times New Roman" w:cs="Times New Roman"/>
                <w:bCs/>
                <w:lang w:val="kk-KZ"/>
              </w:rPr>
              <w:t>30</w:t>
            </w:r>
            <w:r>
              <w:rPr>
                <w:rFonts w:ascii="Times New Roman" w:hAnsi="Times New Roman" w:cs="Times New Roman"/>
                <w:bCs/>
                <w:lang w:val="kk-KZ"/>
              </w:rPr>
              <w:t>-</w:t>
            </w:r>
            <w:r w:rsidRPr="00F00D8C">
              <w:rPr>
                <w:rFonts w:ascii="Times New Roman" w:hAnsi="Times New Roman" w:cs="Times New Roman"/>
                <w:bCs/>
                <w:lang w:val="kk-KZ"/>
              </w:rPr>
              <w:t xml:space="preserve">баптың </w:t>
            </w:r>
            <w:r w:rsidRPr="00F00D8C">
              <w:rPr>
                <w:rFonts w:ascii="Times New Roman" w:hAnsi="Times New Roman" w:cs="Times New Roman"/>
                <w:b/>
                <w:lang w:val="kk-KZ"/>
              </w:rPr>
              <w:t>2-тармағы</w:t>
            </w:r>
            <w:r w:rsidRPr="00F00D8C">
              <w:rPr>
                <w:rFonts w:ascii="Times New Roman" w:hAnsi="Times New Roman" w:cs="Times New Roman"/>
                <w:bCs/>
                <w:lang w:val="kk-KZ"/>
              </w:rPr>
              <w:t xml:space="preserve"> мынадай мазмұндағы екінші бөлікпен толықтырылсын:</w:t>
            </w:r>
          </w:p>
          <w:p w14:paraId="503B6E0B" w14:textId="77777777" w:rsidR="00283CD7" w:rsidRPr="00F00D8C" w:rsidRDefault="00283CD7" w:rsidP="00283CD7">
            <w:pPr>
              <w:ind w:right="4" w:firstLine="458"/>
              <w:jc w:val="both"/>
              <w:rPr>
                <w:rFonts w:ascii="Times New Roman" w:hAnsi="Times New Roman" w:cs="Times New Roman"/>
                <w:b/>
                <w:lang w:val="kk-KZ"/>
              </w:rPr>
            </w:pPr>
            <w:r>
              <w:rPr>
                <w:rFonts w:ascii="Times New Roman" w:hAnsi="Times New Roman" w:cs="Times New Roman"/>
                <w:b/>
                <w:lang w:val="kk-KZ"/>
              </w:rPr>
              <w:t>«</w:t>
            </w:r>
            <w:r w:rsidRPr="00F00D8C">
              <w:rPr>
                <w:rFonts w:ascii="Times New Roman" w:hAnsi="Times New Roman" w:cs="Times New Roman"/>
                <w:b/>
                <w:lang w:val="kk-KZ"/>
              </w:rPr>
              <w:t>Салық жеңілдіктерінің тиімділігін және оларды одан әрі қолданудың орындылығын бағалауды қамтитын салық шығыстары туралы талдамалық есепті салық саясаты саласындағы уәкілетті орган жыл сайын Қазақстан Республикасы Парламентінің Мәжілісіне жібереді.»;</w:t>
            </w:r>
          </w:p>
          <w:p w14:paraId="40EFAD08" w14:textId="77777777" w:rsidR="00283CD7" w:rsidRPr="00283CD7" w:rsidRDefault="00283CD7" w:rsidP="00283CD7">
            <w:pPr>
              <w:suppressAutoHyphens/>
              <w:ind w:firstLine="284"/>
              <w:jc w:val="both"/>
              <w:rPr>
                <w:rFonts w:ascii="Times New Roman" w:hAnsi="Times New Roman" w:cs="Times New Roman"/>
                <w:bCs/>
                <w:color w:val="000000" w:themeColor="text1"/>
                <w:sz w:val="24"/>
                <w:szCs w:val="24"/>
                <w:lang w:val="kk-KZ"/>
              </w:rPr>
            </w:pPr>
          </w:p>
        </w:tc>
        <w:tc>
          <w:tcPr>
            <w:tcW w:w="3261" w:type="dxa"/>
            <w:tcBorders>
              <w:top w:val="single" w:sz="6" w:space="0" w:color="auto"/>
              <w:left w:val="single" w:sz="6" w:space="0" w:color="auto"/>
              <w:bottom w:val="single" w:sz="6" w:space="0" w:color="auto"/>
              <w:right w:val="single" w:sz="6" w:space="0" w:color="auto"/>
            </w:tcBorders>
          </w:tcPr>
          <w:p w14:paraId="12F989D8" w14:textId="77777777" w:rsidR="00283CD7" w:rsidRPr="00283CD7" w:rsidRDefault="00283CD7" w:rsidP="00283CD7">
            <w:pPr>
              <w:widowControl w:val="0"/>
              <w:jc w:val="center"/>
              <w:rPr>
                <w:rFonts w:ascii="Times New Roman" w:hAnsi="Times New Roman" w:cs="Times New Roman"/>
                <w:b/>
                <w:lang w:val="kk-KZ"/>
              </w:rPr>
            </w:pPr>
            <w:r w:rsidRPr="00283CD7">
              <w:rPr>
                <w:rFonts w:ascii="Times New Roman" w:hAnsi="Times New Roman" w:cs="Times New Roman"/>
                <w:b/>
                <w:lang w:val="kk-KZ"/>
              </w:rPr>
              <w:t>депутат</w:t>
            </w:r>
          </w:p>
          <w:p w14:paraId="0A29E1E3" w14:textId="77777777" w:rsidR="00283CD7" w:rsidRPr="00283CD7" w:rsidRDefault="00283CD7" w:rsidP="00283CD7">
            <w:pPr>
              <w:widowControl w:val="0"/>
              <w:jc w:val="center"/>
              <w:rPr>
                <w:rFonts w:ascii="Times New Roman" w:hAnsi="Times New Roman" w:cs="Times New Roman"/>
                <w:b/>
                <w:lang w:val="kk-KZ"/>
              </w:rPr>
            </w:pPr>
            <w:r w:rsidRPr="00283CD7">
              <w:rPr>
                <w:rFonts w:ascii="Times New Roman" w:hAnsi="Times New Roman" w:cs="Times New Roman"/>
                <w:b/>
                <w:lang w:val="kk-KZ"/>
              </w:rPr>
              <w:t>А. Айма</w:t>
            </w:r>
            <w:r>
              <w:rPr>
                <w:rFonts w:ascii="Times New Roman" w:hAnsi="Times New Roman" w:cs="Times New Roman"/>
                <w:b/>
                <w:lang w:val="kk-KZ"/>
              </w:rPr>
              <w:t>ғ</w:t>
            </w:r>
            <w:r w:rsidRPr="00283CD7">
              <w:rPr>
                <w:rFonts w:ascii="Times New Roman" w:hAnsi="Times New Roman" w:cs="Times New Roman"/>
                <w:b/>
                <w:lang w:val="kk-KZ"/>
              </w:rPr>
              <w:t>амбетов</w:t>
            </w:r>
          </w:p>
          <w:p w14:paraId="03CB80B5" w14:textId="77777777" w:rsidR="00283CD7" w:rsidRPr="00283CD7" w:rsidRDefault="00283CD7" w:rsidP="00283CD7">
            <w:pPr>
              <w:widowControl w:val="0"/>
              <w:ind w:firstLine="317"/>
              <w:jc w:val="both"/>
              <w:rPr>
                <w:rFonts w:ascii="Times New Roman" w:hAnsi="Times New Roman" w:cs="Times New Roman"/>
                <w:lang w:val="kk-KZ"/>
              </w:rPr>
            </w:pPr>
          </w:p>
          <w:p w14:paraId="45CDDC87" w14:textId="31155EEB" w:rsidR="00283CD7" w:rsidRPr="00283CD7" w:rsidRDefault="00283CD7" w:rsidP="00645214">
            <w:pPr>
              <w:pStyle w:val="ad"/>
              <w:ind w:firstLine="284"/>
              <w:jc w:val="both"/>
              <w:rPr>
                <w:rFonts w:ascii="Times New Roman" w:hAnsi="Times New Roman" w:cs="Times New Roman"/>
                <w:b/>
                <w:sz w:val="24"/>
                <w:szCs w:val="24"/>
                <w:lang w:val="kk-KZ"/>
              </w:rPr>
            </w:pPr>
            <w:r w:rsidRPr="00283CD7">
              <w:rPr>
                <w:rFonts w:ascii="Times New Roman" w:hAnsi="Times New Roman" w:cs="Times New Roman"/>
                <w:lang w:val="kk-KZ"/>
              </w:rPr>
              <w:t>Парламент Мәжілісінің депутаттарын</w:t>
            </w:r>
            <w:r>
              <w:rPr>
                <w:rFonts w:ascii="Times New Roman" w:hAnsi="Times New Roman" w:cs="Times New Roman"/>
                <w:lang w:val="kk-KZ"/>
              </w:rPr>
              <w:t>а</w:t>
            </w:r>
            <w:r w:rsidRPr="00283CD7">
              <w:rPr>
                <w:rFonts w:ascii="Times New Roman" w:hAnsi="Times New Roman" w:cs="Times New Roman"/>
                <w:lang w:val="kk-KZ"/>
              </w:rPr>
              <w:t xml:space="preserve"> қолданылатын салық жеңілдіктерінің тиімділігі туралы </w:t>
            </w:r>
            <w:r>
              <w:rPr>
                <w:rFonts w:ascii="Times New Roman" w:hAnsi="Times New Roman" w:cs="Times New Roman"/>
                <w:lang w:val="kk-KZ"/>
              </w:rPr>
              <w:t>ақпарат бер</w:t>
            </w:r>
            <w:r w:rsidRPr="00283CD7">
              <w:rPr>
                <w:rFonts w:ascii="Times New Roman" w:hAnsi="Times New Roman" w:cs="Times New Roman"/>
                <w:lang w:val="kk-KZ"/>
              </w:rPr>
              <w:t>у мақсатында.</w:t>
            </w:r>
          </w:p>
        </w:tc>
        <w:tc>
          <w:tcPr>
            <w:tcW w:w="1701" w:type="dxa"/>
          </w:tcPr>
          <w:p w14:paraId="059211F8" w14:textId="49C79D5E" w:rsidR="00283CD7" w:rsidRPr="00283CD7" w:rsidRDefault="00283CD7" w:rsidP="00283CD7">
            <w:pPr>
              <w:widowControl w:val="0"/>
              <w:jc w:val="both"/>
              <w:rPr>
                <w:rFonts w:ascii="Times New Roman" w:eastAsia="Times New Roman" w:hAnsi="Times New Roman" w:cs="Times New Roman"/>
                <w:b/>
                <w:sz w:val="24"/>
                <w:szCs w:val="24"/>
                <w:lang w:val="kk-KZ" w:eastAsia="ru-RU"/>
              </w:rPr>
            </w:pPr>
          </w:p>
        </w:tc>
      </w:tr>
      <w:tr w:rsidR="00283CD7" w:rsidRPr="00645214" w14:paraId="30174AEE" w14:textId="77777777" w:rsidTr="00ED6356">
        <w:tc>
          <w:tcPr>
            <w:tcW w:w="568" w:type="dxa"/>
          </w:tcPr>
          <w:p w14:paraId="7EEAAC75" w14:textId="77777777" w:rsidR="00283CD7" w:rsidRPr="00283CD7" w:rsidRDefault="00283CD7"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0BE70F6D" w14:textId="0590DC17" w:rsidR="00283CD7" w:rsidRPr="00283CD7" w:rsidRDefault="00283CD7" w:rsidP="00283CD7">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жобаның </w:t>
            </w:r>
            <w:r>
              <w:rPr>
                <w:rFonts w:ascii="Times New Roman" w:hAnsi="Times New Roman" w:cs="Times New Roman"/>
                <w:sz w:val="24"/>
                <w:szCs w:val="24"/>
              </w:rPr>
              <w:t>468-бабы</w:t>
            </w:r>
          </w:p>
        </w:tc>
        <w:tc>
          <w:tcPr>
            <w:tcW w:w="3970" w:type="dxa"/>
            <w:tcBorders>
              <w:top w:val="single" w:sz="6" w:space="0" w:color="auto"/>
              <w:left w:val="single" w:sz="6" w:space="0" w:color="auto"/>
              <w:bottom w:val="single" w:sz="6" w:space="0" w:color="auto"/>
              <w:right w:val="single" w:sz="6" w:space="0" w:color="auto"/>
            </w:tcBorders>
          </w:tcPr>
          <w:p w14:paraId="215819A0" w14:textId="77777777" w:rsidR="00283CD7" w:rsidRPr="00283CD7" w:rsidRDefault="00283CD7" w:rsidP="00283CD7">
            <w:pPr>
              <w:ind w:firstLine="284"/>
              <w:contextualSpacing/>
              <w:jc w:val="both"/>
              <w:rPr>
                <w:rFonts w:ascii="Times New Roman" w:eastAsia="Calibri" w:hAnsi="Times New Roman" w:cs="Times New Roman"/>
                <w:b/>
                <w:sz w:val="24"/>
                <w:szCs w:val="24"/>
                <w:lang w:val="kk-KZ"/>
              </w:rPr>
            </w:pPr>
            <w:r w:rsidRPr="00283CD7">
              <w:rPr>
                <w:rFonts w:ascii="Times New Roman" w:eastAsia="Calibri" w:hAnsi="Times New Roman" w:cs="Times New Roman"/>
                <w:b/>
                <w:sz w:val="24"/>
                <w:szCs w:val="24"/>
                <w:lang w:val="kk-KZ"/>
              </w:rPr>
              <w:t>468-бап. Қосылған құн салығынан босатылатын, қаржылық операцияларды іске асыру жөніндегі айналымдар</w:t>
            </w:r>
          </w:p>
          <w:p w14:paraId="4BDBDC9A"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p>
          <w:p w14:paraId="4CAAD2BE"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 Осы баптың 2-тармағында көзделген қаржылық операциялар қосылған құн салығынан босатылады.</w:t>
            </w:r>
          </w:p>
          <w:p w14:paraId="506391D9"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 xml:space="preserve">2. </w:t>
            </w:r>
            <w:r w:rsidRPr="00283CD7">
              <w:rPr>
                <w:rFonts w:ascii="Times New Roman" w:eastAsia="Calibri" w:hAnsi="Times New Roman" w:cs="Times New Roman"/>
                <w:b/>
                <w:sz w:val="24"/>
                <w:szCs w:val="24"/>
                <w:lang w:val="kk-KZ"/>
              </w:rPr>
              <w:t>Қосылған құн салығынан босатылатын қаржылық операцияларға мыналар жатады:</w:t>
            </w:r>
          </w:p>
          <w:p w14:paraId="16DF0EF9"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 бағалы қағаздармен жасалатын операциялар;</w:t>
            </w:r>
          </w:p>
          <w:p w14:paraId="064E1178" w14:textId="77777777" w:rsidR="00283CD7" w:rsidRPr="00FF2CFF" w:rsidRDefault="00283CD7" w:rsidP="00283CD7">
            <w:pPr>
              <w:ind w:firstLine="284"/>
              <w:contextualSpacing/>
              <w:jc w:val="both"/>
              <w:rPr>
                <w:rFonts w:ascii="Times New Roman" w:eastAsia="Calibri" w:hAnsi="Times New Roman" w:cs="Times New Roman"/>
                <w:b/>
                <w:sz w:val="24"/>
                <w:szCs w:val="24"/>
                <w:lang w:val="kk-KZ"/>
              </w:rPr>
            </w:pPr>
            <w:r w:rsidRPr="00FF2CFF">
              <w:rPr>
                <w:rFonts w:ascii="Times New Roman" w:eastAsia="Calibri" w:hAnsi="Times New Roman" w:cs="Times New Roman"/>
                <w:b/>
                <w:sz w:val="24"/>
                <w:szCs w:val="24"/>
                <w:lang w:val="kk-KZ"/>
              </w:rPr>
              <w:t>жоқ</w:t>
            </w:r>
          </w:p>
          <w:p w14:paraId="7C00E61B"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2) бағалы қағаздар нарығына кәсіби қатысушылардың, сондай-ақ бағалы қағаздар нарығында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p w14:paraId="49889EE2"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3) туынды қаржы құралдарымен жасалатын операциялар;</w:t>
            </w:r>
          </w:p>
          <w:p w14:paraId="19440E5C"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4) сақтандыру (қайта сақтандыру) жөніндегі операциялар, сондай-ақ сақтандыру (қайта сақтандыру) шарттарын жасасу және орындау жөніндегі сақтандыру брокерлерінің (сақтандыру агенттерінің) көрсетілетін қызметтері;</w:t>
            </w:r>
          </w:p>
          <w:p w14:paraId="62E7931F"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5) Мемлекеттік әлеуметтік сақтандыру қорының активтерін басқару жөніндегі қызмет;</w:t>
            </w:r>
          </w:p>
          <w:p w14:paraId="6903F2D6"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6) ипотекалық тұрғын үй қарыздары бойынша талап ету құқықтарын басқару жөніндегі көрсетілетін қызметтер;</w:t>
            </w:r>
          </w:p>
          <w:p w14:paraId="5787EF21"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7) микрокредиттер беру жөніндегі операциялар;</w:t>
            </w:r>
          </w:p>
          <w:p w14:paraId="14EDBAB4"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8) кредиттік серіктестіктің өз қатысушыларына кепілдіктерді, кепілгерліктерді және кредиттік серіктестікке қатысушылар үшін ақшалай нысанда орындауды көздейтін өзге де міндеттемелерді беруі;</w:t>
            </w:r>
          </w:p>
          <w:p w14:paraId="7F204C93"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9) екінші деңгейдегі банктерде, сондай-ақ Ұлттық Банкте қызмет көрсетілетін заңды тұлғалар санаты үшін Ұлттық Банкте ашылған металл шоттар арқылы инвестициялық алтынды өткізу;</w:t>
            </w:r>
          </w:p>
          <w:p w14:paraId="1526A4A8" w14:textId="77777777" w:rsidR="00283CD7" w:rsidRPr="00283CD7" w:rsidRDefault="00283CD7" w:rsidP="00283CD7">
            <w:pPr>
              <w:ind w:firstLine="284"/>
              <w:contextualSpacing/>
              <w:jc w:val="both"/>
              <w:rPr>
                <w:rFonts w:ascii="Times New Roman" w:eastAsia="Calibri" w:hAnsi="Times New Roman" w:cs="Times New Roman"/>
                <w:sz w:val="24"/>
                <w:szCs w:val="24"/>
                <w:lang w:val="kk-KZ"/>
              </w:rPr>
            </w:pPr>
            <w:r w:rsidRPr="00283CD7">
              <w:rPr>
                <w:rFonts w:ascii="Times New Roman" w:eastAsia="Calibri" w:hAnsi="Times New Roman" w:cs="Times New Roman"/>
                <w:sz w:val="24"/>
                <w:szCs w:val="24"/>
                <w:lang w:val="kk-KZ"/>
              </w:rPr>
              <w:t>10) кредиттер (қарыздар, микрокредиттер) бойынша талап ету құқықтарын басқаға беру;</w:t>
            </w:r>
          </w:p>
          <w:p w14:paraId="06878140" w14:textId="77777777" w:rsidR="00283CD7" w:rsidRPr="00FF2CFF" w:rsidRDefault="00283CD7" w:rsidP="00283CD7">
            <w:pPr>
              <w:ind w:firstLine="284"/>
              <w:contextualSpacing/>
              <w:jc w:val="both"/>
              <w:rPr>
                <w:rFonts w:ascii="Times New Roman" w:eastAsia="Calibri" w:hAnsi="Times New Roman" w:cs="Times New Roman"/>
                <w:sz w:val="24"/>
                <w:szCs w:val="24"/>
              </w:rPr>
            </w:pPr>
            <w:r w:rsidRPr="00FF2CFF">
              <w:rPr>
                <w:rFonts w:ascii="Times New Roman" w:eastAsia="Calibri" w:hAnsi="Times New Roman" w:cs="Times New Roman"/>
                <w:sz w:val="24"/>
                <w:szCs w:val="24"/>
              </w:rPr>
              <w:t xml:space="preserve">11) осы </w:t>
            </w:r>
            <w:proofErr w:type="spellStart"/>
            <w:r w:rsidRPr="00FF2CFF">
              <w:rPr>
                <w:rFonts w:ascii="Times New Roman" w:eastAsia="Calibri" w:hAnsi="Times New Roman" w:cs="Times New Roman"/>
                <w:sz w:val="24"/>
                <w:szCs w:val="24"/>
              </w:rPr>
              <w:t>баптың</w:t>
            </w:r>
            <w:proofErr w:type="spellEnd"/>
            <w:r w:rsidRPr="00FF2CFF">
              <w:rPr>
                <w:rFonts w:ascii="Times New Roman" w:eastAsia="Calibri" w:hAnsi="Times New Roman" w:cs="Times New Roman"/>
                <w:sz w:val="24"/>
                <w:szCs w:val="24"/>
              </w:rPr>
              <w:t xml:space="preserve"> 3-тармағында </w:t>
            </w:r>
            <w:proofErr w:type="spellStart"/>
            <w:r w:rsidRPr="00FF2CFF">
              <w:rPr>
                <w:rFonts w:ascii="Times New Roman" w:eastAsia="Calibri" w:hAnsi="Times New Roman" w:cs="Times New Roman"/>
                <w:sz w:val="24"/>
                <w:szCs w:val="24"/>
              </w:rPr>
              <w:t>көрсетілген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операциялар</w:t>
            </w:r>
            <w:proofErr w:type="spellEnd"/>
            <w:r w:rsidRPr="00FF2CFF">
              <w:rPr>
                <w:rFonts w:ascii="Times New Roman" w:eastAsia="Calibri" w:hAnsi="Times New Roman" w:cs="Times New Roman"/>
                <w:sz w:val="24"/>
                <w:szCs w:val="24"/>
              </w:rPr>
              <w:t>;</w:t>
            </w:r>
          </w:p>
          <w:p w14:paraId="17761AEA" w14:textId="77777777" w:rsidR="00283CD7" w:rsidRPr="00FF2CFF" w:rsidRDefault="00283CD7" w:rsidP="00283CD7">
            <w:pPr>
              <w:ind w:firstLine="284"/>
              <w:contextualSpacing/>
              <w:jc w:val="both"/>
              <w:rPr>
                <w:rFonts w:ascii="Times New Roman" w:eastAsia="Calibri" w:hAnsi="Times New Roman" w:cs="Times New Roman"/>
                <w:sz w:val="24"/>
                <w:szCs w:val="24"/>
              </w:rPr>
            </w:pPr>
            <w:r w:rsidRPr="00FF2CFF">
              <w:rPr>
                <w:rFonts w:ascii="Times New Roman" w:eastAsia="Calibri" w:hAnsi="Times New Roman" w:cs="Times New Roman"/>
                <w:sz w:val="24"/>
                <w:szCs w:val="24"/>
              </w:rPr>
              <w:t xml:space="preserve">3. Ислам </w:t>
            </w:r>
            <w:proofErr w:type="spellStart"/>
            <w:r w:rsidRPr="00FF2CFF">
              <w:rPr>
                <w:rFonts w:ascii="Times New Roman" w:eastAsia="Calibri" w:hAnsi="Times New Roman" w:cs="Times New Roman"/>
                <w:sz w:val="24"/>
                <w:szCs w:val="24"/>
              </w:rPr>
              <w:t>банкі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сатып</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алушыға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өткізетін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тауардың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үстемебаға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сомасы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қосылған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құн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салығынан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босатылады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ол</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Қазақстан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Республикасының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банктер</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және</w:t>
            </w:r>
            <w:proofErr w:type="spellEnd"/>
            <w:r w:rsidRPr="00FF2CFF">
              <w:rPr>
                <w:rFonts w:ascii="Times New Roman" w:eastAsia="Calibri" w:hAnsi="Times New Roman" w:cs="Times New Roman"/>
                <w:sz w:val="24"/>
                <w:szCs w:val="24"/>
              </w:rPr>
              <w:t xml:space="preserve"> банк </w:t>
            </w:r>
            <w:proofErr w:type="spellStart"/>
            <w:r w:rsidRPr="00FF2CFF">
              <w:rPr>
                <w:rFonts w:ascii="Times New Roman" w:eastAsia="Calibri" w:hAnsi="Times New Roman" w:cs="Times New Roman"/>
                <w:sz w:val="24"/>
                <w:szCs w:val="24"/>
              </w:rPr>
              <w:t>қызметі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туралы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заңнамасына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сәйкес</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жасалған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коммерциялық</w:t>
            </w:r>
            <w:proofErr w:type="spellEnd"/>
            <w:r w:rsidRPr="00FF2CFF">
              <w:rPr>
                <w:rFonts w:ascii="Times New Roman" w:eastAsia="Calibri" w:hAnsi="Times New Roman" w:cs="Times New Roman"/>
                <w:sz w:val="24"/>
                <w:szCs w:val="24"/>
              </w:rPr>
              <w:t xml:space="preserve"> кредит </w:t>
            </w:r>
            <w:proofErr w:type="spellStart"/>
            <w:r w:rsidRPr="00FF2CFF">
              <w:rPr>
                <w:rFonts w:ascii="Times New Roman" w:eastAsia="Calibri" w:hAnsi="Times New Roman" w:cs="Times New Roman"/>
                <w:sz w:val="24"/>
                <w:szCs w:val="24"/>
              </w:rPr>
              <w:t>туралы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шарттың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талаптарымен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айқындалады</w:t>
            </w:r>
            <w:proofErr w:type="spellEnd"/>
            <w:r w:rsidRPr="00FF2CFF">
              <w:rPr>
                <w:rFonts w:ascii="Times New Roman" w:eastAsia="Calibri" w:hAnsi="Times New Roman" w:cs="Times New Roman"/>
                <w:sz w:val="24"/>
                <w:szCs w:val="24"/>
              </w:rPr>
              <w:t>.</w:t>
            </w:r>
          </w:p>
          <w:p w14:paraId="28F3525C" w14:textId="77777777" w:rsidR="00283CD7" w:rsidRPr="00FF2CFF" w:rsidRDefault="00283CD7" w:rsidP="00283CD7">
            <w:pPr>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Осы </w:t>
            </w:r>
            <w:proofErr w:type="spellStart"/>
            <w:r>
              <w:rPr>
                <w:rFonts w:ascii="Times New Roman" w:eastAsia="Calibri" w:hAnsi="Times New Roman" w:cs="Times New Roman"/>
                <w:sz w:val="24"/>
                <w:szCs w:val="24"/>
              </w:rPr>
              <w:t>тармақтың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ережелері</w:t>
            </w:r>
            <w:proofErr w:type="spellEnd"/>
            <w:r w:rsidRPr="00FF2CFF">
              <w:rPr>
                <w:rFonts w:ascii="Times New Roman" w:eastAsia="Calibri" w:hAnsi="Times New Roman" w:cs="Times New Roman"/>
                <w:sz w:val="24"/>
                <w:szCs w:val="24"/>
              </w:rPr>
              <w:t>:</w:t>
            </w:r>
          </w:p>
          <w:p w14:paraId="19AB549D" w14:textId="77777777" w:rsidR="00283CD7" w:rsidRPr="00FF2CFF" w:rsidRDefault="00283CD7" w:rsidP="00283CD7">
            <w:pPr>
              <w:ind w:firstLine="284"/>
              <w:contextualSpacing/>
              <w:jc w:val="both"/>
              <w:rPr>
                <w:rFonts w:ascii="Times New Roman" w:eastAsia="Calibri" w:hAnsi="Times New Roman" w:cs="Times New Roman"/>
                <w:sz w:val="24"/>
                <w:szCs w:val="24"/>
              </w:rPr>
            </w:pPr>
            <w:r w:rsidRPr="00FF2CFF">
              <w:rPr>
                <w:rFonts w:ascii="Times New Roman" w:eastAsia="Calibri" w:hAnsi="Times New Roman" w:cs="Times New Roman"/>
                <w:sz w:val="24"/>
                <w:szCs w:val="24"/>
              </w:rPr>
              <w:t xml:space="preserve">1) </w:t>
            </w:r>
            <w:proofErr w:type="spellStart"/>
            <w:r w:rsidRPr="00FF2CFF">
              <w:rPr>
                <w:rFonts w:ascii="Times New Roman" w:eastAsia="Calibri" w:hAnsi="Times New Roman" w:cs="Times New Roman"/>
                <w:sz w:val="24"/>
                <w:szCs w:val="24"/>
              </w:rPr>
              <w:t>тауарды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кейіннен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үшінші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тұлғаға</w:t>
            </w:r>
            <w:proofErr w:type="spellEnd"/>
            <w:r w:rsidRPr="00FF2CFF">
              <w:rPr>
                <w:rFonts w:ascii="Times New Roman" w:eastAsia="Calibri" w:hAnsi="Times New Roman" w:cs="Times New Roman"/>
                <w:sz w:val="24"/>
                <w:szCs w:val="24"/>
              </w:rPr>
              <w:t xml:space="preserve"> сату </w:t>
            </w:r>
            <w:proofErr w:type="spellStart"/>
            <w:r w:rsidRPr="00FF2CFF">
              <w:rPr>
                <w:rFonts w:ascii="Times New Roman" w:eastAsia="Calibri" w:hAnsi="Times New Roman" w:cs="Times New Roman"/>
                <w:sz w:val="24"/>
                <w:szCs w:val="24"/>
              </w:rPr>
              <w:t>туралы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шартсыз</w:t>
            </w:r>
            <w:proofErr w:type="spellEnd"/>
            <w:r w:rsidRPr="00FF2CFF">
              <w:rPr>
                <w:rFonts w:ascii="Times New Roman" w:eastAsia="Calibri" w:hAnsi="Times New Roman" w:cs="Times New Roman"/>
                <w:sz w:val="24"/>
                <w:szCs w:val="24"/>
              </w:rPr>
              <w:t>;</w:t>
            </w:r>
          </w:p>
          <w:p w14:paraId="5CD9BF8F" w14:textId="77777777" w:rsidR="00283CD7" w:rsidRPr="00FF2CFF" w:rsidRDefault="00283CD7" w:rsidP="00283CD7">
            <w:pPr>
              <w:ind w:firstLine="284"/>
              <w:contextualSpacing/>
              <w:jc w:val="both"/>
              <w:rPr>
                <w:rFonts w:ascii="Times New Roman" w:eastAsia="Calibri" w:hAnsi="Times New Roman" w:cs="Times New Roman"/>
                <w:sz w:val="24"/>
                <w:szCs w:val="24"/>
              </w:rPr>
            </w:pPr>
            <w:r w:rsidRPr="00FF2CFF">
              <w:rPr>
                <w:rFonts w:ascii="Times New Roman" w:eastAsia="Calibri" w:hAnsi="Times New Roman" w:cs="Times New Roman"/>
                <w:sz w:val="24"/>
                <w:szCs w:val="24"/>
              </w:rPr>
              <w:t xml:space="preserve">2) </w:t>
            </w:r>
            <w:proofErr w:type="spellStart"/>
            <w:r w:rsidRPr="00FF2CFF">
              <w:rPr>
                <w:rFonts w:ascii="Times New Roman" w:eastAsia="Calibri" w:hAnsi="Times New Roman" w:cs="Times New Roman"/>
                <w:sz w:val="24"/>
                <w:szCs w:val="24"/>
              </w:rPr>
              <w:t>тауарды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кейіннен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үшінші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тұлғаға</w:t>
            </w:r>
            <w:proofErr w:type="spellEnd"/>
            <w:r w:rsidRPr="00FF2CFF">
              <w:rPr>
                <w:rFonts w:ascii="Times New Roman" w:eastAsia="Calibri" w:hAnsi="Times New Roman" w:cs="Times New Roman"/>
                <w:sz w:val="24"/>
                <w:szCs w:val="24"/>
              </w:rPr>
              <w:t xml:space="preserve"> сату </w:t>
            </w:r>
            <w:proofErr w:type="spellStart"/>
            <w:r w:rsidRPr="00FF2CFF">
              <w:rPr>
                <w:rFonts w:ascii="Times New Roman" w:eastAsia="Calibri" w:hAnsi="Times New Roman" w:cs="Times New Roman"/>
                <w:sz w:val="24"/>
                <w:szCs w:val="24"/>
              </w:rPr>
              <w:t>шарттарымен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коммерциялық</w:t>
            </w:r>
            <w:proofErr w:type="spellEnd"/>
            <w:r w:rsidRPr="00FF2CFF">
              <w:rPr>
                <w:rFonts w:ascii="Times New Roman" w:eastAsia="Calibri" w:hAnsi="Times New Roman" w:cs="Times New Roman"/>
                <w:sz w:val="24"/>
                <w:szCs w:val="24"/>
              </w:rPr>
              <w:t xml:space="preserve"> кредит беру </w:t>
            </w:r>
            <w:proofErr w:type="spellStart"/>
            <w:r w:rsidRPr="00FF2CFF">
              <w:rPr>
                <w:rFonts w:ascii="Times New Roman" w:eastAsia="Calibri" w:hAnsi="Times New Roman" w:cs="Times New Roman"/>
                <w:sz w:val="24"/>
                <w:szCs w:val="24"/>
              </w:rPr>
              <w:t>жолымен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сауда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делдалы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ретінде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жеке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және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заңды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тұлғаларды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қаржыландыру</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шеңберінде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Қазақстан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Республикасының</w:t>
            </w:r>
            <w:proofErr w:type="spellEnd"/>
            <w:r w:rsidRPr="00FF2CFF">
              <w:rPr>
                <w:rFonts w:ascii="Times New Roman" w:eastAsia="Calibri" w:hAnsi="Times New Roman" w:cs="Times New Roman"/>
                <w:sz w:val="24"/>
                <w:szCs w:val="24"/>
              </w:rPr>
              <w:t xml:space="preserve"> банк </w:t>
            </w:r>
            <w:proofErr w:type="spellStart"/>
            <w:r w:rsidRPr="00FF2CFF">
              <w:rPr>
                <w:rFonts w:ascii="Times New Roman" w:eastAsia="Calibri" w:hAnsi="Times New Roman" w:cs="Times New Roman"/>
                <w:sz w:val="24"/>
                <w:szCs w:val="24"/>
              </w:rPr>
              <w:t>заңнамасына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сәйкес</w:t>
            </w:r>
            <w:proofErr w:type="spellEnd"/>
            <w:r w:rsidRPr="00FF2CFF">
              <w:rPr>
                <w:rFonts w:ascii="Times New Roman" w:eastAsia="Calibri" w:hAnsi="Times New Roman" w:cs="Times New Roman"/>
                <w:sz w:val="24"/>
                <w:szCs w:val="24"/>
              </w:rPr>
              <w:t xml:space="preserve"> ислам </w:t>
            </w:r>
            <w:proofErr w:type="spellStart"/>
            <w:r w:rsidRPr="00FF2CFF">
              <w:rPr>
                <w:rFonts w:ascii="Times New Roman" w:eastAsia="Calibri" w:hAnsi="Times New Roman" w:cs="Times New Roman"/>
                <w:sz w:val="24"/>
                <w:szCs w:val="24"/>
              </w:rPr>
              <w:t>банкі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мүлікті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берген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жағдайда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қолданылады</w:t>
            </w:r>
            <w:proofErr w:type="spellEnd"/>
            <w:r w:rsidRPr="00FF2CFF">
              <w:rPr>
                <w:rFonts w:ascii="Times New Roman" w:eastAsia="Calibri" w:hAnsi="Times New Roman" w:cs="Times New Roman"/>
                <w:sz w:val="24"/>
                <w:szCs w:val="24"/>
              </w:rPr>
              <w:t>.</w:t>
            </w:r>
          </w:p>
          <w:p w14:paraId="2896B774" w14:textId="77777777" w:rsidR="00283CD7" w:rsidRPr="00FF2CFF" w:rsidRDefault="00283CD7" w:rsidP="00283CD7">
            <w:pPr>
              <w:ind w:firstLine="284"/>
              <w:contextualSpacing/>
              <w:jc w:val="both"/>
              <w:rPr>
                <w:rFonts w:ascii="Times New Roman" w:eastAsia="Calibri" w:hAnsi="Times New Roman" w:cs="Times New Roman"/>
                <w:sz w:val="24"/>
                <w:szCs w:val="24"/>
              </w:rPr>
            </w:pPr>
            <w:r w:rsidRPr="00FF2CFF">
              <w:rPr>
                <w:rFonts w:ascii="Times New Roman" w:eastAsia="Calibri" w:hAnsi="Times New Roman" w:cs="Times New Roman"/>
                <w:sz w:val="24"/>
                <w:szCs w:val="24"/>
              </w:rPr>
              <w:t xml:space="preserve">Осы </w:t>
            </w:r>
            <w:proofErr w:type="spellStart"/>
            <w:r w:rsidRPr="00FF2CFF">
              <w:rPr>
                <w:rFonts w:ascii="Times New Roman" w:eastAsia="Calibri" w:hAnsi="Times New Roman" w:cs="Times New Roman"/>
                <w:sz w:val="24"/>
                <w:szCs w:val="24"/>
              </w:rPr>
              <w:t>тармақтың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ережелері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сатып</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алушы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коммерциялық</w:t>
            </w:r>
            <w:proofErr w:type="spellEnd"/>
            <w:r w:rsidRPr="00FF2CFF">
              <w:rPr>
                <w:rFonts w:ascii="Times New Roman" w:eastAsia="Calibri" w:hAnsi="Times New Roman" w:cs="Times New Roman"/>
                <w:sz w:val="24"/>
                <w:szCs w:val="24"/>
              </w:rPr>
              <w:t xml:space="preserve"> кредит </w:t>
            </w:r>
            <w:proofErr w:type="spellStart"/>
            <w:r w:rsidRPr="00FF2CFF">
              <w:rPr>
                <w:rFonts w:ascii="Times New Roman" w:eastAsia="Calibri" w:hAnsi="Times New Roman" w:cs="Times New Roman"/>
                <w:sz w:val="24"/>
                <w:szCs w:val="24"/>
              </w:rPr>
              <w:t>туралы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шартты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орындаудан</w:t>
            </w:r>
            <w:proofErr w:type="spellEnd"/>
            <w:r w:rsidRPr="00FF2CFF">
              <w:rPr>
                <w:rFonts w:ascii="Times New Roman" w:eastAsia="Calibri" w:hAnsi="Times New Roman" w:cs="Times New Roman"/>
                <w:sz w:val="24"/>
                <w:szCs w:val="24"/>
              </w:rPr>
              <w:t xml:space="preserve"> бас </w:t>
            </w:r>
            <w:proofErr w:type="spellStart"/>
            <w:r w:rsidRPr="00FF2CFF">
              <w:rPr>
                <w:rFonts w:ascii="Times New Roman" w:eastAsia="Calibri" w:hAnsi="Times New Roman" w:cs="Times New Roman"/>
                <w:sz w:val="24"/>
                <w:szCs w:val="24"/>
              </w:rPr>
              <w:t>тартқан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кезде</w:t>
            </w:r>
            <w:proofErr w:type="spellEnd"/>
            <w:r w:rsidRPr="00FF2CFF">
              <w:rPr>
                <w:rFonts w:ascii="Times New Roman" w:eastAsia="Calibri" w:hAnsi="Times New Roman" w:cs="Times New Roman"/>
                <w:sz w:val="24"/>
                <w:szCs w:val="24"/>
              </w:rPr>
              <w:t xml:space="preserve"> ислам </w:t>
            </w:r>
            <w:proofErr w:type="spellStart"/>
            <w:r w:rsidRPr="00FF2CFF">
              <w:rPr>
                <w:rFonts w:ascii="Times New Roman" w:eastAsia="Calibri" w:hAnsi="Times New Roman" w:cs="Times New Roman"/>
                <w:sz w:val="24"/>
                <w:szCs w:val="24"/>
              </w:rPr>
              <w:t>банкінің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тауарды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үшінші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тұлғаға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өткізу</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жағдайларына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қолданылмайды</w:t>
            </w:r>
            <w:proofErr w:type="spellEnd"/>
            <w:r w:rsidRPr="00FF2CFF">
              <w:rPr>
                <w:rFonts w:ascii="Times New Roman" w:eastAsia="Calibri" w:hAnsi="Times New Roman" w:cs="Times New Roman"/>
                <w:sz w:val="24"/>
                <w:szCs w:val="24"/>
              </w:rPr>
              <w:t>.</w:t>
            </w:r>
          </w:p>
          <w:p w14:paraId="3A477315" w14:textId="3908A333" w:rsidR="00283CD7" w:rsidRPr="00283CD7" w:rsidRDefault="00283CD7" w:rsidP="00283CD7">
            <w:pPr>
              <w:shd w:val="clear" w:color="auto" w:fill="FFFFFF"/>
              <w:ind w:firstLine="284"/>
              <w:contextualSpacing/>
              <w:jc w:val="both"/>
              <w:rPr>
                <w:rFonts w:ascii="Times New Roman" w:eastAsia="Calibri" w:hAnsi="Times New Roman" w:cs="Times New Roman"/>
                <w:b/>
                <w:sz w:val="24"/>
                <w:szCs w:val="24"/>
                <w:lang w:val="kk-KZ"/>
              </w:rPr>
            </w:pPr>
            <w:r w:rsidRPr="00FF2CFF">
              <w:rPr>
                <w:rFonts w:ascii="Times New Roman" w:eastAsia="Calibri" w:hAnsi="Times New Roman" w:cs="Times New Roman"/>
                <w:sz w:val="24"/>
                <w:szCs w:val="24"/>
              </w:rPr>
              <w:t xml:space="preserve">4. АХҚО </w:t>
            </w:r>
            <w:proofErr w:type="spellStart"/>
            <w:r w:rsidRPr="00FF2CFF">
              <w:rPr>
                <w:rFonts w:ascii="Times New Roman" w:eastAsia="Calibri" w:hAnsi="Times New Roman" w:cs="Times New Roman"/>
                <w:sz w:val="24"/>
                <w:szCs w:val="24"/>
              </w:rPr>
              <w:t>аумағында</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қызмет</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көрсетуге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рұқсаты</w:t>
            </w:r>
            <w:proofErr w:type="spellEnd"/>
            <w:r w:rsidRPr="00FF2CFF">
              <w:rPr>
                <w:rFonts w:ascii="Times New Roman" w:eastAsia="Calibri" w:hAnsi="Times New Roman" w:cs="Times New Roman"/>
                <w:sz w:val="24"/>
                <w:szCs w:val="24"/>
              </w:rPr>
              <w:t xml:space="preserve"> бар </w:t>
            </w:r>
            <w:proofErr w:type="spellStart"/>
            <w:r w:rsidRPr="00FF2CFF">
              <w:rPr>
                <w:rFonts w:ascii="Times New Roman" w:eastAsia="Calibri" w:hAnsi="Times New Roman" w:cs="Times New Roman"/>
                <w:sz w:val="24"/>
                <w:szCs w:val="24"/>
              </w:rPr>
              <w:t>цифрлық</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активтер</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биржалары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көрсететін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сауда-саттықты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ұйымдастырушылық</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және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техникалық</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қамтамасыз</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ету</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жөніндегі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цифрлық</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активтерді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шығару</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олардың</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айналымы</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және</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сақтау</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жөніндегі</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қызметтер</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қосылған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құн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салығынан</w:t>
            </w:r>
            <w:proofErr w:type="spellEnd"/>
            <w:r w:rsidRPr="00FF2CFF">
              <w:rPr>
                <w:rFonts w:ascii="Times New Roman" w:eastAsia="Calibri" w:hAnsi="Times New Roman" w:cs="Times New Roman"/>
                <w:sz w:val="24"/>
                <w:szCs w:val="24"/>
              </w:rPr>
              <w:t xml:space="preserve"> </w:t>
            </w:r>
            <w:proofErr w:type="spellStart"/>
            <w:r w:rsidRPr="00FF2CFF">
              <w:rPr>
                <w:rFonts w:ascii="Times New Roman" w:eastAsia="Calibri" w:hAnsi="Times New Roman" w:cs="Times New Roman"/>
                <w:sz w:val="24"/>
                <w:szCs w:val="24"/>
              </w:rPr>
              <w:t>босатылады</w:t>
            </w:r>
            <w:proofErr w:type="spellEnd"/>
            <w:r w:rsidRPr="00FF2CFF">
              <w:rPr>
                <w:rFonts w:ascii="Times New Roman" w:eastAsia="Calibri" w:hAnsi="Times New Roman" w:cs="Times New Roman"/>
                <w:sz w:val="24"/>
                <w:szCs w:val="24"/>
              </w:rPr>
              <w:t>.</w:t>
            </w:r>
          </w:p>
        </w:tc>
        <w:tc>
          <w:tcPr>
            <w:tcW w:w="3826" w:type="dxa"/>
            <w:tcBorders>
              <w:top w:val="single" w:sz="6" w:space="0" w:color="auto"/>
              <w:left w:val="single" w:sz="6" w:space="0" w:color="auto"/>
              <w:bottom w:val="single" w:sz="6" w:space="0" w:color="auto"/>
              <w:right w:val="single" w:sz="6" w:space="0" w:color="auto"/>
            </w:tcBorders>
          </w:tcPr>
          <w:p w14:paraId="1B69AF00" w14:textId="77777777" w:rsidR="00283CD7" w:rsidRPr="00FF2CFF" w:rsidRDefault="00283CD7" w:rsidP="00283CD7">
            <w:pPr>
              <w:ind w:right="4" w:firstLine="175"/>
              <w:jc w:val="both"/>
              <w:rPr>
                <w:rFonts w:ascii="Times New Roman" w:hAnsi="Times New Roman" w:cs="Times New Roman"/>
                <w:b/>
                <w:sz w:val="24"/>
                <w:szCs w:val="24"/>
              </w:rPr>
            </w:pPr>
            <w:r w:rsidRPr="007A6F2D">
              <w:rPr>
                <w:rFonts w:ascii="Times New Roman" w:hAnsi="Times New Roman" w:cs="Times New Roman"/>
                <w:b/>
                <w:sz w:val="24"/>
                <w:szCs w:val="24"/>
              </w:rPr>
              <w:t xml:space="preserve">  </w:t>
            </w:r>
            <w:r w:rsidRPr="00FF2CFF">
              <w:rPr>
                <w:rFonts w:ascii="Times New Roman" w:hAnsi="Times New Roman" w:cs="Times New Roman"/>
                <w:sz w:val="24"/>
                <w:szCs w:val="24"/>
              </w:rPr>
              <w:t xml:space="preserve">468-баптың </w:t>
            </w:r>
            <w:r w:rsidRPr="00FF2CFF">
              <w:rPr>
                <w:rFonts w:ascii="Times New Roman" w:hAnsi="Times New Roman" w:cs="Times New Roman"/>
                <w:b/>
                <w:sz w:val="24"/>
                <w:szCs w:val="24"/>
              </w:rPr>
              <w:t>2-тармағы</w:t>
            </w:r>
            <w:r w:rsidRPr="00FF2CFF">
              <w:rPr>
                <w:rFonts w:ascii="Times New Roman" w:hAnsi="Times New Roman" w:cs="Times New Roman"/>
                <w:sz w:val="24"/>
                <w:szCs w:val="24"/>
              </w:rPr>
              <w:t xml:space="preserve"> </w:t>
            </w:r>
            <w:proofErr w:type="spellStart"/>
            <w:r w:rsidRPr="00FF2CFF">
              <w:rPr>
                <w:rFonts w:ascii="Times New Roman" w:hAnsi="Times New Roman" w:cs="Times New Roman"/>
                <w:b/>
                <w:sz w:val="24"/>
                <w:szCs w:val="24"/>
              </w:rPr>
              <w:t>мынадай</w:t>
            </w:r>
            <w:proofErr w:type="spellEnd"/>
            <w:r w:rsidRPr="00FF2CFF">
              <w:rPr>
                <w:rFonts w:ascii="Times New Roman" w:hAnsi="Times New Roman" w:cs="Times New Roman"/>
                <w:b/>
                <w:sz w:val="24"/>
                <w:szCs w:val="24"/>
              </w:rPr>
              <w:t xml:space="preserve"> </w:t>
            </w:r>
            <w:proofErr w:type="spellStart"/>
            <w:r w:rsidRPr="00FF2CFF">
              <w:rPr>
                <w:rFonts w:ascii="Times New Roman" w:hAnsi="Times New Roman" w:cs="Times New Roman"/>
                <w:b/>
                <w:sz w:val="24"/>
                <w:szCs w:val="24"/>
              </w:rPr>
              <w:t>мазмұндағы</w:t>
            </w:r>
            <w:proofErr w:type="spellEnd"/>
            <w:r w:rsidRPr="00FF2CFF">
              <w:rPr>
                <w:rFonts w:ascii="Times New Roman" w:hAnsi="Times New Roman" w:cs="Times New Roman"/>
                <w:b/>
                <w:sz w:val="24"/>
                <w:szCs w:val="24"/>
              </w:rPr>
              <w:t xml:space="preserve"> 2) </w:t>
            </w:r>
            <w:proofErr w:type="spellStart"/>
            <w:r w:rsidRPr="00FF2CFF">
              <w:rPr>
                <w:rFonts w:ascii="Times New Roman" w:hAnsi="Times New Roman" w:cs="Times New Roman"/>
                <w:b/>
                <w:sz w:val="24"/>
                <w:szCs w:val="24"/>
              </w:rPr>
              <w:t>тармақшамен</w:t>
            </w:r>
            <w:proofErr w:type="spellEnd"/>
            <w:r w:rsidRPr="00FF2CFF">
              <w:rPr>
                <w:rFonts w:ascii="Times New Roman" w:hAnsi="Times New Roman" w:cs="Times New Roman"/>
                <w:b/>
                <w:sz w:val="24"/>
                <w:szCs w:val="24"/>
              </w:rPr>
              <w:t xml:space="preserve"> </w:t>
            </w:r>
            <w:proofErr w:type="spellStart"/>
            <w:r w:rsidRPr="00FF2CFF">
              <w:rPr>
                <w:rFonts w:ascii="Times New Roman" w:hAnsi="Times New Roman" w:cs="Times New Roman"/>
                <w:b/>
                <w:sz w:val="24"/>
                <w:szCs w:val="24"/>
              </w:rPr>
              <w:t>толықтырылсын</w:t>
            </w:r>
            <w:proofErr w:type="spellEnd"/>
            <w:r w:rsidRPr="00FF2CFF">
              <w:rPr>
                <w:rFonts w:ascii="Times New Roman" w:hAnsi="Times New Roman" w:cs="Times New Roman"/>
                <w:b/>
                <w:sz w:val="24"/>
                <w:szCs w:val="24"/>
              </w:rPr>
              <w:t>:</w:t>
            </w:r>
          </w:p>
          <w:p w14:paraId="406B53D0" w14:textId="77777777" w:rsidR="00283CD7" w:rsidRPr="00FF2CFF" w:rsidRDefault="00283CD7" w:rsidP="00283CD7">
            <w:pPr>
              <w:ind w:firstLine="313"/>
              <w:rPr>
                <w:rFonts w:ascii="Times New Roman" w:hAnsi="Times New Roman" w:cs="Times New Roman"/>
                <w:b/>
                <w:sz w:val="24"/>
                <w:szCs w:val="24"/>
              </w:rPr>
            </w:pPr>
            <w:r w:rsidRPr="00FF2CFF">
              <w:rPr>
                <w:rFonts w:ascii="Times New Roman" w:hAnsi="Times New Roman" w:cs="Times New Roman"/>
                <w:b/>
                <w:sz w:val="24"/>
                <w:szCs w:val="24"/>
              </w:rPr>
              <w:t xml:space="preserve">«2) </w:t>
            </w:r>
            <w:proofErr w:type="spellStart"/>
            <w:r w:rsidRPr="00FF2CFF">
              <w:rPr>
                <w:rFonts w:ascii="Times New Roman" w:hAnsi="Times New Roman" w:cs="Times New Roman"/>
                <w:b/>
                <w:sz w:val="24"/>
                <w:szCs w:val="24"/>
              </w:rPr>
              <w:t>төлем</w:t>
            </w:r>
            <w:proofErr w:type="spellEnd"/>
            <w:r w:rsidRPr="00FF2CFF">
              <w:rPr>
                <w:rFonts w:ascii="Times New Roman" w:hAnsi="Times New Roman" w:cs="Times New Roman"/>
                <w:b/>
                <w:sz w:val="24"/>
                <w:szCs w:val="24"/>
              </w:rPr>
              <w:t xml:space="preserve"> </w:t>
            </w:r>
            <w:proofErr w:type="spellStart"/>
            <w:r w:rsidRPr="00FF2CFF">
              <w:rPr>
                <w:rFonts w:ascii="Times New Roman" w:hAnsi="Times New Roman" w:cs="Times New Roman"/>
                <w:b/>
                <w:sz w:val="24"/>
                <w:szCs w:val="24"/>
              </w:rPr>
              <w:t>операциялары</w:t>
            </w:r>
            <w:proofErr w:type="spellEnd"/>
            <w:r w:rsidRPr="00FF2CFF">
              <w:rPr>
                <w:rFonts w:ascii="Times New Roman" w:hAnsi="Times New Roman" w:cs="Times New Roman"/>
                <w:b/>
                <w:sz w:val="24"/>
                <w:szCs w:val="24"/>
              </w:rPr>
              <w:t>;»;</w:t>
            </w:r>
          </w:p>
          <w:p w14:paraId="707B30F8" w14:textId="77777777" w:rsidR="00283CD7" w:rsidRPr="00FF2CFF" w:rsidRDefault="00283CD7" w:rsidP="00283CD7">
            <w:pPr>
              <w:ind w:firstLine="313"/>
              <w:rPr>
                <w:rFonts w:ascii="Times New Roman" w:hAnsi="Times New Roman" w:cs="Times New Roman"/>
                <w:sz w:val="24"/>
                <w:szCs w:val="24"/>
              </w:rPr>
            </w:pPr>
          </w:p>
          <w:p w14:paraId="6216C617" w14:textId="41129534" w:rsidR="00283CD7" w:rsidRPr="00283CD7" w:rsidRDefault="00283CD7" w:rsidP="00283CD7">
            <w:pPr>
              <w:suppressAutoHyphens/>
              <w:ind w:firstLine="284"/>
              <w:jc w:val="both"/>
              <w:rPr>
                <w:rFonts w:ascii="Times New Roman" w:hAnsi="Times New Roman" w:cs="Times New Roman"/>
                <w:bCs/>
                <w:color w:val="000000" w:themeColor="text1"/>
                <w:sz w:val="24"/>
                <w:szCs w:val="24"/>
                <w:lang w:val="kk-KZ"/>
              </w:rPr>
            </w:pPr>
            <w:proofErr w:type="spellStart"/>
            <w:r w:rsidRPr="00FF2CFF">
              <w:rPr>
                <w:rFonts w:ascii="Times New Roman" w:hAnsi="Times New Roman" w:cs="Times New Roman"/>
                <w:i/>
                <w:sz w:val="24"/>
                <w:szCs w:val="24"/>
              </w:rPr>
              <w:t>Тиісінше</w:t>
            </w:r>
            <w:proofErr w:type="spellEnd"/>
            <w:r w:rsidRPr="00FF2CFF">
              <w:rPr>
                <w:rFonts w:ascii="Times New Roman" w:hAnsi="Times New Roman" w:cs="Times New Roman"/>
                <w:i/>
                <w:sz w:val="24"/>
                <w:szCs w:val="24"/>
              </w:rPr>
              <w:t xml:space="preserve"> </w:t>
            </w:r>
            <w:proofErr w:type="spellStart"/>
            <w:r w:rsidRPr="00FF2CFF">
              <w:rPr>
                <w:rFonts w:ascii="Times New Roman" w:hAnsi="Times New Roman" w:cs="Times New Roman"/>
                <w:i/>
                <w:sz w:val="24"/>
                <w:szCs w:val="24"/>
              </w:rPr>
              <w:t>кейінгі</w:t>
            </w:r>
            <w:proofErr w:type="spellEnd"/>
            <w:r w:rsidRPr="00FF2CFF">
              <w:rPr>
                <w:rFonts w:ascii="Times New Roman" w:hAnsi="Times New Roman" w:cs="Times New Roman"/>
                <w:i/>
                <w:sz w:val="24"/>
                <w:szCs w:val="24"/>
              </w:rPr>
              <w:t xml:space="preserve"> </w:t>
            </w:r>
            <w:proofErr w:type="spellStart"/>
            <w:r w:rsidRPr="00FF2CFF">
              <w:rPr>
                <w:rFonts w:ascii="Times New Roman" w:hAnsi="Times New Roman" w:cs="Times New Roman"/>
                <w:i/>
                <w:sz w:val="24"/>
                <w:szCs w:val="24"/>
              </w:rPr>
              <w:t>тармақшалардың</w:t>
            </w:r>
            <w:proofErr w:type="spellEnd"/>
            <w:r w:rsidRPr="00FF2CFF">
              <w:rPr>
                <w:rFonts w:ascii="Times New Roman" w:hAnsi="Times New Roman" w:cs="Times New Roman"/>
                <w:i/>
                <w:sz w:val="24"/>
                <w:szCs w:val="24"/>
              </w:rPr>
              <w:t xml:space="preserve"> </w:t>
            </w:r>
            <w:proofErr w:type="spellStart"/>
            <w:r w:rsidRPr="00FF2CFF">
              <w:rPr>
                <w:rFonts w:ascii="Times New Roman" w:hAnsi="Times New Roman" w:cs="Times New Roman"/>
                <w:i/>
                <w:sz w:val="24"/>
                <w:szCs w:val="24"/>
              </w:rPr>
              <w:t>нөмірленуі</w:t>
            </w:r>
            <w:proofErr w:type="spellEnd"/>
            <w:r w:rsidRPr="00FF2CFF">
              <w:rPr>
                <w:rFonts w:ascii="Times New Roman" w:hAnsi="Times New Roman" w:cs="Times New Roman"/>
                <w:i/>
                <w:sz w:val="24"/>
                <w:szCs w:val="24"/>
              </w:rPr>
              <w:t xml:space="preserve"> </w:t>
            </w:r>
            <w:proofErr w:type="spellStart"/>
            <w:r w:rsidRPr="00FF2CFF">
              <w:rPr>
                <w:rFonts w:ascii="Times New Roman" w:hAnsi="Times New Roman" w:cs="Times New Roman"/>
                <w:i/>
                <w:sz w:val="24"/>
                <w:szCs w:val="24"/>
              </w:rPr>
              <w:t>өзгертілсін</w:t>
            </w:r>
            <w:proofErr w:type="spellEnd"/>
          </w:p>
        </w:tc>
        <w:tc>
          <w:tcPr>
            <w:tcW w:w="3261" w:type="dxa"/>
            <w:tcBorders>
              <w:top w:val="single" w:sz="6" w:space="0" w:color="auto"/>
              <w:left w:val="single" w:sz="6" w:space="0" w:color="auto"/>
              <w:bottom w:val="single" w:sz="6" w:space="0" w:color="auto"/>
              <w:right w:val="single" w:sz="6" w:space="0" w:color="auto"/>
            </w:tcBorders>
          </w:tcPr>
          <w:p w14:paraId="3E6B474A" w14:textId="77777777" w:rsidR="00283CD7" w:rsidRPr="007A6F2D" w:rsidRDefault="00283CD7" w:rsidP="00283CD7">
            <w:pPr>
              <w:widowControl w:val="0"/>
              <w:jc w:val="center"/>
              <w:rPr>
                <w:rFonts w:ascii="Times New Roman" w:hAnsi="Times New Roman" w:cs="Times New Roman"/>
                <w:b/>
                <w:sz w:val="24"/>
                <w:szCs w:val="24"/>
                <w:lang w:val="kk-KZ"/>
              </w:rPr>
            </w:pPr>
            <w:r w:rsidRPr="007A6F2D">
              <w:rPr>
                <w:rFonts w:ascii="Times New Roman" w:hAnsi="Times New Roman" w:cs="Times New Roman"/>
                <w:b/>
                <w:sz w:val="24"/>
                <w:szCs w:val="24"/>
                <w:lang w:val="kk-KZ"/>
              </w:rPr>
              <w:t>депутат</w:t>
            </w:r>
          </w:p>
          <w:p w14:paraId="349ABB20" w14:textId="77777777" w:rsidR="00283CD7" w:rsidRPr="007A6F2D" w:rsidRDefault="00283CD7" w:rsidP="00283CD7">
            <w:pPr>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А. Аймағ</w:t>
            </w:r>
            <w:r w:rsidRPr="007A6F2D">
              <w:rPr>
                <w:rFonts w:ascii="Times New Roman" w:hAnsi="Times New Roman" w:cs="Times New Roman"/>
                <w:b/>
                <w:sz w:val="24"/>
                <w:szCs w:val="24"/>
                <w:lang w:val="kk-KZ"/>
              </w:rPr>
              <w:t>амбетов</w:t>
            </w:r>
          </w:p>
          <w:p w14:paraId="2F097AEA" w14:textId="77777777" w:rsidR="00283CD7" w:rsidRPr="007A6F2D" w:rsidRDefault="00283CD7" w:rsidP="00283CD7">
            <w:pPr>
              <w:widowControl w:val="0"/>
              <w:jc w:val="both"/>
              <w:rPr>
                <w:rFonts w:ascii="Times New Roman" w:hAnsi="Times New Roman" w:cs="Times New Roman"/>
                <w:sz w:val="24"/>
                <w:szCs w:val="24"/>
                <w:lang w:val="kk-KZ"/>
              </w:rPr>
            </w:pPr>
          </w:p>
          <w:p w14:paraId="1EBA5BEA" w14:textId="19BD3701" w:rsidR="00283CD7" w:rsidRPr="00283CD7" w:rsidRDefault="00283CD7" w:rsidP="00283CD7">
            <w:pPr>
              <w:pStyle w:val="ad"/>
              <w:ind w:firstLine="284"/>
              <w:jc w:val="both"/>
              <w:rPr>
                <w:rFonts w:ascii="Times New Roman" w:hAnsi="Times New Roman" w:cs="Times New Roman"/>
                <w:b/>
                <w:sz w:val="24"/>
                <w:szCs w:val="24"/>
                <w:lang w:val="kk-KZ"/>
              </w:rPr>
            </w:pPr>
            <w:r w:rsidRPr="00FF2CFF">
              <w:rPr>
                <w:rFonts w:ascii="Times New Roman" w:hAnsi="Times New Roman" w:cs="Times New Roman"/>
                <w:sz w:val="24"/>
                <w:szCs w:val="24"/>
                <w:lang w:val="kk-KZ"/>
              </w:rPr>
              <w:t>Төлем операцияларын қосылған құн салығынан босату мақсатында</w:t>
            </w:r>
            <w:r w:rsidRPr="00283CD7">
              <w:rPr>
                <w:rFonts w:ascii="Times New Roman" w:hAnsi="Times New Roman" w:cs="Times New Roman"/>
                <w:sz w:val="24"/>
                <w:szCs w:val="24"/>
                <w:lang w:val="kk-KZ"/>
              </w:rPr>
              <w:t>.</w:t>
            </w:r>
          </w:p>
        </w:tc>
        <w:tc>
          <w:tcPr>
            <w:tcW w:w="1701" w:type="dxa"/>
          </w:tcPr>
          <w:p w14:paraId="6E64E7A3" w14:textId="77777777" w:rsidR="00283CD7" w:rsidRPr="00283CD7" w:rsidRDefault="00283CD7" w:rsidP="00283CD7">
            <w:pPr>
              <w:widowControl w:val="0"/>
              <w:jc w:val="both"/>
              <w:rPr>
                <w:rFonts w:ascii="Times New Roman" w:eastAsia="Times New Roman" w:hAnsi="Times New Roman" w:cs="Times New Roman"/>
                <w:b/>
                <w:sz w:val="24"/>
                <w:szCs w:val="24"/>
                <w:lang w:val="kk-KZ" w:eastAsia="ru-RU"/>
              </w:rPr>
            </w:pPr>
          </w:p>
        </w:tc>
      </w:tr>
      <w:tr w:rsidR="00645214" w:rsidRPr="00645214" w14:paraId="29123E35" w14:textId="77777777" w:rsidTr="00ED6356">
        <w:tc>
          <w:tcPr>
            <w:tcW w:w="568" w:type="dxa"/>
          </w:tcPr>
          <w:p w14:paraId="34894338" w14:textId="77777777" w:rsidR="00645214" w:rsidRPr="00283CD7" w:rsidRDefault="00645214"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10E4963C" w14:textId="3511EC7D" w:rsidR="00645214" w:rsidRDefault="00645214" w:rsidP="00645214">
            <w:pPr>
              <w:jc w:val="center"/>
              <w:rPr>
                <w:rFonts w:ascii="Times New Roman" w:hAnsi="Times New Roman" w:cs="Times New Roman"/>
                <w:sz w:val="24"/>
                <w:szCs w:val="24"/>
                <w:lang w:val="kk-KZ"/>
              </w:rPr>
            </w:pPr>
            <w:proofErr w:type="spellStart"/>
            <w:r w:rsidRPr="00EB5004">
              <w:rPr>
                <w:rFonts w:ascii="Times New Roman" w:hAnsi="Times New Roman" w:cs="Times New Roman"/>
                <w:sz w:val="24"/>
                <w:szCs w:val="24"/>
              </w:rPr>
              <w:t>жобаның</w:t>
            </w:r>
            <w:proofErr w:type="spellEnd"/>
            <w:r w:rsidRPr="00EB5004">
              <w:rPr>
                <w:rFonts w:ascii="Times New Roman" w:hAnsi="Times New Roman" w:cs="Times New Roman"/>
                <w:sz w:val="24"/>
                <w:szCs w:val="24"/>
              </w:rPr>
              <w:t xml:space="preserve"> 469-бабының 2-тармағы</w:t>
            </w:r>
          </w:p>
        </w:tc>
        <w:tc>
          <w:tcPr>
            <w:tcW w:w="3970" w:type="dxa"/>
            <w:tcBorders>
              <w:top w:val="single" w:sz="6" w:space="0" w:color="auto"/>
              <w:left w:val="single" w:sz="6" w:space="0" w:color="auto"/>
              <w:bottom w:val="single" w:sz="6" w:space="0" w:color="auto"/>
              <w:right w:val="single" w:sz="6" w:space="0" w:color="auto"/>
            </w:tcBorders>
            <w:vAlign w:val="center"/>
          </w:tcPr>
          <w:p w14:paraId="0BAA47D0" w14:textId="77777777" w:rsidR="00645214" w:rsidRPr="00645214" w:rsidRDefault="00645214" w:rsidP="00645214">
            <w:pPr>
              <w:ind w:firstLine="709"/>
              <w:contextualSpacing/>
              <w:jc w:val="both"/>
              <w:rPr>
                <w:rFonts w:ascii="Times New Roman" w:eastAsia="Calibri" w:hAnsi="Times New Roman" w:cs="Times New Roman"/>
                <w:b/>
                <w:sz w:val="24"/>
                <w:szCs w:val="24"/>
                <w:lang w:val="kk-KZ"/>
              </w:rPr>
            </w:pPr>
            <w:r w:rsidRPr="00645214">
              <w:rPr>
                <w:rFonts w:ascii="Times New Roman" w:eastAsia="Calibri" w:hAnsi="Times New Roman" w:cs="Times New Roman"/>
                <w:b/>
                <w:sz w:val="24"/>
                <w:szCs w:val="24"/>
                <w:lang w:val="kk-KZ"/>
              </w:rPr>
              <w:t>469-бап. Мүлікті қаржы лизингіне беру</w:t>
            </w:r>
          </w:p>
          <w:p w14:paraId="1E91A638" w14:textId="77777777" w:rsidR="00645214" w:rsidRPr="00645214" w:rsidRDefault="00645214" w:rsidP="00645214">
            <w:pPr>
              <w:ind w:firstLine="709"/>
              <w:contextualSpacing/>
              <w:jc w:val="both"/>
              <w:rPr>
                <w:rFonts w:ascii="Times New Roman" w:eastAsia="Calibri" w:hAnsi="Times New Roman" w:cs="Times New Roman"/>
                <w:sz w:val="24"/>
                <w:szCs w:val="24"/>
                <w:lang w:val="kk-KZ"/>
              </w:rPr>
            </w:pPr>
          </w:p>
          <w:p w14:paraId="54A279E6" w14:textId="77777777" w:rsidR="00645214" w:rsidRPr="00645214" w:rsidRDefault="00645214" w:rsidP="00645214">
            <w:pPr>
              <w:ind w:firstLine="709"/>
              <w:contextualSpacing/>
              <w:jc w:val="both"/>
              <w:rPr>
                <w:rFonts w:ascii="Times New Roman" w:eastAsia="Calibri" w:hAnsi="Times New Roman" w:cs="Times New Roman"/>
                <w:sz w:val="24"/>
                <w:szCs w:val="24"/>
                <w:lang w:val="kk-KZ"/>
              </w:rPr>
            </w:pPr>
            <w:r w:rsidRPr="00645214">
              <w:rPr>
                <w:rFonts w:ascii="Times New Roman" w:eastAsia="Calibri" w:hAnsi="Times New Roman" w:cs="Times New Roman"/>
                <w:sz w:val="24"/>
                <w:szCs w:val="24"/>
                <w:lang w:val="kk-KZ"/>
              </w:rPr>
              <w:t>…</w:t>
            </w:r>
          </w:p>
          <w:p w14:paraId="782B584C" w14:textId="77777777" w:rsidR="00645214" w:rsidRPr="00EB5004" w:rsidRDefault="00645214" w:rsidP="00645214">
            <w:pPr>
              <w:ind w:firstLine="709"/>
              <w:contextualSpacing/>
              <w:jc w:val="both"/>
              <w:rPr>
                <w:rFonts w:ascii="Times New Roman" w:eastAsia="Calibri" w:hAnsi="Times New Roman" w:cs="Times New Roman"/>
                <w:bCs/>
                <w:sz w:val="24"/>
                <w:szCs w:val="24"/>
                <w:lang w:val="kk-KZ"/>
              </w:rPr>
            </w:pPr>
            <w:r w:rsidRPr="00645214">
              <w:rPr>
                <w:rFonts w:ascii="Times New Roman" w:eastAsia="Calibri" w:hAnsi="Times New Roman" w:cs="Times New Roman"/>
                <w:sz w:val="24"/>
                <w:szCs w:val="24"/>
                <w:lang w:val="kk-KZ"/>
              </w:rPr>
              <w:t xml:space="preserve">2. </w:t>
            </w:r>
            <w:r w:rsidRPr="00EB5004">
              <w:rPr>
                <w:rFonts w:ascii="Times New Roman" w:eastAsia="Calibri" w:hAnsi="Times New Roman" w:cs="Times New Roman"/>
                <w:bCs/>
                <w:sz w:val="24"/>
                <w:szCs w:val="24"/>
                <w:lang w:val="kk-KZ"/>
              </w:rPr>
              <w:t>Мүлікті қаржы лизингіне беру сыйақы сомасы есепке алынбаған барлық мерзімді лизингтік төлемдердің сомасы бөлігінде осы Кодекстің 206-бабының талаптарына сәйкес келсе, мынадай шарттардың бірі сақталған кезде:</w:t>
            </w:r>
          </w:p>
          <w:p w14:paraId="31E76375" w14:textId="77777777" w:rsidR="00645214" w:rsidRPr="00EB5004" w:rsidRDefault="00645214" w:rsidP="00645214">
            <w:pPr>
              <w:ind w:firstLine="709"/>
              <w:contextualSpacing/>
              <w:jc w:val="both"/>
              <w:rPr>
                <w:rFonts w:ascii="Times New Roman" w:eastAsia="Calibri" w:hAnsi="Times New Roman" w:cs="Times New Roman"/>
                <w:bCs/>
                <w:sz w:val="24"/>
                <w:szCs w:val="24"/>
                <w:lang w:val="kk-KZ"/>
              </w:rPr>
            </w:pPr>
            <w:r w:rsidRPr="00EB5004">
              <w:rPr>
                <w:rFonts w:ascii="Times New Roman" w:eastAsia="Calibri" w:hAnsi="Times New Roman" w:cs="Times New Roman"/>
                <w:bCs/>
                <w:sz w:val="24"/>
                <w:szCs w:val="24"/>
                <w:lang w:val="kk-KZ"/>
              </w:rPr>
              <w:t xml:space="preserve">1) берілетін мүлік осы Кодекстің 465-бабы бірінші бөлігінің </w:t>
            </w:r>
            <w:r w:rsidRPr="00EB5004">
              <w:rPr>
                <w:rFonts w:ascii="Times New Roman" w:eastAsia="Calibri" w:hAnsi="Times New Roman" w:cs="Times New Roman"/>
                <w:b/>
                <w:bCs/>
                <w:sz w:val="24"/>
                <w:szCs w:val="24"/>
                <w:lang w:val="kk-KZ"/>
              </w:rPr>
              <w:t>34) тармақшасына</w:t>
            </w:r>
            <w:r w:rsidRPr="00EB5004">
              <w:rPr>
                <w:rFonts w:ascii="Times New Roman" w:eastAsia="Calibri" w:hAnsi="Times New Roman" w:cs="Times New Roman"/>
                <w:bCs/>
                <w:sz w:val="24"/>
                <w:szCs w:val="24"/>
                <w:lang w:val="kk-KZ"/>
              </w:rPr>
              <w:t xml:space="preserve"> сәйкес қосылған құн салығынсыз сатып алынса;</w:t>
            </w:r>
          </w:p>
          <w:p w14:paraId="14DF3F1F" w14:textId="77777777" w:rsidR="00645214" w:rsidRPr="00EB5004" w:rsidRDefault="00645214" w:rsidP="00645214">
            <w:pPr>
              <w:ind w:firstLine="709"/>
              <w:contextualSpacing/>
              <w:jc w:val="both"/>
              <w:rPr>
                <w:rFonts w:ascii="Times New Roman" w:eastAsia="Calibri" w:hAnsi="Times New Roman" w:cs="Times New Roman"/>
                <w:sz w:val="24"/>
                <w:szCs w:val="24"/>
                <w:lang w:val="kk-KZ"/>
              </w:rPr>
            </w:pPr>
            <w:r w:rsidRPr="00EB5004">
              <w:rPr>
                <w:rFonts w:ascii="Times New Roman" w:eastAsia="Calibri" w:hAnsi="Times New Roman" w:cs="Times New Roman"/>
                <w:bCs/>
                <w:sz w:val="24"/>
                <w:szCs w:val="24"/>
                <w:lang w:val="kk-KZ"/>
              </w:rPr>
              <w:t xml:space="preserve">2) берілетін мүлік осы Кодекстің 499 немесе 500-баптарына сәйкес есепке жатқызу әдісімен </w:t>
            </w:r>
            <w:r w:rsidRPr="00EB5004">
              <w:rPr>
                <w:rFonts w:ascii="Times New Roman" w:eastAsia="Calibri" w:hAnsi="Times New Roman" w:cs="Times New Roman"/>
                <w:b/>
                <w:bCs/>
                <w:sz w:val="24"/>
                <w:szCs w:val="24"/>
                <w:lang w:val="kk-KZ"/>
              </w:rPr>
              <w:t>мүлік</w:t>
            </w:r>
            <w:r w:rsidRPr="00EB5004">
              <w:rPr>
                <w:rFonts w:ascii="Times New Roman" w:eastAsia="Calibri" w:hAnsi="Times New Roman" w:cs="Times New Roman"/>
                <w:bCs/>
                <w:sz w:val="24"/>
                <w:szCs w:val="24"/>
                <w:lang w:val="kk-KZ"/>
              </w:rPr>
              <w:t xml:space="preserve"> салығын төлей отырып импортталса қосылған құн салығынан босатылады.</w:t>
            </w:r>
            <w:r w:rsidRPr="00EB5004">
              <w:rPr>
                <w:rFonts w:ascii="Times New Roman" w:eastAsia="Calibri" w:hAnsi="Times New Roman" w:cs="Times New Roman"/>
                <w:sz w:val="24"/>
                <w:szCs w:val="24"/>
                <w:lang w:val="kk-KZ"/>
              </w:rPr>
              <w:t>.</w:t>
            </w:r>
          </w:p>
          <w:p w14:paraId="2C643BF0" w14:textId="77777777" w:rsidR="00645214" w:rsidRPr="00283CD7" w:rsidRDefault="00645214" w:rsidP="00645214">
            <w:pPr>
              <w:ind w:firstLine="284"/>
              <w:contextualSpacing/>
              <w:jc w:val="both"/>
              <w:rPr>
                <w:rFonts w:ascii="Times New Roman" w:eastAsia="Calibri" w:hAnsi="Times New Roman" w:cs="Times New Roman"/>
                <w:b/>
                <w:sz w:val="24"/>
                <w:szCs w:val="24"/>
                <w:lang w:val="kk-KZ"/>
              </w:rPr>
            </w:pPr>
          </w:p>
        </w:tc>
        <w:tc>
          <w:tcPr>
            <w:tcW w:w="3826" w:type="dxa"/>
            <w:tcBorders>
              <w:top w:val="single" w:sz="6" w:space="0" w:color="auto"/>
              <w:left w:val="single" w:sz="6" w:space="0" w:color="auto"/>
              <w:bottom w:val="single" w:sz="6" w:space="0" w:color="auto"/>
              <w:right w:val="single" w:sz="6" w:space="0" w:color="auto"/>
            </w:tcBorders>
            <w:vAlign w:val="center"/>
          </w:tcPr>
          <w:p w14:paraId="538543E7" w14:textId="77777777" w:rsidR="00645214" w:rsidRPr="00EB500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p>
          <w:p w14:paraId="3A8AE53C" w14:textId="77777777" w:rsidR="00645214" w:rsidRPr="00EB500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p>
          <w:p w14:paraId="7D891359" w14:textId="77777777" w:rsidR="00645214" w:rsidRPr="00EB5004" w:rsidRDefault="00645214" w:rsidP="00645214">
            <w:pPr>
              <w:spacing w:after="160" w:line="259" w:lineRule="auto"/>
              <w:contextualSpacing/>
              <w:jc w:val="both"/>
              <w:rPr>
                <w:rFonts w:ascii="Times New Roman" w:eastAsia="Calibri" w:hAnsi="Times New Roman" w:cs="Times New Roman"/>
                <w:bCs/>
                <w:sz w:val="24"/>
                <w:szCs w:val="24"/>
                <w:lang w:val="kk-KZ"/>
              </w:rPr>
            </w:pPr>
          </w:p>
          <w:p w14:paraId="0EB83465" w14:textId="77777777" w:rsidR="00645214" w:rsidRPr="00EB500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p>
          <w:p w14:paraId="4BBED24B"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r w:rsidRPr="00645214">
              <w:rPr>
                <w:rFonts w:ascii="Times New Roman" w:eastAsia="Calibri" w:hAnsi="Times New Roman" w:cs="Times New Roman"/>
                <w:bCs/>
                <w:sz w:val="24"/>
                <w:szCs w:val="24"/>
                <w:lang w:val="kk-KZ"/>
              </w:rPr>
              <w:t>жобаның 469-бабының 2-тармағында:</w:t>
            </w:r>
          </w:p>
          <w:p w14:paraId="72966BA6"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0FACA86F"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6DC657CE"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6D235D7D"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00C674BB"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5878E833" w14:textId="77777777" w:rsidR="00645214" w:rsidRPr="00645214" w:rsidRDefault="00645214" w:rsidP="00645214">
            <w:pPr>
              <w:spacing w:after="160" w:line="259" w:lineRule="auto"/>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3170C432" w14:textId="77777777" w:rsidR="00645214" w:rsidRPr="00645214" w:rsidRDefault="00645214" w:rsidP="00645214">
            <w:pPr>
              <w:spacing w:after="160" w:line="259" w:lineRule="auto"/>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4E238509"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43B38010"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5844BED3" w14:textId="77777777" w:rsidR="00645214" w:rsidRPr="00645214" w:rsidRDefault="00645214" w:rsidP="00645214">
            <w:pPr>
              <w:pStyle w:val="a6"/>
              <w:ind w:left="673"/>
              <w:jc w:val="both"/>
              <w:rPr>
                <w:rFonts w:ascii="Times New Roman" w:eastAsia="Calibri" w:hAnsi="Times New Roman" w:cs="Times New Roman"/>
                <w:bCs/>
                <w:sz w:val="24"/>
                <w:szCs w:val="24"/>
                <w:lang w:val="kk-KZ"/>
              </w:rPr>
            </w:pPr>
            <w:r w:rsidRPr="00EB5004">
              <w:rPr>
                <w:rFonts w:ascii="Times New Roman" w:eastAsia="Calibri" w:hAnsi="Times New Roman" w:cs="Times New Roman"/>
                <w:bCs/>
                <w:spacing w:val="2"/>
                <w:sz w:val="24"/>
                <w:szCs w:val="24"/>
                <w:bdr w:val="none" w:sz="0" w:space="0" w:color="auto" w:frame="1"/>
                <w:shd w:val="clear" w:color="auto" w:fill="FFFFFF"/>
                <w:lang w:val="kk-KZ" w:eastAsia="ar-SA"/>
              </w:rPr>
              <w:t xml:space="preserve">1-тармақшадағы </w:t>
            </w:r>
            <w:r w:rsidRPr="00645214">
              <w:rPr>
                <w:rFonts w:ascii="Times New Roman" w:eastAsia="Calibri" w:hAnsi="Times New Roman" w:cs="Times New Roman"/>
                <w:b/>
                <w:bCs/>
                <w:sz w:val="24"/>
                <w:szCs w:val="24"/>
                <w:lang w:val="kk-KZ"/>
              </w:rPr>
              <w:t>«34»</w:t>
            </w:r>
            <w:r w:rsidRPr="00EB5004">
              <w:rPr>
                <w:rFonts w:ascii="Times New Roman" w:eastAsia="Calibri" w:hAnsi="Times New Roman" w:cs="Times New Roman"/>
                <w:b/>
                <w:bCs/>
                <w:sz w:val="24"/>
                <w:szCs w:val="24"/>
                <w:lang w:val="kk-KZ"/>
              </w:rPr>
              <w:t xml:space="preserve"> </w:t>
            </w:r>
            <w:r w:rsidRPr="00EB5004">
              <w:rPr>
                <w:rFonts w:ascii="Times New Roman" w:eastAsia="Calibri" w:hAnsi="Times New Roman" w:cs="Times New Roman"/>
                <w:bCs/>
                <w:sz w:val="24"/>
                <w:szCs w:val="24"/>
                <w:lang w:val="kk-KZ"/>
              </w:rPr>
              <w:t>деген цифрлар</w:t>
            </w:r>
            <w:r w:rsidRPr="00EB5004">
              <w:rPr>
                <w:rFonts w:ascii="Times New Roman" w:eastAsia="Calibri" w:hAnsi="Times New Roman" w:cs="Times New Roman"/>
                <w:b/>
                <w:bCs/>
                <w:sz w:val="24"/>
                <w:szCs w:val="24"/>
                <w:lang w:val="kk-KZ"/>
              </w:rPr>
              <w:t xml:space="preserve"> </w:t>
            </w:r>
            <w:r w:rsidRPr="00645214">
              <w:rPr>
                <w:rFonts w:ascii="Times New Roman" w:eastAsia="Calibri" w:hAnsi="Times New Roman" w:cs="Times New Roman"/>
                <w:b/>
                <w:bCs/>
                <w:sz w:val="24"/>
                <w:szCs w:val="24"/>
                <w:lang w:val="kk-KZ"/>
              </w:rPr>
              <w:t>«29»</w:t>
            </w:r>
            <w:r w:rsidRPr="00EB5004">
              <w:rPr>
                <w:rFonts w:ascii="Times New Roman" w:eastAsia="Calibri" w:hAnsi="Times New Roman" w:cs="Times New Roman"/>
                <w:b/>
                <w:bCs/>
                <w:sz w:val="24"/>
                <w:szCs w:val="24"/>
                <w:lang w:val="kk-KZ"/>
              </w:rPr>
              <w:t xml:space="preserve"> </w:t>
            </w:r>
            <w:r w:rsidRPr="00EB5004">
              <w:rPr>
                <w:rFonts w:ascii="Times New Roman" w:eastAsia="Calibri" w:hAnsi="Times New Roman" w:cs="Times New Roman"/>
                <w:bCs/>
                <w:sz w:val="24"/>
                <w:szCs w:val="24"/>
                <w:lang w:val="kk-KZ"/>
              </w:rPr>
              <w:t>деген цифрлармен ауыстырылсын</w:t>
            </w:r>
            <w:r w:rsidRPr="00645214">
              <w:rPr>
                <w:rFonts w:ascii="Times New Roman" w:eastAsia="Calibri" w:hAnsi="Times New Roman" w:cs="Times New Roman"/>
                <w:bCs/>
                <w:sz w:val="24"/>
                <w:szCs w:val="24"/>
                <w:lang w:val="kk-KZ"/>
              </w:rPr>
              <w:t>;</w:t>
            </w:r>
          </w:p>
          <w:p w14:paraId="60599CC3"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p>
          <w:p w14:paraId="68DFC532" w14:textId="77777777" w:rsidR="00645214" w:rsidRPr="00645214" w:rsidRDefault="00645214" w:rsidP="00645214">
            <w:pPr>
              <w:spacing w:after="160" w:line="259" w:lineRule="auto"/>
              <w:ind w:firstLine="313"/>
              <w:contextualSpacing/>
              <w:jc w:val="both"/>
              <w:rPr>
                <w:rFonts w:ascii="Times New Roman" w:eastAsia="Calibri" w:hAnsi="Times New Roman" w:cs="Times New Roman"/>
                <w:bCs/>
                <w:sz w:val="24"/>
                <w:szCs w:val="24"/>
                <w:lang w:val="kk-KZ"/>
              </w:rPr>
            </w:pPr>
          </w:p>
          <w:p w14:paraId="6B9CFFA1" w14:textId="77777777" w:rsidR="00645214" w:rsidRPr="00645214" w:rsidRDefault="00645214" w:rsidP="00645214">
            <w:pPr>
              <w:spacing w:after="160" w:line="259" w:lineRule="auto"/>
              <w:contextualSpacing/>
              <w:jc w:val="both"/>
              <w:rPr>
                <w:rFonts w:ascii="Times New Roman" w:eastAsia="Calibri" w:hAnsi="Times New Roman" w:cs="Times New Roman"/>
                <w:bCs/>
                <w:sz w:val="24"/>
                <w:szCs w:val="24"/>
                <w:lang w:val="kk-KZ"/>
              </w:rPr>
            </w:pPr>
          </w:p>
          <w:p w14:paraId="0107B5FC" w14:textId="77777777" w:rsidR="00645214" w:rsidRPr="00EB5004" w:rsidRDefault="00645214" w:rsidP="00645214">
            <w:pPr>
              <w:spacing w:after="160" w:line="259" w:lineRule="auto"/>
              <w:ind w:firstLine="313"/>
              <w:contextualSpacing/>
              <w:jc w:val="both"/>
              <w:rPr>
                <w:rFonts w:ascii="Times New Roman" w:eastAsia="Calibri" w:hAnsi="Times New Roman" w:cs="Times New Roman"/>
                <w:b/>
                <w:bCs/>
                <w:sz w:val="24"/>
                <w:szCs w:val="24"/>
              </w:rPr>
            </w:pPr>
            <w:r w:rsidRPr="00EB5004">
              <w:rPr>
                <w:rFonts w:ascii="Times New Roman" w:eastAsia="Calibri" w:hAnsi="Times New Roman" w:cs="Times New Roman"/>
                <w:bCs/>
                <w:sz w:val="24"/>
                <w:szCs w:val="24"/>
              </w:rPr>
              <w:t>в подпункте 2) слова</w:t>
            </w:r>
            <w:r w:rsidRPr="00EB5004">
              <w:rPr>
                <w:rFonts w:ascii="Times New Roman" w:eastAsia="Calibri" w:hAnsi="Times New Roman" w:cs="Times New Roman"/>
                <w:b/>
                <w:bCs/>
                <w:sz w:val="24"/>
                <w:szCs w:val="24"/>
              </w:rPr>
              <w:t xml:space="preserve"> «</w:t>
            </w:r>
            <w:r w:rsidRPr="00EB5004">
              <w:rPr>
                <w:rFonts w:ascii="Times New Roman" w:eastAsia="Calibri" w:hAnsi="Times New Roman" w:cs="Times New Roman"/>
                <w:b/>
                <w:bCs/>
                <w:spacing w:val="2"/>
                <w:sz w:val="24"/>
                <w:szCs w:val="24"/>
                <w:bdr w:val="none" w:sz="0" w:space="0" w:color="auto" w:frame="1"/>
                <w:shd w:val="clear" w:color="auto" w:fill="FFFFFF"/>
                <w:lang w:eastAsia="ar-SA"/>
              </w:rPr>
              <w:t>на имущество»</w:t>
            </w:r>
            <w:r w:rsidRPr="00EB5004">
              <w:rPr>
                <w:rFonts w:ascii="Times New Roman" w:eastAsia="Calibri" w:hAnsi="Times New Roman" w:cs="Times New Roman"/>
                <w:bCs/>
                <w:spacing w:val="2"/>
                <w:sz w:val="24"/>
                <w:szCs w:val="24"/>
                <w:bdr w:val="none" w:sz="0" w:space="0" w:color="auto" w:frame="1"/>
                <w:shd w:val="clear" w:color="auto" w:fill="FFFFFF"/>
                <w:lang w:eastAsia="ar-SA"/>
              </w:rPr>
              <w:t xml:space="preserve"> заменить словами </w:t>
            </w:r>
            <w:r w:rsidRPr="00EB5004">
              <w:rPr>
                <w:rFonts w:ascii="Times New Roman" w:eastAsia="Calibri" w:hAnsi="Times New Roman" w:cs="Times New Roman"/>
                <w:b/>
                <w:bCs/>
                <w:spacing w:val="2"/>
                <w:sz w:val="24"/>
                <w:szCs w:val="24"/>
                <w:bdr w:val="none" w:sz="0" w:space="0" w:color="auto" w:frame="1"/>
                <w:shd w:val="clear" w:color="auto" w:fill="FFFFFF"/>
                <w:lang w:eastAsia="ar-SA"/>
              </w:rPr>
              <w:t>«на добавленную стоимость»</w:t>
            </w:r>
            <w:r w:rsidRPr="00EB5004">
              <w:rPr>
                <w:rFonts w:ascii="Times New Roman" w:eastAsia="Calibri" w:hAnsi="Times New Roman" w:cs="Times New Roman"/>
                <w:b/>
                <w:bCs/>
                <w:sz w:val="24"/>
                <w:szCs w:val="24"/>
              </w:rPr>
              <w:t>;</w:t>
            </w:r>
          </w:p>
          <w:p w14:paraId="1C5C2C3F" w14:textId="77777777" w:rsidR="00645214" w:rsidRPr="007A6F2D" w:rsidRDefault="00645214" w:rsidP="00645214">
            <w:pPr>
              <w:ind w:right="4" w:firstLine="175"/>
              <w:jc w:val="both"/>
              <w:rPr>
                <w:rFonts w:ascii="Times New Roman" w:hAnsi="Times New Roman" w:cs="Times New Roman"/>
                <w:b/>
                <w:sz w:val="24"/>
                <w:szCs w:val="24"/>
              </w:rPr>
            </w:pPr>
          </w:p>
        </w:tc>
        <w:tc>
          <w:tcPr>
            <w:tcW w:w="3261" w:type="dxa"/>
            <w:tcBorders>
              <w:top w:val="single" w:sz="6" w:space="0" w:color="auto"/>
              <w:left w:val="single" w:sz="6" w:space="0" w:color="auto"/>
              <w:bottom w:val="single" w:sz="6" w:space="0" w:color="auto"/>
              <w:right w:val="single" w:sz="6" w:space="0" w:color="auto"/>
            </w:tcBorders>
          </w:tcPr>
          <w:p w14:paraId="1FDD26A4" w14:textId="77777777" w:rsidR="00645214" w:rsidRPr="00EB5004" w:rsidRDefault="00645214" w:rsidP="00645214">
            <w:pPr>
              <w:contextualSpacing/>
              <w:jc w:val="center"/>
              <w:rPr>
                <w:rFonts w:ascii="Times New Roman" w:eastAsia="Calibri" w:hAnsi="Times New Roman" w:cs="Times New Roman"/>
                <w:b/>
                <w:sz w:val="24"/>
                <w:szCs w:val="24"/>
                <w:lang w:eastAsia="ru-RU"/>
              </w:rPr>
            </w:pPr>
            <w:r w:rsidRPr="00EB5004">
              <w:rPr>
                <w:rFonts w:ascii="Times New Roman" w:eastAsia="Calibri" w:hAnsi="Times New Roman" w:cs="Times New Roman"/>
                <w:b/>
                <w:sz w:val="24"/>
                <w:szCs w:val="24"/>
                <w:lang w:eastAsia="ru-RU"/>
              </w:rPr>
              <w:t>депутат</w:t>
            </w:r>
          </w:p>
          <w:p w14:paraId="02202DDC" w14:textId="77777777" w:rsidR="00645214" w:rsidRPr="00EB5004" w:rsidRDefault="00645214" w:rsidP="00645214">
            <w:pPr>
              <w:contextualSpacing/>
              <w:jc w:val="center"/>
              <w:rPr>
                <w:rFonts w:ascii="Times New Roman" w:eastAsia="Calibri" w:hAnsi="Times New Roman" w:cs="Times New Roman"/>
                <w:b/>
                <w:sz w:val="24"/>
                <w:szCs w:val="24"/>
                <w:lang w:eastAsia="ru-RU"/>
              </w:rPr>
            </w:pPr>
            <w:r w:rsidRPr="00EB5004">
              <w:rPr>
                <w:rFonts w:ascii="Times New Roman" w:eastAsia="Calibri" w:hAnsi="Times New Roman" w:cs="Times New Roman"/>
                <w:b/>
                <w:sz w:val="24"/>
                <w:szCs w:val="24"/>
                <w:lang w:eastAsia="ru-RU"/>
              </w:rPr>
              <w:t xml:space="preserve">Б. </w:t>
            </w:r>
            <w:proofErr w:type="spellStart"/>
            <w:r w:rsidRPr="00EB5004">
              <w:rPr>
                <w:rFonts w:ascii="Times New Roman" w:eastAsia="Calibri" w:hAnsi="Times New Roman" w:cs="Times New Roman"/>
                <w:b/>
                <w:sz w:val="24"/>
                <w:szCs w:val="24"/>
                <w:lang w:eastAsia="ru-RU"/>
              </w:rPr>
              <w:t>Бейсенғалиев</w:t>
            </w:r>
            <w:proofErr w:type="spellEnd"/>
          </w:p>
          <w:p w14:paraId="278C0C74" w14:textId="77777777" w:rsidR="00645214" w:rsidRPr="00EB5004" w:rsidRDefault="00645214" w:rsidP="00645214">
            <w:pPr>
              <w:ind w:firstLine="314"/>
              <w:contextualSpacing/>
              <w:jc w:val="both"/>
              <w:rPr>
                <w:rFonts w:ascii="Times New Roman" w:eastAsia="Calibri" w:hAnsi="Times New Roman" w:cs="Times New Roman"/>
                <w:sz w:val="24"/>
                <w:szCs w:val="24"/>
                <w:lang w:eastAsia="ru-RU"/>
              </w:rPr>
            </w:pPr>
            <w:proofErr w:type="spellStart"/>
            <w:r w:rsidRPr="00EB5004">
              <w:rPr>
                <w:rFonts w:ascii="Times New Roman" w:eastAsia="Calibri" w:hAnsi="Times New Roman" w:cs="Times New Roman"/>
                <w:sz w:val="24"/>
                <w:szCs w:val="24"/>
                <w:lang w:eastAsia="ru-RU"/>
              </w:rPr>
              <w:t>Салық</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кодексі</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жобасының</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сілтеме</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нормаларына</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сәйкес</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келтіру</w:t>
            </w:r>
            <w:proofErr w:type="spellEnd"/>
            <w:r w:rsidRPr="00EB5004">
              <w:rPr>
                <w:rFonts w:ascii="Times New Roman" w:eastAsia="Calibri" w:hAnsi="Times New Roman" w:cs="Times New Roman"/>
                <w:sz w:val="24"/>
                <w:szCs w:val="24"/>
                <w:lang w:eastAsia="ru-RU"/>
              </w:rPr>
              <w:t>.</w:t>
            </w:r>
          </w:p>
          <w:p w14:paraId="42C690D4" w14:textId="77777777" w:rsidR="00645214" w:rsidRPr="00EB5004" w:rsidRDefault="00645214" w:rsidP="00645214">
            <w:pPr>
              <w:ind w:firstLine="456"/>
              <w:contextualSpacing/>
              <w:jc w:val="both"/>
              <w:rPr>
                <w:rFonts w:ascii="Times New Roman" w:eastAsia="Calibri" w:hAnsi="Times New Roman" w:cs="Times New Roman"/>
                <w:b/>
                <w:i/>
                <w:sz w:val="20"/>
                <w:szCs w:val="20"/>
              </w:rPr>
            </w:pPr>
            <w:r w:rsidRPr="00EB5004">
              <w:rPr>
                <w:rFonts w:ascii="Times New Roman" w:eastAsia="Calibri" w:hAnsi="Times New Roman" w:cs="Times New Roman"/>
                <w:b/>
                <w:i/>
                <w:sz w:val="20"/>
                <w:szCs w:val="20"/>
              </w:rPr>
              <w:t xml:space="preserve">(465-бап. </w:t>
            </w:r>
            <w:proofErr w:type="spellStart"/>
            <w:r w:rsidRPr="00EB5004">
              <w:rPr>
                <w:rFonts w:ascii="Times New Roman" w:eastAsia="Calibri" w:hAnsi="Times New Roman" w:cs="Times New Roman"/>
                <w:b/>
                <w:i/>
                <w:sz w:val="20"/>
                <w:szCs w:val="20"/>
              </w:rPr>
              <w:t>Қосылған</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құн</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салығынан</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босатылған</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тауарларды</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жұмыстарды</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көрсетілетін</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қызметтерді</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өткізу</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бойынша</w:t>
            </w:r>
            <w:proofErr w:type="spellEnd"/>
            <w:r w:rsidRPr="00EB5004">
              <w:rPr>
                <w:rFonts w:ascii="Times New Roman" w:eastAsia="Calibri" w:hAnsi="Times New Roman" w:cs="Times New Roman"/>
                <w:b/>
                <w:i/>
                <w:sz w:val="20"/>
                <w:szCs w:val="20"/>
              </w:rPr>
              <w:t xml:space="preserve"> </w:t>
            </w:r>
            <w:proofErr w:type="spellStart"/>
            <w:r w:rsidRPr="00EB5004">
              <w:rPr>
                <w:rFonts w:ascii="Times New Roman" w:eastAsia="Calibri" w:hAnsi="Times New Roman" w:cs="Times New Roman"/>
                <w:b/>
                <w:i/>
                <w:sz w:val="20"/>
                <w:szCs w:val="20"/>
              </w:rPr>
              <w:t>айналымдар</w:t>
            </w:r>
            <w:proofErr w:type="spellEnd"/>
          </w:p>
          <w:p w14:paraId="56AEDD35" w14:textId="77777777" w:rsidR="00645214" w:rsidRPr="00EB5004" w:rsidRDefault="00645214" w:rsidP="00645214">
            <w:pPr>
              <w:ind w:firstLine="456"/>
              <w:contextualSpacing/>
              <w:jc w:val="both"/>
              <w:rPr>
                <w:rFonts w:ascii="Times New Roman" w:eastAsia="Calibri" w:hAnsi="Times New Roman" w:cs="Times New Roman"/>
                <w:i/>
                <w:sz w:val="20"/>
                <w:szCs w:val="20"/>
                <w:lang w:eastAsia="ru-RU"/>
              </w:rPr>
            </w:pPr>
            <w:r w:rsidRPr="00EB5004">
              <w:rPr>
                <w:rFonts w:ascii="Times New Roman" w:eastAsia="Calibri" w:hAnsi="Times New Roman" w:cs="Times New Roman"/>
                <w:i/>
                <w:sz w:val="20"/>
                <w:szCs w:val="20"/>
                <w:lang w:eastAsia="ru-RU"/>
              </w:rPr>
              <w:t>…</w:t>
            </w:r>
          </w:p>
          <w:p w14:paraId="0D6927A7" w14:textId="77777777" w:rsidR="00645214" w:rsidRPr="00EB5004" w:rsidRDefault="00645214" w:rsidP="00645214">
            <w:pPr>
              <w:ind w:firstLine="456"/>
              <w:contextualSpacing/>
              <w:jc w:val="both"/>
              <w:rPr>
                <w:rFonts w:ascii="Times New Roman" w:eastAsia="Calibri" w:hAnsi="Times New Roman" w:cs="Times New Roman"/>
                <w:i/>
                <w:sz w:val="20"/>
                <w:szCs w:val="20"/>
              </w:rPr>
            </w:pPr>
            <w:r w:rsidRPr="00EB5004">
              <w:rPr>
                <w:rFonts w:ascii="Times New Roman" w:eastAsia="Calibri" w:hAnsi="Times New Roman" w:cs="Times New Roman"/>
                <w:b/>
                <w:i/>
                <w:sz w:val="20"/>
                <w:szCs w:val="20"/>
              </w:rPr>
              <w:t>29)</w:t>
            </w:r>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бір</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мезгілде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мынадай</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шарттар</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сақталған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кезде</w:t>
            </w:r>
            <w:proofErr w:type="spellEnd"/>
            <w:r w:rsidRPr="00EB5004">
              <w:rPr>
                <w:rFonts w:ascii="Times New Roman" w:eastAsia="Calibri" w:hAnsi="Times New Roman" w:cs="Times New Roman"/>
                <w:i/>
                <w:sz w:val="20"/>
                <w:szCs w:val="20"/>
              </w:rPr>
              <w:t>:</w:t>
            </w:r>
          </w:p>
          <w:p w14:paraId="1622ECA4" w14:textId="77777777" w:rsidR="00645214" w:rsidRPr="00EB5004" w:rsidRDefault="00645214" w:rsidP="00645214">
            <w:pPr>
              <w:ind w:firstLine="456"/>
              <w:contextualSpacing/>
              <w:jc w:val="both"/>
              <w:rPr>
                <w:rFonts w:ascii="Times New Roman" w:eastAsia="Calibri" w:hAnsi="Times New Roman" w:cs="Times New Roman"/>
                <w:i/>
                <w:sz w:val="20"/>
                <w:szCs w:val="20"/>
              </w:rPr>
            </w:pPr>
            <w:proofErr w:type="spellStart"/>
            <w:r w:rsidRPr="00EB5004">
              <w:rPr>
                <w:rFonts w:ascii="Times New Roman" w:eastAsia="Calibri" w:hAnsi="Times New Roman" w:cs="Times New Roman"/>
                <w:i/>
                <w:sz w:val="20"/>
                <w:szCs w:val="20"/>
              </w:rPr>
              <w:t>өткізілетін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құрамына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бұрын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әкелінген</w:t>
            </w:r>
            <w:proofErr w:type="spellEnd"/>
            <w:r w:rsidRPr="00EB5004">
              <w:rPr>
                <w:rFonts w:ascii="Times New Roman" w:eastAsia="Calibri" w:hAnsi="Times New Roman" w:cs="Times New Roman"/>
                <w:i/>
                <w:sz w:val="20"/>
                <w:szCs w:val="20"/>
              </w:rPr>
              <w:t xml:space="preserve">, осы </w:t>
            </w:r>
            <w:proofErr w:type="spellStart"/>
            <w:r w:rsidRPr="00EB5004">
              <w:rPr>
                <w:rFonts w:ascii="Times New Roman" w:eastAsia="Calibri" w:hAnsi="Times New Roman" w:cs="Times New Roman"/>
                <w:i/>
                <w:sz w:val="20"/>
                <w:szCs w:val="20"/>
              </w:rPr>
              <w:t>Кодекстің</w:t>
            </w:r>
            <w:proofErr w:type="spellEnd"/>
            <w:r w:rsidRPr="00EB5004">
              <w:rPr>
                <w:rFonts w:ascii="Times New Roman" w:eastAsia="Calibri" w:hAnsi="Times New Roman" w:cs="Times New Roman"/>
                <w:i/>
                <w:sz w:val="20"/>
                <w:szCs w:val="20"/>
              </w:rPr>
              <w:t xml:space="preserve"> 470-бабы 1-тармағының 9) </w:t>
            </w:r>
            <w:proofErr w:type="spellStart"/>
            <w:r w:rsidRPr="00EB5004">
              <w:rPr>
                <w:rFonts w:ascii="Times New Roman" w:eastAsia="Calibri" w:hAnsi="Times New Roman" w:cs="Times New Roman"/>
                <w:i/>
                <w:sz w:val="20"/>
                <w:szCs w:val="20"/>
              </w:rPr>
              <w:t>тармақшасына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516-бабы 2-тармағының 3) </w:t>
            </w:r>
            <w:proofErr w:type="spellStart"/>
            <w:r w:rsidRPr="00EB5004">
              <w:rPr>
                <w:rFonts w:ascii="Times New Roman" w:eastAsia="Calibri" w:hAnsi="Times New Roman" w:cs="Times New Roman"/>
                <w:i/>
                <w:sz w:val="20"/>
                <w:szCs w:val="20"/>
              </w:rPr>
              <w:t>тармақшасына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сәйкес</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қосылған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салығынан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босатылатын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шикізат</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материалдар</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кірсе</w:t>
            </w:r>
            <w:proofErr w:type="spellEnd"/>
            <w:r w:rsidRPr="00EB5004">
              <w:rPr>
                <w:rFonts w:ascii="Times New Roman" w:eastAsia="Calibri" w:hAnsi="Times New Roman" w:cs="Times New Roman"/>
                <w:i/>
                <w:sz w:val="20"/>
                <w:szCs w:val="20"/>
              </w:rPr>
              <w:t>;</w:t>
            </w:r>
          </w:p>
          <w:p w14:paraId="54DD012E" w14:textId="77777777" w:rsidR="00645214" w:rsidRPr="00EB5004" w:rsidRDefault="00645214" w:rsidP="00645214">
            <w:pPr>
              <w:ind w:firstLine="456"/>
              <w:contextualSpacing/>
              <w:jc w:val="both"/>
              <w:rPr>
                <w:rFonts w:ascii="Times New Roman" w:eastAsia="Calibri" w:hAnsi="Times New Roman" w:cs="Times New Roman"/>
                <w:i/>
                <w:sz w:val="20"/>
                <w:szCs w:val="20"/>
              </w:rPr>
            </w:pPr>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өткізілетін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құрамында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шикізатты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материалдарды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әкелуді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көрсетілген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құралдарын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өткізетін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заңды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тұлға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жүзеге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асырса</w:t>
            </w:r>
            <w:proofErr w:type="spellEnd"/>
            <w:r w:rsidRPr="00EB5004">
              <w:rPr>
                <w:rFonts w:ascii="Times New Roman" w:eastAsia="Calibri" w:hAnsi="Times New Roman" w:cs="Times New Roman"/>
                <w:i/>
                <w:sz w:val="20"/>
                <w:szCs w:val="20"/>
              </w:rPr>
              <w:t>;</w:t>
            </w:r>
          </w:p>
          <w:p w14:paraId="3D8324FE" w14:textId="77777777" w:rsidR="00645214" w:rsidRPr="00EB5004" w:rsidRDefault="00645214" w:rsidP="00645214">
            <w:pPr>
              <w:ind w:firstLine="456"/>
              <w:contextualSpacing/>
              <w:jc w:val="both"/>
              <w:rPr>
                <w:rFonts w:ascii="Times New Roman" w:eastAsia="Calibri" w:hAnsi="Times New Roman" w:cs="Times New Roman"/>
                <w:i/>
                <w:sz w:val="20"/>
                <w:szCs w:val="20"/>
              </w:rPr>
            </w:pPr>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құралдары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индустриялық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қызметті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мемлекеттік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қолдау</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саласындағы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уәкілетті</w:t>
            </w:r>
            <w:proofErr w:type="spellEnd"/>
            <w:r w:rsidRPr="00EB5004">
              <w:rPr>
                <w:rFonts w:ascii="Times New Roman" w:eastAsia="Calibri" w:hAnsi="Times New Roman" w:cs="Times New Roman"/>
                <w:i/>
                <w:sz w:val="20"/>
                <w:szCs w:val="20"/>
              </w:rPr>
              <w:t xml:space="preserve"> орган </w:t>
            </w:r>
            <w:proofErr w:type="spellStart"/>
            <w:r w:rsidRPr="00EB5004">
              <w:rPr>
                <w:rFonts w:ascii="Times New Roman" w:eastAsia="Calibri" w:hAnsi="Times New Roman" w:cs="Times New Roman"/>
                <w:i/>
                <w:sz w:val="20"/>
                <w:szCs w:val="20"/>
              </w:rPr>
              <w:t>мемлекеттік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жоспарлау</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жөніндегі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орталық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уәкілетті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органмен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уәкілетті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органмен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келісу</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бойынша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бекіткен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өткізілуі</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қосылған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салығынан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босатылатын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құралдарының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тізбесіне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енгізілсе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көлік</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құралдарын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және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немесе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ауыл</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шаруашылығы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техникасын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сондай-ақ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олардың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құрамдастарын</w:t>
            </w:r>
            <w:proofErr w:type="spellEnd"/>
            <w:r w:rsidRPr="00EB5004">
              <w:rPr>
                <w:rFonts w:ascii="Times New Roman" w:eastAsia="Calibri" w:hAnsi="Times New Roman" w:cs="Times New Roman"/>
                <w:i/>
                <w:sz w:val="20"/>
                <w:szCs w:val="20"/>
              </w:rPr>
              <w:t>;</w:t>
            </w:r>
          </w:p>
          <w:p w14:paraId="6B2EF199" w14:textId="77777777" w:rsidR="00645214" w:rsidRPr="00EB5004" w:rsidRDefault="00645214" w:rsidP="00645214">
            <w:pPr>
              <w:ind w:firstLine="456"/>
              <w:contextualSpacing/>
              <w:jc w:val="both"/>
              <w:rPr>
                <w:rFonts w:ascii="Times New Roman" w:eastAsia="Calibri" w:hAnsi="Times New Roman" w:cs="Times New Roman"/>
                <w:i/>
                <w:sz w:val="20"/>
                <w:szCs w:val="20"/>
                <w:lang w:eastAsia="ru-RU"/>
              </w:rPr>
            </w:pPr>
            <w:r w:rsidRPr="00EB5004">
              <w:rPr>
                <w:rFonts w:ascii="Times New Roman" w:eastAsia="Calibri" w:hAnsi="Times New Roman" w:cs="Times New Roman"/>
                <w:i/>
                <w:sz w:val="20"/>
                <w:szCs w:val="20"/>
                <w:lang w:eastAsia="ru-RU"/>
              </w:rPr>
              <w:t>…</w:t>
            </w:r>
          </w:p>
          <w:p w14:paraId="02F765CF" w14:textId="77777777" w:rsidR="00645214" w:rsidRPr="00EB5004" w:rsidRDefault="00645214" w:rsidP="00645214">
            <w:pPr>
              <w:ind w:firstLine="456"/>
              <w:contextualSpacing/>
              <w:jc w:val="both"/>
              <w:rPr>
                <w:rFonts w:ascii="Times New Roman" w:eastAsia="Calibri" w:hAnsi="Times New Roman" w:cs="Times New Roman"/>
                <w:i/>
                <w:sz w:val="20"/>
                <w:szCs w:val="20"/>
              </w:rPr>
            </w:pPr>
            <w:r w:rsidRPr="00EB5004">
              <w:rPr>
                <w:rFonts w:ascii="Times New Roman" w:eastAsia="Calibri" w:hAnsi="Times New Roman" w:cs="Times New Roman"/>
                <w:b/>
                <w:i/>
                <w:sz w:val="20"/>
                <w:szCs w:val="20"/>
              </w:rPr>
              <w:t>34)</w:t>
            </w:r>
            <w:r w:rsidRPr="00EB5004">
              <w:rPr>
                <w:rFonts w:ascii="Times New Roman" w:eastAsia="Calibri" w:hAnsi="Times New Roman" w:cs="Times New Roman"/>
                <w:i/>
                <w:sz w:val="20"/>
                <w:szCs w:val="20"/>
              </w:rPr>
              <w:t xml:space="preserve"> осы </w:t>
            </w:r>
            <w:proofErr w:type="spellStart"/>
            <w:r w:rsidRPr="00EB5004">
              <w:rPr>
                <w:rFonts w:ascii="Times New Roman" w:eastAsia="Calibri" w:hAnsi="Times New Roman" w:cs="Times New Roman"/>
                <w:i/>
                <w:sz w:val="20"/>
                <w:szCs w:val="20"/>
              </w:rPr>
              <w:t>Кодекстің</w:t>
            </w:r>
            <w:proofErr w:type="spellEnd"/>
            <w:r w:rsidRPr="00EB5004">
              <w:rPr>
                <w:rFonts w:ascii="Times New Roman" w:eastAsia="Calibri" w:hAnsi="Times New Roman" w:cs="Times New Roman"/>
                <w:i/>
                <w:sz w:val="20"/>
                <w:szCs w:val="20"/>
              </w:rPr>
              <w:t xml:space="preserve"> 17-бабының </w:t>
            </w:r>
            <w:proofErr w:type="spellStart"/>
            <w:r w:rsidRPr="00EB5004">
              <w:rPr>
                <w:rFonts w:ascii="Times New Roman" w:eastAsia="Calibri" w:hAnsi="Times New Roman" w:cs="Times New Roman"/>
                <w:i/>
                <w:sz w:val="20"/>
                <w:szCs w:val="20"/>
              </w:rPr>
              <w:t>талаптарына</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сәйкес</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келетін</w:t>
            </w:r>
            <w:proofErr w:type="spellEnd"/>
            <w:r w:rsidRPr="00EB5004">
              <w:rPr>
                <w:rFonts w:ascii="Times New Roman" w:eastAsia="Calibri" w:hAnsi="Times New Roman" w:cs="Times New Roman"/>
                <w:i/>
                <w:sz w:val="20"/>
                <w:szCs w:val="20"/>
              </w:rPr>
              <w:t xml:space="preserve"> «Астана-Хаб» </w:t>
            </w:r>
            <w:proofErr w:type="spellStart"/>
            <w:r w:rsidRPr="00EB5004">
              <w:rPr>
                <w:rFonts w:ascii="Times New Roman" w:eastAsia="Calibri" w:hAnsi="Times New Roman" w:cs="Times New Roman"/>
                <w:i/>
                <w:sz w:val="20"/>
                <w:szCs w:val="20"/>
              </w:rPr>
              <w:t>халықаралық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технологиялық</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паркінің</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қатысушылары</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іске</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асыратын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жұмыстар</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көрсетілетін</w:t>
            </w:r>
            <w:proofErr w:type="spellEnd"/>
            <w:r w:rsidRPr="00EB5004">
              <w:rPr>
                <w:rFonts w:ascii="Times New Roman" w:eastAsia="Calibri" w:hAnsi="Times New Roman" w:cs="Times New Roman"/>
                <w:i/>
                <w:sz w:val="20"/>
                <w:szCs w:val="20"/>
              </w:rPr>
              <w:t xml:space="preserve"> </w:t>
            </w:r>
            <w:proofErr w:type="spellStart"/>
            <w:r w:rsidRPr="00EB5004">
              <w:rPr>
                <w:rFonts w:ascii="Times New Roman" w:eastAsia="Calibri" w:hAnsi="Times New Roman" w:cs="Times New Roman"/>
                <w:i/>
                <w:sz w:val="20"/>
                <w:szCs w:val="20"/>
              </w:rPr>
              <w:t>қызметтер</w:t>
            </w:r>
            <w:proofErr w:type="spellEnd"/>
            <w:r w:rsidRPr="00EB5004">
              <w:rPr>
                <w:rFonts w:ascii="Times New Roman" w:eastAsia="Calibri" w:hAnsi="Times New Roman" w:cs="Times New Roman"/>
                <w:i/>
                <w:sz w:val="20"/>
                <w:szCs w:val="20"/>
              </w:rPr>
              <w:t>;</w:t>
            </w:r>
          </w:p>
          <w:p w14:paraId="680966FA" w14:textId="77777777" w:rsidR="00645214" w:rsidRPr="00EB5004" w:rsidRDefault="00645214" w:rsidP="00645214">
            <w:pPr>
              <w:ind w:firstLine="456"/>
              <w:contextualSpacing/>
              <w:jc w:val="both"/>
              <w:rPr>
                <w:rFonts w:ascii="Times New Roman" w:eastAsia="Calibri" w:hAnsi="Times New Roman" w:cs="Times New Roman"/>
                <w:i/>
                <w:sz w:val="20"/>
                <w:szCs w:val="20"/>
                <w:lang w:eastAsia="ru-RU"/>
              </w:rPr>
            </w:pPr>
            <w:r w:rsidRPr="00EB5004">
              <w:rPr>
                <w:rFonts w:ascii="Times New Roman" w:eastAsia="Calibri" w:hAnsi="Times New Roman" w:cs="Times New Roman"/>
                <w:i/>
                <w:sz w:val="20"/>
                <w:szCs w:val="20"/>
                <w:lang w:eastAsia="ru-RU"/>
              </w:rPr>
              <w:t>…)</w:t>
            </w:r>
          </w:p>
          <w:p w14:paraId="4BC0682D" w14:textId="77777777" w:rsidR="00645214" w:rsidRPr="00EB5004" w:rsidRDefault="00645214" w:rsidP="00645214">
            <w:pPr>
              <w:ind w:firstLine="314"/>
              <w:contextualSpacing/>
              <w:jc w:val="both"/>
              <w:rPr>
                <w:rFonts w:ascii="Times New Roman" w:eastAsia="Calibri" w:hAnsi="Times New Roman" w:cs="Times New Roman"/>
                <w:sz w:val="24"/>
                <w:szCs w:val="24"/>
                <w:lang w:eastAsia="ru-RU"/>
              </w:rPr>
            </w:pPr>
            <w:proofErr w:type="spellStart"/>
            <w:r w:rsidRPr="00EB5004">
              <w:rPr>
                <w:rFonts w:ascii="Times New Roman" w:eastAsia="Calibri" w:hAnsi="Times New Roman" w:cs="Times New Roman"/>
                <w:sz w:val="24"/>
                <w:szCs w:val="24"/>
                <w:lang w:eastAsia="ru-RU"/>
              </w:rPr>
              <w:t>Заң</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техникасы</w:t>
            </w:r>
            <w:proofErr w:type="spellEnd"/>
            <w:r w:rsidRPr="00EB5004">
              <w:rPr>
                <w:rFonts w:ascii="Times New Roman" w:eastAsia="Calibri" w:hAnsi="Times New Roman" w:cs="Times New Roman"/>
                <w:sz w:val="24"/>
                <w:szCs w:val="24"/>
                <w:lang w:eastAsia="ru-RU"/>
              </w:rPr>
              <w:t>.</w:t>
            </w:r>
          </w:p>
          <w:p w14:paraId="171A405C" w14:textId="2F6971A5" w:rsidR="00645214" w:rsidRPr="007A6F2D" w:rsidRDefault="00645214" w:rsidP="002F461D">
            <w:pPr>
              <w:widowControl w:val="0"/>
              <w:jc w:val="both"/>
              <w:rPr>
                <w:rFonts w:ascii="Times New Roman" w:hAnsi="Times New Roman" w:cs="Times New Roman"/>
                <w:b/>
                <w:sz w:val="24"/>
                <w:szCs w:val="24"/>
                <w:lang w:val="kk-KZ"/>
              </w:rPr>
            </w:pPr>
            <w:proofErr w:type="spellStart"/>
            <w:r w:rsidRPr="00EB5004">
              <w:rPr>
                <w:rFonts w:ascii="Times New Roman" w:eastAsia="Calibri" w:hAnsi="Times New Roman" w:cs="Times New Roman"/>
                <w:sz w:val="24"/>
                <w:szCs w:val="24"/>
                <w:lang w:eastAsia="ru-RU"/>
              </w:rPr>
              <w:t>Жобаның</w:t>
            </w:r>
            <w:proofErr w:type="spellEnd"/>
            <w:r w:rsidRPr="00EB5004">
              <w:rPr>
                <w:rFonts w:ascii="Times New Roman" w:eastAsia="Calibri" w:hAnsi="Times New Roman" w:cs="Times New Roman"/>
                <w:sz w:val="24"/>
                <w:szCs w:val="24"/>
                <w:lang w:eastAsia="ru-RU"/>
              </w:rPr>
              <w:t xml:space="preserve"> 499 </w:t>
            </w:r>
            <w:proofErr w:type="spellStart"/>
            <w:r w:rsidRPr="00EB5004">
              <w:rPr>
                <w:rFonts w:ascii="Times New Roman" w:eastAsia="Calibri" w:hAnsi="Times New Roman" w:cs="Times New Roman"/>
                <w:sz w:val="24"/>
                <w:szCs w:val="24"/>
                <w:lang w:eastAsia="ru-RU"/>
              </w:rPr>
              <w:t>және</w:t>
            </w:r>
            <w:proofErr w:type="spellEnd"/>
            <w:r w:rsidRPr="00EB500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Pr="00EB5004">
              <w:rPr>
                <w:rFonts w:ascii="Times New Roman" w:eastAsia="Calibri" w:hAnsi="Times New Roman" w:cs="Times New Roman"/>
                <w:sz w:val="24"/>
                <w:szCs w:val="24"/>
                <w:lang w:eastAsia="ru-RU"/>
              </w:rPr>
              <w:t xml:space="preserve">500-баптарына </w:t>
            </w:r>
            <w:proofErr w:type="spellStart"/>
            <w:r w:rsidRPr="00EB5004">
              <w:rPr>
                <w:rFonts w:ascii="Times New Roman" w:eastAsia="Calibri" w:hAnsi="Times New Roman" w:cs="Times New Roman"/>
                <w:sz w:val="24"/>
                <w:szCs w:val="24"/>
                <w:lang w:eastAsia="ru-RU"/>
              </w:rPr>
              <w:t>сәйкес</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белгілі</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бір</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тауарлар</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бойынша</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импортқа</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салынатын</w:t>
            </w:r>
            <w:proofErr w:type="spellEnd"/>
            <w:r w:rsidRPr="00EB5004">
              <w:rPr>
                <w:rFonts w:ascii="Times New Roman" w:eastAsia="Calibri" w:hAnsi="Times New Roman" w:cs="Times New Roman"/>
                <w:sz w:val="24"/>
                <w:szCs w:val="24"/>
                <w:lang w:eastAsia="ru-RU"/>
              </w:rPr>
              <w:t xml:space="preserve"> ҚҚС </w:t>
            </w:r>
            <w:proofErr w:type="spellStart"/>
            <w:r w:rsidRPr="00EB5004">
              <w:rPr>
                <w:rFonts w:ascii="Times New Roman" w:eastAsia="Calibri" w:hAnsi="Times New Roman" w:cs="Times New Roman"/>
                <w:sz w:val="24"/>
                <w:szCs w:val="24"/>
                <w:lang w:eastAsia="ru-RU"/>
              </w:rPr>
              <w:t>есепке</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жатқызу</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әдісімен</w:t>
            </w:r>
            <w:proofErr w:type="spellEnd"/>
            <w:r w:rsidRPr="00EB5004">
              <w:rPr>
                <w:rFonts w:ascii="Times New Roman" w:eastAsia="Calibri" w:hAnsi="Times New Roman" w:cs="Times New Roman"/>
                <w:sz w:val="24"/>
                <w:szCs w:val="24"/>
                <w:lang w:eastAsia="ru-RU"/>
              </w:rPr>
              <w:t xml:space="preserve"> </w:t>
            </w:r>
            <w:proofErr w:type="spellStart"/>
            <w:r w:rsidRPr="00EB5004">
              <w:rPr>
                <w:rFonts w:ascii="Times New Roman" w:eastAsia="Calibri" w:hAnsi="Times New Roman" w:cs="Times New Roman"/>
                <w:sz w:val="24"/>
                <w:szCs w:val="24"/>
                <w:lang w:eastAsia="ru-RU"/>
              </w:rPr>
              <w:t>төленеді</w:t>
            </w:r>
            <w:proofErr w:type="spellEnd"/>
            <w:r w:rsidRPr="00EB5004">
              <w:rPr>
                <w:rFonts w:ascii="Times New Roman" w:eastAsia="Calibri" w:hAnsi="Times New Roman" w:cs="Times New Roman"/>
                <w:sz w:val="24"/>
                <w:szCs w:val="24"/>
                <w:lang w:eastAsia="ru-RU"/>
              </w:rPr>
              <w:t>.</w:t>
            </w:r>
          </w:p>
        </w:tc>
        <w:tc>
          <w:tcPr>
            <w:tcW w:w="1701" w:type="dxa"/>
          </w:tcPr>
          <w:p w14:paraId="6523CA3C" w14:textId="77777777" w:rsidR="00645214" w:rsidRPr="00283CD7" w:rsidRDefault="00645214" w:rsidP="00645214">
            <w:pPr>
              <w:widowControl w:val="0"/>
              <w:jc w:val="both"/>
              <w:rPr>
                <w:rFonts w:ascii="Times New Roman" w:eastAsia="Times New Roman" w:hAnsi="Times New Roman" w:cs="Times New Roman"/>
                <w:b/>
                <w:sz w:val="24"/>
                <w:szCs w:val="24"/>
                <w:lang w:val="kk-KZ" w:eastAsia="ru-RU"/>
              </w:rPr>
            </w:pPr>
          </w:p>
        </w:tc>
      </w:tr>
      <w:tr w:rsidR="00645214" w:rsidRPr="00645214" w14:paraId="076F41E3" w14:textId="77777777" w:rsidTr="00ED6356">
        <w:tc>
          <w:tcPr>
            <w:tcW w:w="568" w:type="dxa"/>
          </w:tcPr>
          <w:p w14:paraId="77599D71" w14:textId="77777777" w:rsidR="00645214" w:rsidRPr="00283CD7" w:rsidRDefault="00645214"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43FA024B" w14:textId="2A40DF77" w:rsidR="00645214" w:rsidRDefault="00645214" w:rsidP="00645214">
            <w:pPr>
              <w:jc w:val="center"/>
              <w:rPr>
                <w:rFonts w:ascii="Times New Roman" w:hAnsi="Times New Roman" w:cs="Times New Roman"/>
                <w:sz w:val="24"/>
                <w:szCs w:val="24"/>
                <w:lang w:val="kk-KZ"/>
              </w:rPr>
            </w:pPr>
            <w:proofErr w:type="spellStart"/>
            <w:r w:rsidRPr="00EB5004">
              <w:rPr>
                <w:rFonts w:ascii="Times New Roman" w:hAnsi="Times New Roman" w:cs="Times New Roman"/>
                <w:sz w:val="24"/>
                <w:szCs w:val="24"/>
              </w:rPr>
              <w:t>жобаның</w:t>
            </w:r>
            <w:proofErr w:type="spellEnd"/>
            <w:r w:rsidRPr="00EB5004">
              <w:rPr>
                <w:rFonts w:ascii="Times New Roman" w:hAnsi="Times New Roman" w:cs="Times New Roman"/>
                <w:sz w:val="24"/>
                <w:szCs w:val="24"/>
              </w:rPr>
              <w:t xml:space="preserve"> 470-бабы 1-тармағының 12) </w:t>
            </w:r>
            <w:proofErr w:type="spellStart"/>
            <w:r w:rsidRPr="00EB5004">
              <w:rPr>
                <w:rFonts w:ascii="Times New Roman" w:hAnsi="Times New Roman" w:cs="Times New Roman"/>
                <w:sz w:val="24"/>
                <w:szCs w:val="24"/>
              </w:rPr>
              <w:t>тармақшасы</w:t>
            </w:r>
            <w:proofErr w:type="spellEnd"/>
          </w:p>
        </w:tc>
        <w:tc>
          <w:tcPr>
            <w:tcW w:w="3970" w:type="dxa"/>
            <w:tcBorders>
              <w:top w:val="single" w:sz="6" w:space="0" w:color="auto"/>
              <w:left w:val="single" w:sz="6" w:space="0" w:color="auto"/>
              <w:bottom w:val="single" w:sz="6" w:space="0" w:color="auto"/>
              <w:right w:val="single" w:sz="6" w:space="0" w:color="auto"/>
            </w:tcBorders>
            <w:vAlign w:val="center"/>
          </w:tcPr>
          <w:p w14:paraId="15C9AAE1" w14:textId="77777777" w:rsidR="00645214" w:rsidRPr="00645214" w:rsidRDefault="00645214" w:rsidP="00645214">
            <w:pPr>
              <w:ind w:firstLine="453"/>
              <w:contextualSpacing/>
              <w:jc w:val="both"/>
              <w:rPr>
                <w:rFonts w:ascii="Times New Roman" w:eastAsia="Calibri" w:hAnsi="Times New Roman" w:cs="Times New Roman"/>
                <w:b/>
                <w:sz w:val="24"/>
                <w:szCs w:val="24"/>
                <w:lang w:val="kk-KZ"/>
              </w:rPr>
            </w:pPr>
            <w:r w:rsidRPr="00645214">
              <w:rPr>
                <w:rFonts w:ascii="Times New Roman" w:eastAsia="Calibri" w:hAnsi="Times New Roman" w:cs="Times New Roman"/>
                <w:b/>
                <w:sz w:val="24"/>
                <w:szCs w:val="24"/>
                <w:lang w:val="kk-KZ"/>
              </w:rPr>
              <w:t>470-бап. Қосылған құн салығынан босатылатын импорт</w:t>
            </w:r>
          </w:p>
          <w:p w14:paraId="74AD3AA0" w14:textId="77777777" w:rsidR="00645214" w:rsidRPr="00645214" w:rsidRDefault="00645214" w:rsidP="00645214">
            <w:pPr>
              <w:ind w:firstLine="453"/>
              <w:contextualSpacing/>
              <w:jc w:val="both"/>
              <w:rPr>
                <w:rFonts w:ascii="Times New Roman" w:eastAsia="Calibri" w:hAnsi="Times New Roman" w:cs="Times New Roman"/>
                <w:b/>
                <w:sz w:val="24"/>
                <w:szCs w:val="24"/>
                <w:lang w:val="kk-KZ"/>
              </w:rPr>
            </w:pPr>
          </w:p>
          <w:p w14:paraId="34AEF181" w14:textId="77777777" w:rsidR="00645214" w:rsidRPr="00645214" w:rsidRDefault="00645214" w:rsidP="00645214">
            <w:pPr>
              <w:ind w:firstLine="453"/>
              <w:contextualSpacing/>
              <w:jc w:val="both"/>
              <w:rPr>
                <w:rFonts w:ascii="Times New Roman" w:eastAsia="Calibri" w:hAnsi="Times New Roman" w:cs="Times New Roman"/>
                <w:sz w:val="24"/>
                <w:szCs w:val="24"/>
                <w:lang w:val="kk-KZ"/>
              </w:rPr>
            </w:pPr>
            <w:r w:rsidRPr="00645214">
              <w:rPr>
                <w:rFonts w:ascii="Times New Roman" w:eastAsia="Calibri" w:hAnsi="Times New Roman" w:cs="Times New Roman"/>
                <w:sz w:val="24"/>
                <w:szCs w:val="24"/>
                <w:lang w:val="kk-KZ"/>
              </w:rPr>
              <w:t>1. Мыналардың:</w:t>
            </w:r>
          </w:p>
          <w:p w14:paraId="3673B290" w14:textId="77777777" w:rsidR="00645214" w:rsidRPr="00645214" w:rsidRDefault="00645214" w:rsidP="00645214">
            <w:pPr>
              <w:ind w:firstLine="453"/>
              <w:contextualSpacing/>
              <w:jc w:val="both"/>
              <w:rPr>
                <w:rFonts w:ascii="Times New Roman" w:eastAsia="Calibri" w:hAnsi="Times New Roman" w:cs="Times New Roman"/>
                <w:sz w:val="24"/>
                <w:szCs w:val="24"/>
                <w:lang w:val="kk-KZ"/>
              </w:rPr>
            </w:pPr>
            <w:r w:rsidRPr="00645214">
              <w:rPr>
                <w:rFonts w:ascii="Times New Roman" w:eastAsia="Calibri" w:hAnsi="Times New Roman" w:cs="Times New Roman"/>
                <w:sz w:val="24"/>
                <w:szCs w:val="24"/>
                <w:lang w:val="kk-KZ"/>
              </w:rPr>
              <w:t>…</w:t>
            </w:r>
          </w:p>
          <w:p w14:paraId="0F9609D8" w14:textId="77777777" w:rsidR="00645214" w:rsidRPr="00645214" w:rsidRDefault="00645214" w:rsidP="00645214">
            <w:pPr>
              <w:ind w:firstLine="453"/>
              <w:contextualSpacing/>
              <w:jc w:val="both"/>
              <w:rPr>
                <w:rFonts w:ascii="Times New Roman" w:eastAsia="Calibri" w:hAnsi="Times New Roman" w:cs="Times New Roman"/>
                <w:b/>
                <w:sz w:val="24"/>
                <w:szCs w:val="24"/>
                <w:lang w:val="kk-KZ"/>
              </w:rPr>
            </w:pPr>
            <w:r w:rsidRPr="00645214">
              <w:rPr>
                <w:rFonts w:ascii="Times New Roman" w:eastAsia="Calibri" w:hAnsi="Times New Roman" w:cs="Times New Roman"/>
                <w:b/>
                <w:sz w:val="24"/>
                <w:szCs w:val="24"/>
                <w:lang w:val="kk-KZ"/>
              </w:rPr>
              <w:t>12) мемлекеттік емес мұражайлар әкелетін тарихи-мәдени маңызы бар өнер туындыларының импорты қосылған құн салығынан босатылады.</w:t>
            </w:r>
          </w:p>
          <w:p w14:paraId="0A045A8B" w14:textId="77777777" w:rsidR="00645214" w:rsidRPr="00645214" w:rsidRDefault="00645214" w:rsidP="00645214">
            <w:pPr>
              <w:ind w:firstLine="453"/>
              <w:contextualSpacing/>
              <w:jc w:val="both"/>
              <w:rPr>
                <w:rFonts w:ascii="Times New Roman" w:eastAsia="Calibri" w:hAnsi="Times New Roman" w:cs="Times New Roman"/>
                <w:b/>
                <w:sz w:val="24"/>
                <w:szCs w:val="24"/>
                <w:lang w:val="kk-KZ"/>
              </w:rPr>
            </w:pPr>
            <w:r w:rsidRPr="00645214">
              <w:rPr>
                <w:rFonts w:ascii="Times New Roman" w:eastAsia="Calibri" w:hAnsi="Times New Roman" w:cs="Times New Roman"/>
                <w:b/>
                <w:sz w:val="24"/>
                <w:szCs w:val="24"/>
                <w:lang w:val="kk-KZ"/>
              </w:rPr>
              <w:t>Тарихи-мәдени маңызы бар өнер туындыларының тізбесін уәкілетті органмен және мемлекеттік жоспарлау жөніндегі орталық уәкілетті органмен келісу бойынша мәдениет саласындағы уәкілетті орган бекітеді.</w:t>
            </w:r>
          </w:p>
          <w:p w14:paraId="64124D60" w14:textId="77777777" w:rsidR="00645214" w:rsidRPr="00EB5004" w:rsidRDefault="00645214" w:rsidP="00645214">
            <w:pPr>
              <w:ind w:firstLine="453"/>
              <w:contextualSpacing/>
              <w:jc w:val="both"/>
              <w:rPr>
                <w:rFonts w:ascii="Times New Roman" w:eastAsia="Calibri" w:hAnsi="Times New Roman" w:cs="Times New Roman"/>
                <w:sz w:val="24"/>
                <w:szCs w:val="24"/>
              </w:rPr>
            </w:pPr>
            <w:r w:rsidRPr="00EB5004">
              <w:rPr>
                <w:rFonts w:ascii="Times New Roman" w:eastAsia="Calibri" w:hAnsi="Times New Roman" w:cs="Times New Roman"/>
                <w:sz w:val="24"/>
                <w:szCs w:val="24"/>
              </w:rPr>
              <w:t>…</w:t>
            </w:r>
          </w:p>
          <w:p w14:paraId="6936D607" w14:textId="77777777" w:rsidR="00645214" w:rsidRPr="00283CD7" w:rsidRDefault="00645214" w:rsidP="00645214">
            <w:pPr>
              <w:ind w:firstLine="284"/>
              <w:contextualSpacing/>
              <w:jc w:val="both"/>
              <w:rPr>
                <w:rFonts w:ascii="Times New Roman" w:eastAsia="Calibri" w:hAnsi="Times New Roman" w:cs="Times New Roman"/>
                <w:b/>
                <w:sz w:val="24"/>
                <w:szCs w:val="24"/>
                <w:lang w:val="kk-KZ"/>
              </w:rPr>
            </w:pPr>
          </w:p>
        </w:tc>
        <w:tc>
          <w:tcPr>
            <w:tcW w:w="3826" w:type="dxa"/>
            <w:tcBorders>
              <w:top w:val="single" w:sz="6" w:space="0" w:color="auto"/>
              <w:left w:val="single" w:sz="6" w:space="0" w:color="auto"/>
              <w:bottom w:val="single" w:sz="6" w:space="0" w:color="auto"/>
              <w:right w:val="single" w:sz="6" w:space="0" w:color="auto"/>
            </w:tcBorders>
            <w:vAlign w:val="center"/>
          </w:tcPr>
          <w:p w14:paraId="77BDC220" w14:textId="2D2F55A3" w:rsidR="00645214" w:rsidRPr="00645214" w:rsidRDefault="00645214" w:rsidP="00645214">
            <w:pPr>
              <w:ind w:right="4" w:firstLine="175"/>
              <w:jc w:val="both"/>
              <w:rPr>
                <w:rFonts w:ascii="Times New Roman" w:hAnsi="Times New Roman" w:cs="Times New Roman"/>
                <w:b/>
                <w:sz w:val="24"/>
                <w:szCs w:val="24"/>
                <w:lang w:val="kk-KZ"/>
              </w:rPr>
            </w:pPr>
            <w:r w:rsidRPr="00645214">
              <w:rPr>
                <w:rFonts w:ascii="Times New Roman" w:hAnsi="Times New Roman" w:cs="Times New Roman"/>
                <w:bCs/>
                <w:sz w:val="24"/>
                <w:szCs w:val="24"/>
                <w:lang w:val="kk-KZ"/>
              </w:rPr>
              <w:t xml:space="preserve">жобаның </w:t>
            </w:r>
            <w:r w:rsidRPr="00645214">
              <w:rPr>
                <w:rFonts w:ascii="Times New Roman" w:hAnsi="Times New Roman" w:cs="Times New Roman"/>
                <w:b/>
                <w:bCs/>
                <w:sz w:val="24"/>
                <w:szCs w:val="24"/>
                <w:lang w:val="kk-KZ"/>
              </w:rPr>
              <w:t>470-бабы</w:t>
            </w:r>
            <w:r w:rsidRPr="00645214">
              <w:rPr>
                <w:rFonts w:ascii="Times New Roman" w:hAnsi="Times New Roman" w:cs="Times New Roman"/>
                <w:bCs/>
                <w:sz w:val="24"/>
                <w:szCs w:val="24"/>
                <w:lang w:val="kk-KZ"/>
              </w:rPr>
              <w:t xml:space="preserve"> 1-тармағының 12) тармақшасы </w:t>
            </w:r>
            <w:r w:rsidRPr="00645214">
              <w:rPr>
                <w:rFonts w:ascii="Times New Roman" w:hAnsi="Times New Roman" w:cs="Times New Roman"/>
                <w:b/>
                <w:bCs/>
                <w:sz w:val="24"/>
                <w:szCs w:val="24"/>
                <w:lang w:val="kk-KZ"/>
              </w:rPr>
              <w:t>алып тасталсын</w:t>
            </w:r>
            <w:r w:rsidRPr="00645214">
              <w:rPr>
                <w:rFonts w:ascii="Times New Roman" w:hAnsi="Times New Roman" w:cs="Times New Roman"/>
                <w:bCs/>
                <w:sz w:val="24"/>
                <w:szCs w:val="24"/>
                <w:lang w:val="kk-KZ"/>
              </w:rPr>
              <w:t>;</w:t>
            </w:r>
          </w:p>
        </w:tc>
        <w:tc>
          <w:tcPr>
            <w:tcW w:w="3261" w:type="dxa"/>
            <w:tcBorders>
              <w:top w:val="single" w:sz="6" w:space="0" w:color="auto"/>
              <w:left w:val="single" w:sz="6" w:space="0" w:color="auto"/>
              <w:bottom w:val="single" w:sz="6" w:space="0" w:color="auto"/>
              <w:right w:val="single" w:sz="6" w:space="0" w:color="auto"/>
            </w:tcBorders>
          </w:tcPr>
          <w:p w14:paraId="0BF50810" w14:textId="77777777" w:rsidR="00645214" w:rsidRPr="00645214" w:rsidRDefault="00645214" w:rsidP="00645214">
            <w:pPr>
              <w:contextualSpacing/>
              <w:jc w:val="center"/>
              <w:rPr>
                <w:rFonts w:ascii="Times New Roman" w:eastAsia="Calibri" w:hAnsi="Times New Roman" w:cs="Times New Roman"/>
                <w:b/>
                <w:sz w:val="24"/>
                <w:szCs w:val="24"/>
                <w:lang w:val="kk-KZ" w:eastAsia="ru-RU"/>
              </w:rPr>
            </w:pPr>
            <w:r w:rsidRPr="00645214">
              <w:rPr>
                <w:rFonts w:ascii="Times New Roman" w:eastAsia="Calibri" w:hAnsi="Times New Roman" w:cs="Times New Roman"/>
                <w:b/>
                <w:sz w:val="24"/>
                <w:szCs w:val="24"/>
                <w:lang w:val="kk-KZ" w:eastAsia="ru-RU"/>
              </w:rPr>
              <w:t>депутат</w:t>
            </w:r>
          </w:p>
          <w:p w14:paraId="524309FB" w14:textId="77777777" w:rsidR="00645214" w:rsidRPr="00645214" w:rsidRDefault="00645214" w:rsidP="00645214">
            <w:pPr>
              <w:contextualSpacing/>
              <w:jc w:val="center"/>
              <w:rPr>
                <w:rFonts w:ascii="Times New Roman" w:eastAsia="Calibri" w:hAnsi="Times New Roman" w:cs="Times New Roman"/>
                <w:b/>
                <w:sz w:val="24"/>
                <w:szCs w:val="24"/>
                <w:lang w:val="kk-KZ" w:eastAsia="ru-RU"/>
              </w:rPr>
            </w:pPr>
            <w:r w:rsidRPr="00645214">
              <w:rPr>
                <w:rFonts w:ascii="Times New Roman" w:eastAsia="Calibri" w:hAnsi="Times New Roman" w:cs="Times New Roman"/>
                <w:b/>
                <w:sz w:val="24"/>
                <w:szCs w:val="24"/>
                <w:lang w:val="kk-KZ" w:eastAsia="ru-RU"/>
              </w:rPr>
              <w:t>Б. Бейсенғалиев</w:t>
            </w:r>
          </w:p>
          <w:p w14:paraId="70E2B68D" w14:textId="77777777" w:rsidR="00645214" w:rsidRPr="00645214" w:rsidRDefault="00645214" w:rsidP="00645214">
            <w:pPr>
              <w:contextualSpacing/>
              <w:jc w:val="both"/>
              <w:rPr>
                <w:rFonts w:ascii="Times New Roman" w:eastAsia="Calibri" w:hAnsi="Times New Roman" w:cs="Times New Roman"/>
                <w:sz w:val="24"/>
                <w:szCs w:val="24"/>
                <w:lang w:val="kk-KZ" w:eastAsia="ru-RU"/>
              </w:rPr>
            </w:pPr>
          </w:p>
          <w:p w14:paraId="44822D4B" w14:textId="77777777" w:rsidR="00645214" w:rsidRPr="00645214" w:rsidRDefault="00645214" w:rsidP="00645214">
            <w:pPr>
              <w:contextualSpacing/>
              <w:jc w:val="both"/>
              <w:rPr>
                <w:rFonts w:ascii="Times New Roman" w:eastAsia="Calibri" w:hAnsi="Times New Roman" w:cs="Times New Roman"/>
                <w:sz w:val="24"/>
                <w:szCs w:val="24"/>
                <w:lang w:val="kk-KZ" w:eastAsia="ru-RU"/>
              </w:rPr>
            </w:pPr>
          </w:p>
          <w:p w14:paraId="511069A4" w14:textId="77777777" w:rsidR="00645214" w:rsidRPr="00645214" w:rsidRDefault="00645214" w:rsidP="00645214">
            <w:pPr>
              <w:ind w:firstLine="314"/>
              <w:contextualSpacing/>
              <w:jc w:val="both"/>
              <w:rPr>
                <w:rFonts w:ascii="Times New Roman" w:eastAsia="Calibri" w:hAnsi="Times New Roman" w:cs="Times New Roman"/>
                <w:sz w:val="24"/>
                <w:szCs w:val="24"/>
                <w:lang w:val="kk-KZ" w:eastAsia="ru-RU"/>
              </w:rPr>
            </w:pPr>
          </w:p>
          <w:p w14:paraId="7DB198C8" w14:textId="77777777" w:rsidR="00645214" w:rsidRPr="00645214" w:rsidRDefault="00645214" w:rsidP="00645214">
            <w:pPr>
              <w:ind w:firstLine="314"/>
              <w:contextualSpacing/>
              <w:jc w:val="both"/>
              <w:rPr>
                <w:rFonts w:ascii="Times New Roman" w:eastAsia="Calibri" w:hAnsi="Times New Roman" w:cs="Times New Roman"/>
                <w:sz w:val="24"/>
                <w:szCs w:val="24"/>
                <w:lang w:val="kk-KZ" w:eastAsia="ru-RU"/>
              </w:rPr>
            </w:pPr>
            <w:r w:rsidRPr="00645214">
              <w:rPr>
                <w:rFonts w:ascii="Times New Roman" w:eastAsia="Calibri" w:hAnsi="Times New Roman" w:cs="Times New Roman"/>
                <w:sz w:val="24"/>
                <w:szCs w:val="24"/>
                <w:lang w:val="kk-KZ" w:eastAsia="ru-RU"/>
              </w:rPr>
              <w:t>Салық кодексінің жобасы Мәжіліске енгізілген кезде осы кодекс 2025 жылғы 1 қаңтардан бастап қолданысқа енгізіледі деп болжанған болатын.</w:t>
            </w:r>
          </w:p>
          <w:p w14:paraId="6AB34694" w14:textId="77777777" w:rsidR="002F461D" w:rsidRDefault="00645214" w:rsidP="002F461D">
            <w:pPr>
              <w:ind w:firstLine="314"/>
              <w:contextualSpacing/>
              <w:jc w:val="both"/>
              <w:rPr>
                <w:rFonts w:ascii="Times New Roman" w:eastAsia="Calibri" w:hAnsi="Times New Roman" w:cs="Times New Roman"/>
                <w:sz w:val="24"/>
                <w:szCs w:val="24"/>
                <w:lang w:val="kk-KZ" w:eastAsia="ru-RU"/>
              </w:rPr>
            </w:pPr>
            <w:r w:rsidRPr="00645214">
              <w:rPr>
                <w:rFonts w:ascii="Times New Roman" w:eastAsia="Calibri" w:hAnsi="Times New Roman" w:cs="Times New Roman"/>
                <w:sz w:val="24"/>
                <w:szCs w:val="24"/>
                <w:lang w:val="kk-KZ" w:eastAsia="ru-RU"/>
              </w:rPr>
              <w:t xml:space="preserve">Қаралып отырған Салық кодексі жобасының 822-бабы 2-тармағының 1) тармақшасына сәйкес </w:t>
            </w:r>
            <w:r w:rsidRPr="00645214">
              <w:rPr>
                <w:rFonts w:ascii="Times New Roman" w:eastAsia="Calibri" w:hAnsi="Times New Roman" w:cs="Times New Roman"/>
                <w:b/>
                <w:sz w:val="24"/>
                <w:szCs w:val="24"/>
                <w:lang w:val="kk-KZ" w:eastAsia="ru-RU"/>
              </w:rPr>
              <w:t>осы тармақшаның</w:t>
            </w:r>
            <w:r w:rsidRPr="00645214">
              <w:rPr>
                <w:rFonts w:ascii="Times New Roman" w:eastAsia="Calibri" w:hAnsi="Times New Roman" w:cs="Times New Roman"/>
                <w:sz w:val="24"/>
                <w:szCs w:val="24"/>
                <w:lang w:val="kk-KZ" w:eastAsia="ru-RU"/>
              </w:rPr>
              <w:t xml:space="preserve"> </w:t>
            </w:r>
            <w:r w:rsidRPr="00645214">
              <w:rPr>
                <w:rFonts w:ascii="Times New Roman" w:eastAsia="Calibri" w:hAnsi="Times New Roman" w:cs="Times New Roman"/>
                <w:i/>
                <w:sz w:val="24"/>
                <w:szCs w:val="24"/>
                <w:lang w:val="kk-KZ" w:eastAsia="ru-RU"/>
              </w:rPr>
              <w:t xml:space="preserve">(470-баптың 1-тармағының 12) тармақшасы) </w:t>
            </w:r>
            <w:r w:rsidRPr="00645214">
              <w:rPr>
                <w:rFonts w:ascii="Times New Roman" w:eastAsia="Calibri" w:hAnsi="Times New Roman" w:cs="Times New Roman"/>
                <w:b/>
                <w:sz w:val="24"/>
                <w:szCs w:val="24"/>
                <w:lang w:val="kk-KZ" w:eastAsia="ru-RU"/>
              </w:rPr>
              <w:t>қолданылу мерзімі</w:t>
            </w:r>
            <w:r w:rsidRPr="00645214">
              <w:rPr>
                <w:rFonts w:ascii="Times New Roman" w:eastAsia="Calibri" w:hAnsi="Times New Roman" w:cs="Times New Roman"/>
                <w:sz w:val="24"/>
                <w:szCs w:val="24"/>
                <w:lang w:val="kk-KZ" w:eastAsia="ru-RU"/>
              </w:rPr>
              <w:t xml:space="preserve"> </w:t>
            </w:r>
            <w:r w:rsidRPr="00645214">
              <w:rPr>
                <w:rFonts w:ascii="Times New Roman" w:eastAsia="Calibri" w:hAnsi="Times New Roman" w:cs="Times New Roman"/>
                <w:b/>
                <w:sz w:val="24"/>
                <w:szCs w:val="24"/>
                <w:lang w:val="kk-KZ" w:eastAsia="ru-RU"/>
              </w:rPr>
              <w:t>2026 жылғы 1 қаңтарға дейін көзделген</w:t>
            </w:r>
            <w:r w:rsidRPr="00645214">
              <w:rPr>
                <w:rFonts w:ascii="Times New Roman" w:eastAsia="Calibri" w:hAnsi="Times New Roman" w:cs="Times New Roman"/>
                <w:sz w:val="24"/>
                <w:szCs w:val="24"/>
                <w:lang w:val="kk-KZ" w:eastAsia="ru-RU"/>
              </w:rPr>
              <w:t>. Яғни, Үкімет 2026 жылғы 1 қаңтардан бастап осы жеңілдікті беруді қарастырмайды.</w:t>
            </w:r>
          </w:p>
          <w:p w14:paraId="45CD41EE" w14:textId="713DCB75" w:rsidR="00645214" w:rsidRPr="007A6F2D" w:rsidRDefault="00645214" w:rsidP="002F461D">
            <w:pPr>
              <w:ind w:firstLine="314"/>
              <w:contextualSpacing/>
              <w:jc w:val="both"/>
              <w:rPr>
                <w:rFonts w:ascii="Times New Roman" w:hAnsi="Times New Roman" w:cs="Times New Roman"/>
                <w:b/>
                <w:sz w:val="24"/>
                <w:szCs w:val="24"/>
                <w:lang w:val="kk-KZ"/>
              </w:rPr>
            </w:pPr>
            <w:r w:rsidRPr="00645214">
              <w:rPr>
                <w:rFonts w:ascii="Times New Roman" w:eastAsia="Calibri" w:hAnsi="Times New Roman" w:cs="Times New Roman"/>
                <w:sz w:val="24"/>
                <w:szCs w:val="24"/>
                <w:lang w:val="kk-KZ" w:eastAsia="ru-RU"/>
              </w:rPr>
              <w:t>Қолданыстағы Салық кодексінің 399-бабы 21) тармақшасының қолданылу мерзімі де 2026 жылғы 1 қаңтарға дейін деп көзделгенін атап өткен жөн.</w:t>
            </w:r>
          </w:p>
        </w:tc>
        <w:tc>
          <w:tcPr>
            <w:tcW w:w="1701" w:type="dxa"/>
          </w:tcPr>
          <w:p w14:paraId="6E672E7C" w14:textId="77777777" w:rsidR="00645214" w:rsidRPr="00283CD7" w:rsidRDefault="00645214" w:rsidP="00645214">
            <w:pPr>
              <w:widowControl w:val="0"/>
              <w:jc w:val="both"/>
              <w:rPr>
                <w:rFonts w:ascii="Times New Roman" w:eastAsia="Times New Roman" w:hAnsi="Times New Roman" w:cs="Times New Roman"/>
                <w:b/>
                <w:sz w:val="24"/>
                <w:szCs w:val="24"/>
                <w:lang w:val="kk-KZ" w:eastAsia="ru-RU"/>
              </w:rPr>
            </w:pPr>
          </w:p>
        </w:tc>
      </w:tr>
      <w:tr w:rsidR="00645214" w:rsidRPr="00645214" w14:paraId="585EB2F0" w14:textId="77777777" w:rsidTr="00ED6356">
        <w:tc>
          <w:tcPr>
            <w:tcW w:w="568" w:type="dxa"/>
          </w:tcPr>
          <w:p w14:paraId="0D83B131" w14:textId="77777777" w:rsidR="00645214" w:rsidRPr="00283CD7" w:rsidRDefault="00645214" w:rsidP="00ED6356">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auto"/>
              <w:left w:val="single" w:sz="6" w:space="0" w:color="auto"/>
              <w:bottom w:val="single" w:sz="6" w:space="0" w:color="auto"/>
              <w:right w:val="single" w:sz="6" w:space="0" w:color="auto"/>
            </w:tcBorders>
          </w:tcPr>
          <w:p w14:paraId="10315283" w14:textId="13DE08DB" w:rsidR="00645214" w:rsidRDefault="00645214" w:rsidP="00645214">
            <w:pPr>
              <w:jc w:val="center"/>
              <w:rPr>
                <w:rFonts w:ascii="Times New Roman" w:hAnsi="Times New Roman" w:cs="Times New Roman"/>
                <w:sz w:val="24"/>
                <w:szCs w:val="24"/>
                <w:lang w:val="kk-KZ"/>
              </w:rPr>
            </w:pPr>
            <w:proofErr w:type="spellStart"/>
            <w:r w:rsidRPr="006336FA">
              <w:rPr>
                <w:rFonts w:ascii="Times New Roman" w:hAnsi="Times New Roman" w:cs="Times New Roman"/>
                <w:sz w:val="24"/>
                <w:szCs w:val="24"/>
              </w:rPr>
              <w:t>жобаның</w:t>
            </w:r>
            <w:proofErr w:type="spellEnd"/>
            <w:r w:rsidRPr="006336FA">
              <w:rPr>
                <w:rFonts w:ascii="Times New Roman" w:hAnsi="Times New Roman" w:cs="Times New Roman"/>
                <w:sz w:val="24"/>
                <w:szCs w:val="24"/>
              </w:rPr>
              <w:t xml:space="preserve"> 882-бабы 2-тармағының 1) </w:t>
            </w:r>
            <w:proofErr w:type="spellStart"/>
            <w:r w:rsidRPr="006336FA">
              <w:rPr>
                <w:rFonts w:ascii="Times New Roman" w:hAnsi="Times New Roman" w:cs="Times New Roman"/>
                <w:sz w:val="24"/>
                <w:szCs w:val="24"/>
              </w:rPr>
              <w:t>тармақшасы</w:t>
            </w:r>
            <w:proofErr w:type="spellEnd"/>
          </w:p>
        </w:tc>
        <w:tc>
          <w:tcPr>
            <w:tcW w:w="3970" w:type="dxa"/>
            <w:tcBorders>
              <w:top w:val="single" w:sz="6" w:space="0" w:color="auto"/>
              <w:left w:val="single" w:sz="6" w:space="0" w:color="auto"/>
              <w:bottom w:val="single" w:sz="6" w:space="0" w:color="auto"/>
              <w:right w:val="single" w:sz="6" w:space="0" w:color="auto"/>
            </w:tcBorders>
          </w:tcPr>
          <w:p w14:paraId="48067640" w14:textId="77777777" w:rsidR="00645214" w:rsidRPr="006336FA" w:rsidRDefault="00645214" w:rsidP="00645214">
            <w:pPr>
              <w:ind w:right="140" w:firstLine="453"/>
              <w:contextualSpacing/>
              <w:jc w:val="both"/>
              <w:rPr>
                <w:rFonts w:ascii="Times New Roman" w:eastAsia="Calibri" w:hAnsi="Times New Roman" w:cs="Times New Roman"/>
                <w:b/>
                <w:bCs/>
                <w:sz w:val="24"/>
                <w:szCs w:val="24"/>
                <w:shd w:val="clear" w:color="auto" w:fill="FFFFFF"/>
                <w:lang w:val="kk-KZ"/>
              </w:rPr>
            </w:pPr>
            <w:r w:rsidRPr="006336FA">
              <w:rPr>
                <w:rFonts w:ascii="Times New Roman" w:eastAsia="Calibri" w:hAnsi="Times New Roman" w:cs="Times New Roman"/>
                <w:b/>
                <w:bCs/>
                <w:sz w:val="24"/>
                <w:szCs w:val="24"/>
                <w:shd w:val="clear" w:color="auto" w:fill="FFFFFF"/>
                <w:lang w:val="kk-KZ"/>
              </w:rPr>
              <w:t>822-бап. Осы Кодексті қолданысқа енгізу тәртібі</w:t>
            </w:r>
          </w:p>
          <w:p w14:paraId="3AF35409" w14:textId="77777777" w:rsidR="00645214" w:rsidRPr="00597F81" w:rsidRDefault="00645214" w:rsidP="00645214">
            <w:pPr>
              <w:ind w:right="140" w:firstLine="453"/>
              <w:contextualSpacing/>
              <w:jc w:val="both"/>
              <w:rPr>
                <w:rFonts w:ascii="Times New Roman" w:eastAsia="Calibri" w:hAnsi="Times New Roman" w:cs="Times New Roman"/>
                <w:b/>
                <w:bCs/>
                <w:sz w:val="24"/>
                <w:szCs w:val="24"/>
                <w:shd w:val="clear" w:color="auto" w:fill="FFFFFF"/>
                <w:lang w:val="kk-KZ"/>
              </w:rPr>
            </w:pPr>
          </w:p>
          <w:p w14:paraId="23EBAE7E" w14:textId="77777777" w:rsidR="00645214" w:rsidRPr="00645214" w:rsidRDefault="00645214" w:rsidP="00645214">
            <w:pPr>
              <w:ind w:right="140" w:firstLine="453"/>
              <w:contextualSpacing/>
              <w:jc w:val="both"/>
              <w:rPr>
                <w:rFonts w:ascii="Times New Roman" w:eastAsia="Calibri" w:hAnsi="Times New Roman" w:cs="Times New Roman"/>
                <w:bCs/>
                <w:sz w:val="24"/>
                <w:szCs w:val="24"/>
                <w:shd w:val="clear" w:color="auto" w:fill="FFFFFF"/>
                <w:lang w:val="kk-KZ"/>
              </w:rPr>
            </w:pPr>
          </w:p>
          <w:p w14:paraId="2391EDB8" w14:textId="77777777" w:rsidR="00645214" w:rsidRPr="006336FA" w:rsidRDefault="00645214" w:rsidP="00645214">
            <w:pPr>
              <w:ind w:right="140" w:firstLine="453"/>
              <w:contextualSpacing/>
              <w:jc w:val="both"/>
              <w:rPr>
                <w:rFonts w:ascii="Times New Roman" w:eastAsia="Calibri" w:hAnsi="Times New Roman" w:cs="Times New Roman"/>
                <w:bCs/>
                <w:sz w:val="24"/>
                <w:szCs w:val="24"/>
                <w:shd w:val="clear" w:color="auto" w:fill="FFFFFF"/>
                <w:lang w:val="kk-KZ"/>
              </w:rPr>
            </w:pPr>
            <w:r w:rsidRPr="006336FA">
              <w:rPr>
                <w:rFonts w:ascii="Times New Roman" w:eastAsia="Calibri" w:hAnsi="Times New Roman" w:cs="Times New Roman"/>
                <w:bCs/>
                <w:sz w:val="24"/>
                <w:szCs w:val="24"/>
                <w:shd w:val="clear" w:color="auto" w:fill="FFFFFF"/>
                <w:lang w:val="kk-KZ"/>
              </w:rPr>
              <w:t xml:space="preserve">1. Осы Кодекс </w:t>
            </w:r>
            <w:r w:rsidRPr="006336FA">
              <w:rPr>
                <w:rFonts w:ascii="Times New Roman" w:eastAsia="Calibri" w:hAnsi="Times New Roman" w:cs="Times New Roman"/>
                <w:b/>
                <w:sz w:val="24"/>
                <w:szCs w:val="24"/>
                <w:shd w:val="clear" w:color="auto" w:fill="FFFFFF"/>
                <w:lang w:val="kk-KZ"/>
              </w:rPr>
              <w:t>2025</w:t>
            </w:r>
            <w:r w:rsidRPr="006336FA">
              <w:rPr>
                <w:rFonts w:ascii="Times New Roman" w:eastAsia="Calibri" w:hAnsi="Times New Roman" w:cs="Times New Roman"/>
                <w:bCs/>
                <w:sz w:val="24"/>
                <w:szCs w:val="24"/>
                <w:shd w:val="clear" w:color="auto" w:fill="FFFFFF"/>
                <w:lang w:val="kk-KZ"/>
              </w:rPr>
              <w:t xml:space="preserve"> жылғы 1 қаңтардан бастап қолданысқа енгізіледі.</w:t>
            </w:r>
          </w:p>
          <w:p w14:paraId="30596C6F" w14:textId="77777777" w:rsidR="00645214" w:rsidRPr="006336FA" w:rsidRDefault="00645214" w:rsidP="00645214">
            <w:pPr>
              <w:ind w:right="140" w:firstLine="453"/>
              <w:contextualSpacing/>
              <w:jc w:val="both"/>
              <w:rPr>
                <w:rFonts w:ascii="Times New Roman" w:eastAsia="Calibri" w:hAnsi="Times New Roman" w:cs="Times New Roman"/>
                <w:bCs/>
                <w:sz w:val="24"/>
                <w:szCs w:val="24"/>
                <w:shd w:val="clear" w:color="auto" w:fill="FFFFFF"/>
                <w:lang w:val="kk-KZ"/>
              </w:rPr>
            </w:pPr>
            <w:r w:rsidRPr="006336FA">
              <w:rPr>
                <w:rFonts w:ascii="Times New Roman" w:eastAsia="Calibri" w:hAnsi="Times New Roman" w:cs="Times New Roman"/>
                <w:bCs/>
                <w:sz w:val="24"/>
                <w:szCs w:val="24"/>
                <w:shd w:val="clear" w:color="auto" w:fill="FFFFFF"/>
                <w:lang w:val="kk-KZ"/>
              </w:rPr>
              <w:t>2. Мына:</w:t>
            </w:r>
          </w:p>
          <w:p w14:paraId="71A1A7D3" w14:textId="77777777" w:rsidR="00645214" w:rsidRDefault="00645214" w:rsidP="00645214">
            <w:pPr>
              <w:ind w:right="140" w:firstLine="453"/>
              <w:contextualSpacing/>
              <w:jc w:val="both"/>
              <w:rPr>
                <w:rFonts w:ascii="Times New Roman" w:eastAsia="Calibri" w:hAnsi="Times New Roman" w:cs="Times New Roman"/>
                <w:b/>
                <w:sz w:val="24"/>
                <w:szCs w:val="24"/>
                <w:shd w:val="clear" w:color="auto" w:fill="FFFFFF"/>
                <w:lang w:val="kk-KZ"/>
              </w:rPr>
            </w:pPr>
            <w:r w:rsidRPr="006336FA">
              <w:rPr>
                <w:rFonts w:ascii="Times New Roman" w:eastAsia="Calibri" w:hAnsi="Times New Roman" w:cs="Times New Roman"/>
                <w:b/>
                <w:sz w:val="24"/>
                <w:szCs w:val="24"/>
                <w:shd w:val="clear" w:color="auto" w:fill="FFFFFF"/>
                <w:lang w:val="kk-KZ"/>
              </w:rPr>
              <w:t>1) 470-баптың 12) тармақшасы 2026 жылғы 1 қаңтарға дейін;</w:t>
            </w:r>
          </w:p>
          <w:p w14:paraId="61B0511F" w14:textId="77777777" w:rsidR="00645214" w:rsidRPr="00597F81" w:rsidRDefault="00645214" w:rsidP="00645214">
            <w:pPr>
              <w:ind w:right="140" w:firstLine="453"/>
              <w:contextualSpacing/>
              <w:jc w:val="both"/>
              <w:rPr>
                <w:rFonts w:ascii="Times New Roman" w:eastAsia="Calibri" w:hAnsi="Times New Roman" w:cs="Times New Roman"/>
                <w:b/>
                <w:sz w:val="24"/>
                <w:szCs w:val="24"/>
                <w:shd w:val="clear" w:color="auto" w:fill="FFFFFF"/>
                <w:lang w:val="kk-KZ"/>
              </w:rPr>
            </w:pPr>
            <w:r w:rsidRPr="00597F81">
              <w:rPr>
                <w:rFonts w:ascii="Times New Roman" w:eastAsia="Calibri" w:hAnsi="Times New Roman" w:cs="Times New Roman"/>
                <w:sz w:val="24"/>
                <w:szCs w:val="24"/>
              </w:rPr>
              <w:t>…</w:t>
            </w:r>
          </w:p>
          <w:p w14:paraId="4F37176C" w14:textId="77777777" w:rsidR="00645214" w:rsidRPr="00283CD7" w:rsidRDefault="00645214" w:rsidP="00645214">
            <w:pPr>
              <w:ind w:firstLine="284"/>
              <w:contextualSpacing/>
              <w:jc w:val="both"/>
              <w:rPr>
                <w:rFonts w:ascii="Times New Roman" w:eastAsia="Calibri" w:hAnsi="Times New Roman" w:cs="Times New Roman"/>
                <w:b/>
                <w:sz w:val="24"/>
                <w:szCs w:val="24"/>
                <w:lang w:val="kk-KZ"/>
              </w:rPr>
            </w:pPr>
          </w:p>
        </w:tc>
        <w:tc>
          <w:tcPr>
            <w:tcW w:w="3826" w:type="dxa"/>
            <w:tcBorders>
              <w:top w:val="single" w:sz="6" w:space="0" w:color="auto"/>
              <w:left w:val="single" w:sz="6" w:space="0" w:color="auto"/>
              <w:bottom w:val="single" w:sz="6" w:space="0" w:color="auto"/>
              <w:right w:val="single" w:sz="6" w:space="0" w:color="auto"/>
            </w:tcBorders>
          </w:tcPr>
          <w:p w14:paraId="4424FBB0" w14:textId="77777777" w:rsidR="00645214" w:rsidRPr="00645214" w:rsidRDefault="00645214" w:rsidP="00645214">
            <w:pPr>
              <w:ind w:firstLine="452"/>
              <w:contextualSpacing/>
              <w:jc w:val="both"/>
              <w:rPr>
                <w:rFonts w:ascii="Times New Roman" w:hAnsi="Times New Roman" w:cs="Times New Roman"/>
                <w:b/>
                <w:bCs/>
                <w:sz w:val="24"/>
                <w:szCs w:val="24"/>
                <w:highlight w:val="cyan"/>
                <w:lang w:val="kk-KZ"/>
              </w:rPr>
            </w:pPr>
            <w:r w:rsidRPr="00645214">
              <w:rPr>
                <w:rFonts w:ascii="Times New Roman" w:hAnsi="Times New Roman" w:cs="Times New Roman"/>
                <w:b/>
                <w:bCs/>
                <w:sz w:val="24"/>
                <w:szCs w:val="24"/>
                <w:lang w:val="kk-KZ"/>
              </w:rPr>
              <w:t>жобаның 822-бабында:</w:t>
            </w:r>
          </w:p>
          <w:p w14:paraId="59D85837" w14:textId="77777777" w:rsidR="00645214" w:rsidRPr="00645214" w:rsidRDefault="00645214" w:rsidP="00645214">
            <w:pPr>
              <w:ind w:firstLine="452"/>
              <w:contextualSpacing/>
              <w:jc w:val="both"/>
              <w:rPr>
                <w:rFonts w:ascii="Times New Roman" w:hAnsi="Times New Roman" w:cs="Times New Roman"/>
                <w:bCs/>
                <w:sz w:val="24"/>
                <w:szCs w:val="24"/>
                <w:highlight w:val="cyan"/>
                <w:lang w:val="kk-KZ"/>
              </w:rPr>
            </w:pPr>
            <w:r w:rsidRPr="00645214">
              <w:rPr>
                <w:rFonts w:ascii="Times New Roman" w:hAnsi="Times New Roman" w:cs="Times New Roman"/>
                <w:bCs/>
                <w:sz w:val="24"/>
                <w:szCs w:val="24"/>
                <w:lang w:val="kk-KZ"/>
              </w:rPr>
              <w:t xml:space="preserve">1-тармақтағы </w:t>
            </w:r>
            <w:r w:rsidRPr="00597F81">
              <w:rPr>
                <w:rFonts w:ascii="Times New Roman" w:hAnsi="Times New Roman" w:cs="Times New Roman"/>
                <w:b/>
                <w:sz w:val="24"/>
                <w:szCs w:val="24"/>
                <w:lang w:val="kk-KZ"/>
              </w:rPr>
              <w:t>«</w:t>
            </w:r>
            <w:r w:rsidRPr="00645214">
              <w:rPr>
                <w:rFonts w:ascii="Times New Roman" w:hAnsi="Times New Roman" w:cs="Times New Roman"/>
                <w:b/>
                <w:sz w:val="24"/>
                <w:szCs w:val="24"/>
                <w:lang w:val="kk-KZ"/>
              </w:rPr>
              <w:t>2025</w:t>
            </w:r>
            <w:r w:rsidRPr="00597F81">
              <w:rPr>
                <w:rFonts w:ascii="Times New Roman" w:hAnsi="Times New Roman" w:cs="Times New Roman"/>
                <w:b/>
                <w:sz w:val="24"/>
                <w:szCs w:val="24"/>
                <w:lang w:val="kk-KZ"/>
              </w:rPr>
              <w:t>»</w:t>
            </w:r>
            <w:r w:rsidRPr="00645214">
              <w:rPr>
                <w:rFonts w:ascii="Times New Roman" w:hAnsi="Times New Roman" w:cs="Times New Roman"/>
                <w:bCs/>
                <w:sz w:val="24"/>
                <w:szCs w:val="24"/>
                <w:lang w:val="kk-KZ"/>
              </w:rPr>
              <w:t xml:space="preserve"> деген </w:t>
            </w:r>
            <w:r>
              <w:rPr>
                <w:rFonts w:ascii="Times New Roman" w:hAnsi="Times New Roman" w:cs="Times New Roman"/>
                <w:bCs/>
                <w:sz w:val="24"/>
                <w:szCs w:val="24"/>
                <w:lang w:val="kk-KZ"/>
              </w:rPr>
              <w:t xml:space="preserve">цифрлар </w:t>
            </w:r>
            <w:r w:rsidRPr="00597F81">
              <w:rPr>
                <w:rFonts w:ascii="Times New Roman" w:hAnsi="Times New Roman" w:cs="Times New Roman"/>
                <w:b/>
                <w:sz w:val="24"/>
                <w:szCs w:val="24"/>
                <w:lang w:val="kk-KZ"/>
              </w:rPr>
              <w:t>«</w:t>
            </w:r>
            <w:r w:rsidRPr="00645214">
              <w:rPr>
                <w:rFonts w:ascii="Times New Roman" w:hAnsi="Times New Roman" w:cs="Times New Roman"/>
                <w:b/>
                <w:sz w:val="24"/>
                <w:szCs w:val="24"/>
                <w:lang w:val="kk-KZ"/>
              </w:rPr>
              <w:t>2026</w:t>
            </w:r>
            <w:r w:rsidRPr="00597F81">
              <w:rPr>
                <w:rFonts w:ascii="Times New Roman" w:hAnsi="Times New Roman" w:cs="Times New Roman"/>
                <w:b/>
                <w:sz w:val="24"/>
                <w:szCs w:val="24"/>
                <w:lang w:val="kk-KZ"/>
              </w:rPr>
              <w:t>»</w:t>
            </w:r>
            <w:r>
              <w:rPr>
                <w:rFonts w:ascii="Times New Roman" w:hAnsi="Times New Roman" w:cs="Times New Roman"/>
                <w:bCs/>
                <w:sz w:val="24"/>
                <w:szCs w:val="24"/>
                <w:lang w:val="kk-KZ"/>
              </w:rPr>
              <w:t xml:space="preserve"> </w:t>
            </w:r>
            <w:r w:rsidRPr="00645214">
              <w:rPr>
                <w:rFonts w:ascii="Times New Roman" w:hAnsi="Times New Roman" w:cs="Times New Roman"/>
                <w:bCs/>
                <w:sz w:val="24"/>
                <w:szCs w:val="24"/>
                <w:lang w:val="kk-KZ"/>
              </w:rPr>
              <w:t xml:space="preserve">деген </w:t>
            </w:r>
            <w:r w:rsidRPr="00597F81">
              <w:rPr>
                <w:rFonts w:ascii="Times New Roman" w:hAnsi="Times New Roman" w:cs="Times New Roman"/>
                <w:bCs/>
                <w:sz w:val="24"/>
                <w:szCs w:val="24"/>
                <w:lang w:val="kk-KZ"/>
              </w:rPr>
              <w:t>цифрлар</w:t>
            </w:r>
            <w:r w:rsidRPr="00645214">
              <w:rPr>
                <w:rFonts w:ascii="Times New Roman" w:hAnsi="Times New Roman" w:cs="Times New Roman"/>
                <w:bCs/>
                <w:sz w:val="24"/>
                <w:szCs w:val="24"/>
                <w:lang w:val="kk-KZ"/>
              </w:rPr>
              <w:t>мен ауыстырылсын;</w:t>
            </w:r>
          </w:p>
          <w:p w14:paraId="0F8A6E0B" w14:textId="5BBD288B" w:rsidR="00645214" w:rsidRPr="00645214" w:rsidRDefault="00645214" w:rsidP="00645214">
            <w:pPr>
              <w:ind w:right="4" w:firstLine="175"/>
              <w:jc w:val="both"/>
              <w:rPr>
                <w:rFonts w:ascii="Times New Roman" w:hAnsi="Times New Roman" w:cs="Times New Roman"/>
                <w:b/>
                <w:sz w:val="24"/>
                <w:szCs w:val="24"/>
                <w:lang w:val="kk-KZ"/>
              </w:rPr>
            </w:pPr>
            <w:r w:rsidRPr="00645214">
              <w:rPr>
                <w:rFonts w:ascii="Times New Roman" w:hAnsi="Times New Roman" w:cs="Times New Roman"/>
                <w:sz w:val="24"/>
                <w:szCs w:val="24"/>
                <w:lang w:val="kk-KZ"/>
              </w:rPr>
              <w:t xml:space="preserve">жобаның 822-бабы 2-тармағының </w:t>
            </w:r>
            <w:r w:rsidRPr="00645214">
              <w:rPr>
                <w:rFonts w:ascii="Times New Roman" w:hAnsi="Times New Roman" w:cs="Times New Roman"/>
                <w:b/>
                <w:bCs/>
                <w:sz w:val="24"/>
                <w:szCs w:val="24"/>
                <w:lang w:val="kk-KZ"/>
              </w:rPr>
              <w:t>1) тармақшасы</w:t>
            </w:r>
            <w:r w:rsidRPr="00645214">
              <w:rPr>
                <w:rFonts w:ascii="Times New Roman" w:hAnsi="Times New Roman" w:cs="Times New Roman"/>
                <w:sz w:val="24"/>
                <w:szCs w:val="24"/>
                <w:lang w:val="kk-KZ"/>
              </w:rPr>
              <w:t xml:space="preserve"> </w:t>
            </w:r>
            <w:r w:rsidRPr="00645214">
              <w:rPr>
                <w:rFonts w:ascii="Times New Roman" w:hAnsi="Times New Roman" w:cs="Times New Roman"/>
                <w:b/>
                <w:bCs/>
                <w:sz w:val="24"/>
                <w:szCs w:val="24"/>
                <w:lang w:val="kk-KZ"/>
              </w:rPr>
              <w:t>алып тасталсын</w:t>
            </w:r>
            <w:r w:rsidRPr="00645214">
              <w:rPr>
                <w:rFonts w:ascii="Times New Roman" w:hAnsi="Times New Roman" w:cs="Times New Roman"/>
                <w:sz w:val="24"/>
                <w:szCs w:val="24"/>
                <w:lang w:val="kk-KZ"/>
              </w:rPr>
              <w:t>;</w:t>
            </w:r>
          </w:p>
        </w:tc>
        <w:tc>
          <w:tcPr>
            <w:tcW w:w="3261" w:type="dxa"/>
            <w:tcBorders>
              <w:top w:val="single" w:sz="6" w:space="0" w:color="auto"/>
              <w:left w:val="single" w:sz="6" w:space="0" w:color="auto"/>
              <w:bottom w:val="single" w:sz="6" w:space="0" w:color="auto"/>
              <w:right w:val="single" w:sz="6" w:space="0" w:color="auto"/>
            </w:tcBorders>
          </w:tcPr>
          <w:p w14:paraId="02C9524A" w14:textId="77777777" w:rsidR="00645214" w:rsidRPr="00645214" w:rsidRDefault="00645214" w:rsidP="00645214">
            <w:pPr>
              <w:contextualSpacing/>
              <w:jc w:val="center"/>
              <w:rPr>
                <w:rFonts w:ascii="Times New Roman" w:eastAsia="Calibri" w:hAnsi="Times New Roman" w:cs="Times New Roman"/>
                <w:b/>
                <w:sz w:val="24"/>
                <w:szCs w:val="24"/>
                <w:lang w:val="kk-KZ" w:eastAsia="ru-RU"/>
              </w:rPr>
            </w:pPr>
            <w:r w:rsidRPr="00645214">
              <w:rPr>
                <w:rFonts w:ascii="Times New Roman" w:eastAsia="Calibri" w:hAnsi="Times New Roman" w:cs="Times New Roman"/>
                <w:b/>
                <w:sz w:val="24"/>
                <w:szCs w:val="24"/>
                <w:lang w:val="kk-KZ" w:eastAsia="ru-RU"/>
              </w:rPr>
              <w:t>депутат</w:t>
            </w:r>
          </w:p>
          <w:p w14:paraId="006682AE" w14:textId="77777777" w:rsidR="00645214" w:rsidRPr="00645214" w:rsidRDefault="00645214" w:rsidP="00645214">
            <w:pPr>
              <w:contextualSpacing/>
              <w:jc w:val="center"/>
              <w:rPr>
                <w:rFonts w:ascii="Times New Roman" w:eastAsia="Calibri" w:hAnsi="Times New Roman" w:cs="Times New Roman"/>
                <w:b/>
                <w:sz w:val="24"/>
                <w:szCs w:val="24"/>
                <w:lang w:val="kk-KZ" w:eastAsia="ru-RU"/>
              </w:rPr>
            </w:pPr>
            <w:r w:rsidRPr="00645214">
              <w:rPr>
                <w:rFonts w:ascii="Times New Roman" w:eastAsia="Calibri" w:hAnsi="Times New Roman" w:cs="Times New Roman"/>
                <w:b/>
                <w:sz w:val="24"/>
                <w:szCs w:val="24"/>
                <w:lang w:val="kk-KZ" w:eastAsia="ru-RU"/>
              </w:rPr>
              <w:t>Б. Бейсен</w:t>
            </w:r>
            <w:r w:rsidRPr="0088624F">
              <w:rPr>
                <w:rFonts w:ascii="Times New Roman" w:eastAsia="Calibri" w:hAnsi="Times New Roman" w:cs="Times New Roman"/>
                <w:b/>
                <w:sz w:val="24"/>
                <w:szCs w:val="24"/>
                <w:lang w:val="kk-KZ" w:eastAsia="ru-RU"/>
              </w:rPr>
              <w:t>ғ</w:t>
            </w:r>
            <w:r w:rsidRPr="00645214">
              <w:rPr>
                <w:rFonts w:ascii="Times New Roman" w:eastAsia="Calibri" w:hAnsi="Times New Roman" w:cs="Times New Roman"/>
                <w:b/>
                <w:sz w:val="24"/>
                <w:szCs w:val="24"/>
                <w:lang w:val="kk-KZ" w:eastAsia="ru-RU"/>
              </w:rPr>
              <w:t>алиев</w:t>
            </w:r>
          </w:p>
          <w:p w14:paraId="77AFFD9D" w14:textId="77777777" w:rsidR="00645214" w:rsidRPr="00645214" w:rsidRDefault="00645214" w:rsidP="00645214">
            <w:pPr>
              <w:contextualSpacing/>
              <w:jc w:val="both"/>
              <w:rPr>
                <w:rFonts w:ascii="Times New Roman" w:eastAsia="Calibri" w:hAnsi="Times New Roman" w:cs="Times New Roman"/>
                <w:sz w:val="24"/>
                <w:szCs w:val="24"/>
                <w:highlight w:val="cyan"/>
                <w:lang w:val="kk-KZ" w:eastAsia="ru-RU"/>
              </w:rPr>
            </w:pPr>
            <w:r w:rsidRPr="00645214">
              <w:rPr>
                <w:rFonts w:ascii="Times New Roman" w:eastAsia="Calibri" w:hAnsi="Times New Roman" w:cs="Times New Roman"/>
                <w:sz w:val="24"/>
                <w:szCs w:val="24"/>
                <w:highlight w:val="cyan"/>
                <w:lang w:val="kk-KZ" w:eastAsia="ru-RU"/>
              </w:rPr>
              <w:t xml:space="preserve"> </w:t>
            </w:r>
          </w:p>
          <w:p w14:paraId="35A16DE9" w14:textId="77777777" w:rsidR="00645214" w:rsidRPr="00645214" w:rsidRDefault="00645214" w:rsidP="00645214">
            <w:pPr>
              <w:ind w:firstLine="314"/>
              <w:contextualSpacing/>
              <w:jc w:val="both"/>
              <w:rPr>
                <w:rFonts w:ascii="Times New Roman" w:eastAsia="Calibri" w:hAnsi="Times New Roman" w:cs="Times New Roman"/>
                <w:sz w:val="24"/>
                <w:szCs w:val="24"/>
                <w:lang w:val="kk-KZ" w:eastAsia="ru-RU"/>
              </w:rPr>
            </w:pPr>
            <w:r w:rsidRPr="00645214">
              <w:rPr>
                <w:rFonts w:ascii="Times New Roman" w:eastAsia="Calibri" w:hAnsi="Times New Roman" w:cs="Times New Roman"/>
                <w:sz w:val="24"/>
                <w:szCs w:val="24"/>
                <w:lang w:val="kk-KZ" w:eastAsia="ru-RU"/>
              </w:rPr>
              <w:t xml:space="preserve">Салық кодексінің жобасы Мәжіліске енгізілген кезде бұл Кодекс 2025 жылғы 1 қаңтардан бастап </w:t>
            </w:r>
            <w:r>
              <w:rPr>
                <w:rFonts w:ascii="Times New Roman" w:eastAsia="Calibri" w:hAnsi="Times New Roman" w:cs="Times New Roman"/>
                <w:sz w:val="24"/>
                <w:szCs w:val="24"/>
                <w:lang w:val="kk-KZ" w:eastAsia="ru-RU"/>
              </w:rPr>
              <w:t>қолданысқа енгізіледі</w:t>
            </w:r>
            <w:r w:rsidRPr="00645214">
              <w:rPr>
                <w:rFonts w:ascii="Times New Roman" w:eastAsia="Calibri" w:hAnsi="Times New Roman" w:cs="Times New Roman"/>
                <w:sz w:val="24"/>
                <w:szCs w:val="24"/>
                <w:lang w:val="kk-KZ" w:eastAsia="ru-RU"/>
              </w:rPr>
              <w:t xml:space="preserve"> деп болжанған болатын.</w:t>
            </w:r>
          </w:p>
          <w:p w14:paraId="0D02534C" w14:textId="77777777" w:rsidR="00645214" w:rsidRPr="0088624F" w:rsidRDefault="00645214" w:rsidP="00645214">
            <w:pPr>
              <w:ind w:firstLine="314"/>
              <w:contextualSpacing/>
              <w:jc w:val="both"/>
              <w:rPr>
                <w:rFonts w:ascii="Times New Roman" w:eastAsia="Calibri" w:hAnsi="Times New Roman" w:cs="Times New Roman"/>
                <w:sz w:val="24"/>
                <w:szCs w:val="24"/>
                <w:highlight w:val="cyan"/>
                <w:lang w:val="kk-KZ" w:eastAsia="ru-RU"/>
              </w:rPr>
            </w:pPr>
            <w:r w:rsidRPr="00645214">
              <w:rPr>
                <w:rFonts w:ascii="Times New Roman" w:eastAsia="Calibri" w:hAnsi="Times New Roman" w:cs="Times New Roman"/>
                <w:sz w:val="24"/>
                <w:szCs w:val="24"/>
                <w:lang w:val="kk-KZ" w:eastAsia="ru-RU"/>
              </w:rPr>
              <w:t xml:space="preserve">Қаралып отырған Салық кодексі  жобасының 822-бабы 2-тармағының 1) тармақшасына сәйкес </w:t>
            </w:r>
            <w:r w:rsidRPr="00645214">
              <w:rPr>
                <w:rFonts w:ascii="Times New Roman" w:eastAsia="Calibri" w:hAnsi="Times New Roman" w:cs="Times New Roman"/>
                <w:b/>
                <w:bCs/>
                <w:sz w:val="24"/>
                <w:szCs w:val="24"/>
                <w:lang w:val="kk-KZ" w:eastAsia="ru-RU"/>
              </w:rPr>
              <w:t>осы тармақшаның</w:t>
            </w:r>
            <w:r w:rsidRPr="00645214">
              <w:rPr>
                <w:rFonts w:ascii="Times New Roman" w:eastAsia="Calibri" w:hAnsi="Times New Roman" w:cs="Times New Roman"/>
                <w:sz w:val="24"/>
                <w:szCs w:val="24"/>
                <w:lang w:val="kk-KZ" w:eastAsia="ru-RU"/>
              </w:rPr>
              <w:t xml:space="preserve"> (470-баптың 1-тармағы 12) тармақшасының) </w:t>
            </w:r>
            <w:r w:rsidRPr="00645214">
              <w:rPr>
                <w:rFonts w:ascii="Times New Roman" w:eastAsia="Calibri" w:hAnsi="Times New Roman" w:cs="Times New Roman"/>
                <w:b/>
                <w:bCs/>
                <w:sz w:val="24"/>
                <w:szCs w:val="24"/>
                <w:lang w:val="kk-KZ" w:eastAsia="ru-RU"/>
              </w:rPr>
              <w:t>қолданылу мерзімі</w:t>
            </w:r>
            <w:r w:rsidRPr="00645214">
              <w:rPr>
                <w:rFonts w:ascii="Times New Roman" w:eastAsia="Calibri" w:hAnsi="Times New Roman" w:cs="Times New Roman"/>
                <w:sz w:val="24"/>
                <w:szCs w:val="24"/>
                <w:lang w:val="kk-KZ" w:eastAsia="ru-RU"/>
              </w:rPr>
              <w:t xml:space="preserve"> </w:t>
            </w:r>
            <w:r w:rsidRPr="00645214">
              <w:rPr>
                <w:rFonts w:ascii="Times New Roman" w:eastAsia="Calibri" w:hAnsi="Times New Roman" w:cs="Times New Roman"/>
                <w:b/>
                <w:bCs/>
                <w:sz w:val="24"/>
                <w:szCs w:val="24"/>
                <w:lang w:val="kk-KZ" w:eastAsia="ru-RU"/>
              </w:rPr>
              <w:t>2026 жылғы 1 қаңтарға дейін көзделген</w:t>
            </w:r>
            <w:r w:rsidRPr="00645214">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 </w:t>
            </w:r>
            <w:r w:rsidRPr="0088624F">
              <w:rPr>
                <w:rFonts w:ascii="Times New Roman" w:eastAsia="Calibri" w:hAnsi="Times New Roman" w:cs="Times New Roman"/>
                <w:sz w:val="24"/>
                <w:szCs w:val="24"/>
                <w:lang w:val="kk-KZ" w:eastAsia="ru-RU"/>
              </w:rPr>
              <w:t>Яғни, Үкімет 2026 жылғы 1 қаңтардан бастап осы жеңілдікті беруді көздемейді.</w:t>
            </w:r>
          </w:p>
          <w:p w14:paraId="2D42414F" w14:textId="77777777" w:rsidR="00645214" w:rsidRPr="0088624F" w:rsidRDefault="00645214" w:rsidP="00645214">
            <w:pPr>
              <w:ind w:firstLine="314"/>
              <w:contextualSpacing/>
              <w:jc w:val="both"/>
              <w:rPr>
                <w:rFonts w:ascii="Times New Roman" w:eastAsia="Calibri" w:hAnsi="Times New Roman" w:cs="Times New Roman"/>
                <w:sz w:val="24"/>
                <w:szCs w:val="24"/>
                <w:highlight w:val="cyan"/>
                <w:lang w:val="kk-KZ" w:eastAsia="ru-RU"/>
              </w:rPr>
            </w:pPr>
            <w:r w:rsidRPr="0088624F">
              <w:rPr>
                <w:rFonts w:ascii="Times New Roman" w:eastAsia="Calibri" w:hAnsi="Times New Roman" w:cs="Times New Roman"/>
                <w:sz w:val="24"/>
                <w:szCs w:val="24"/>
                <w:lang w:val="kk-KZ" w:eastAsia="ru-RU"/>
              </w:rPr>
              <w:t>Қолданыстағы Салық кодексінің 399-бабы 21) тармақшасының қолданылу мерзімі 2026 жылғы 1 қаңтарға дейін көзделгенін атап өту қажет.</w:t>
            </w:r>
          </w:p>
          <w:p w14:paraId="4CAC4D60" w14:textId="77777777" w:rsidR="00645214" w:rsidRPr="007A6F2D" w:rsidRDefault="00645214" w:rsidP="00645214">
            <w:pPr>
              <w:widowControl w:val="0"/>
              <w:jc w:val="center"/>
              <w:rPr>
                <w:rFonts w:ascii="Times New Roman" w:hAnsi="Times New Roman" w:cs="Times New Roman"/>
                <w:b/>
                <w:sz w:val="24"/>
                <w:szCs w:val="24"/>
                <w:lang w:val="kk-KZ"/>
              </w:rPr>
            </w:pPr>
          </w:p>
        </w:tc>
        <w:tc>
          <w:tcPr>
            <w:tcW w:w="1701" w:type="dxa"/>
          </w:tcPr>
          <w:p w14:paraId="09212A41" w14:textId="77777777" w:rsidR="00645214" w:rsidRPr="00283CD7" w:rsidRDefault="00645214" w:rsidP="00645214">
            <w:pPr>
              <w:widowControl w:val="0"/>
              <w:jc w:val="both"/>
              <w:rPr>
                <w:rFonts w:ascii="Times New Roman" w:eastAsia="Times New Roman" w:hAnsi="Times New Roman" w:cs="Times New Roman"/>
                <w:b/>
                <w:sz w:val="24"/>
                <w:szCs w:val="24"/>
                <w:lang w:val="kk-KZ" w:eastAsia="ru-RU"/>
              </w:rPr>
            </w:pPr>
          </w:p>
        </w:tc>
      </w:tr>
    </w:tbl>
    <w:p w14:paraId="345D3680" w14:textId="77777777" w:rsidR="000C3372" w:rsidRPr="00283CD7" w:rsidRDefault="000C3372" w:rsidP="00191297">
      <w:pPr>
        <w:widowControl w:val="0"/>
        <w:spacing w:after="0" w:line="240" w:lineRule="auto"/>
        <w:ind w:firstLine="709"/>
        <w:jc w:val="both"/>
        <w:rPr>
          <w:rFonts w:ascii="Times New Roman" w:eastAsia="Times New Roman" w:hAnsi="Times New Roman" w:cs="Times New Roman"/>
          <w:b/>
          <w:sz w:val="24"/>
          <w:szCs w:val="24"/>
          <w:lang w:val="kk-KZ" w:eastAsia="ru-RU"/>
        </w:rPr>
      </w:pPr>
    </w:p>
    <w:p w14:paraId="2BD66C17" w14:textId="77777777" w:rsidR="00737AB7" w:rsidRPr="00283CD7" w:rsidRDefault="00737AB7" w:rsidP="00737AB7">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6" w:name="_Hlk187412809"/>
      <w:r w:rsidRPr="00283CD7">
        <w:rPr>
          <w:rFonts w:ascii="Times New Roman" w:eastAsia="Times New Roman" w:hAnsi="Times New Roman" w:cs="Times New Roman"/>
          <w:b/>
          <w:sz w:val="24"/>
          <w:szCs w:val="24"/>
          <w:lang w:val="kk-KZ" w:eastAsia="ru-RU"/>
        </w:rPr>
        <w:t>Ескертпе</w:t>
      </w:r>
      <w:r w:rsidRPr="00283CD7">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5BFD87E5" w14:textId="77777777" w:rsidR="00737AB7" w:rsidRPr="00283CD7" w:rsidRDefault="00737AB7" w:rsidP="00737AB7">
      <w:pPr>
        <w:widowControl w:val="0"/>
        <w:spacing w:after="0" w:line="240" w:lineRule="auto"/>
        <w:jc w:val="both"/>
        <w:rPr>
          <w:rFonts w:ascii="Times New Roman" w:eastAsia="Times New Roman" w:hAnsi="Times New Roman" w:cs="Times New Roman"/>
          <w:sz w:val="24"/>
          <w:szCs w:val="24"/>
          <w:lang w:val="kk-KZ" w:eastAsia="ru-RU"/>
        </w:rPr>
      </w:pPr>
    </w:p>
    <w:p w14:paraId="2853385B" w14:textId="77777777" w:rsidR="00737AB7" w:rsidRPr="00283CD7" w:rsidRDefault="00737AB7" w:rsidP="00737AB7">
      <w:pPr>
        <w:widowControl w:val="0"/>
        <w:spacing w:after="0" w:line="240" w:lineRule="auto"/>
        <w:jc w:val="both"/>
        <w:rPr>
          <w:rFonts w:ascii="Times New Roman" w:eastAsia="Times New Roman" w:hAnsi="Times New Roman" w:cs="Times New Roman"/>
          <w:sz w:val="24"/>
          <w:szCs w:val="24"/>
          <w:lang w:val="kk-KZ" w:eastAsia="ru-RU"/>
        </w:rPr>
      </w:pPr>
    </w:p>
    <w:p w14:paraId="1BA5BE92" w14:textId="77777777" w:rsidR="00737AB7" w:rsidRPr="00283CD7" w:rsidRDefault="00737AB7" w:rsidP="00737AB7">
      <w:pPr>
        <w:widowControl w:val="0"/>
        <w:spacing w:after="0" w:line="240" w:lineRule="auto"/>
        <w:ind w:firstLine="709"/>
        <w:rPr>
          <w:rFonts w:ascii="Times New Roman" w:eastAsia="Times New Roman" w:hAnsi="Times New Roman" w:cs="Times New Roman"/>
          <w:b/>
          <w:sz w:val="24"/>
          <w:szCs w:val="24"/>
          <w:lang w:eastAsia="ru-RU"/>
        </w:rPr>
      </w:pPr>
      <w:proofErr w:type="spellStart"/>
      <w:r w:rsidRPr="00283CD7">
        <w:rPr>
          <w:rFonts w:ascii="Times New Roman" w:eastAsia="Times New Roman" w:hAnsi="Times New Roman" w:cs="Times New Roman"/>
          <w:b/>
          <w:sz w:val="24"/>
          <w:szCs w:val="24"/>
          <w:lang w:eastAsia="ru-RU"/>
        </w:rPr>
        <w:t>Қаржы</w:t>
      </w:r>
      <w:proofErr w:type="spellEnd"/>
      <w:r w:rsidRPr="00283CD7">
        <w:rPr>
          <w:rFonts w:ascii="Times New Roman" w:eastAsia="Times New Roman" w:hAnsi="Times New Roman" w:cs="Times New Roman"/>
          <w:b/>
          <w:sz w:val="24"/>
          <w:szCs w:val="24"/>
          <w:lang w:eastAsia="ru-RU"/>
        </w:rPr>
        <w:t xml:space="preserve"> </w:t>
      </w:r>
      <w:proofErr w:type="spellStart"/>
      <w:r w:rsidRPr="00283CD7">
        <w:rPr>
          <w:rFonts w:ascii="Times New Roman" w:eastAsia="Times New Roman" w:hAnsi="Times New Roman" w:cs="Times New Roman"/>
          <w:b/>
          <w:sz w:val="24"/>
          <w:szCs w:val="24"/>
          <w:lang w:eastAsia="ru-RU"/>
        </w:rPr>
        <w:t>және</w:t>
      </w:r>
      <w:proofErr w:type="spellEnd"/>
      <w:r w:rsidRPr="00283CD7">
        <w:rPr>
          <w:rFonts w:ascii="Times New Roman" w:eastAsia="Times New Roman" w:hAnsi="Times New Roman" w:cs="Times New Roman"/>
          <w:b/>
          <w:sz w:val="24"/>
          <w:szCs w:val="24"/>
          <w:lang w:eastAsia="ru-RU"/>
        </w:rPr>
        <w:t xml:space="preserve"> бюджет </w:t>
      </w:r>
    </w:p>
    <w:p w14:paraId="408CB3C4" w14:textId="77777777" w:rsidR="00737AB7" w:rsidRPr="00283CD7" w:rsidRDefault="00737AB7" w:rsidP="00737AB7">
      <w:pPr>
        <w:widowControl w:val="0"/>
        <w:spacing w:after="0" w:line="240" w:lineRule="auto"/>
        <w:ind w:firstLine="709"/>
        <w:rPr>
          <w:rFonts w:ascii="Times New Roman" w:eastAsia="Times New Roman" w:hAnsi="Times New Roman" w:cs="Times New Roman"/>
          <w:sz w:val="24"/>
          <w:szCs w:val="24"/>
          <w:lang w:eastAsia="ru-RU"/>
        </w:rPr>
      </w:pPr>
      <w:proofErr w:type="spellStart"/>
      <w:r w:rsidRPr="00283CD7">
        <w:rPr>
          <w:rFonts w:ascii="Times New Roman" w:eastAsia="Times New Roman" w:hAnsi="Times New Roman" w:cs="Times New Roman"/>
          <w:b/>
          <w:sz w:val="24"/>
          <w:szCs w:val="24"/>
          <w:lang w:eastAsia="ru-RU"/>
        </w:rPr>
        <w:t>комитетінің</w:t>
      </w:r>
      <w:proofErr w:type="spellEnd"/>
      <w:r w:rsidRPr="00283CD7">
        <w:rPr>
          <w:rFonts w:ascii="Times New Roman" w:eastAsia="Times New Roman" w:hAnsi="Times New Roman" w:cs="Times New Roman"/>
          <w:b/>
          <w:sz w:val="24"/>
          <w:szCs w:val="24"/>
          <w:lang w:eastAsia="ru-RU"/>
        </w:rPr>
        <w:t xml:space="preserve"> </w:t>
      </w:r>
      <w:proofErr w:type="spellStart"/>
      <w:r w:rsidRPr="00283CD7">
        <w:rPr>
          <w:rFonts w:ascii="Times New Roman" w:eastAsia="Times New Roman" w:hAnsi="Times New Roman" w:cs="Times New Roman"/>
          <w:b/>
          <w:sz w:val="24"/>
          <w:szCs w:val="24"/>
          <w:lang w:eastAsia="ru-RU"/>
        </w:rPr>
        <w:t>төра</w:t>
      </w:r>
      <w:r w:rsidRPr="00283CD7">
        <w:rPr>
          <w:rFonts w:ascii="Times New Roman" w:eastAsia="Times New Roman" w:hAnsi="Times New Roman" w:cs="Times New Roman"/>
          <w:b/>
          <w:sz w:val="24"/>
          <w:szCs w:val="24"/>
          <w:lang w:val="kk-KZ" w:eastAsia="ru-RU"/>
        </w:rPr>
        <w:t>йымы</w:t>
      </w:r>
      <w:proofErr w:type="spellEnd"/>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r>
      <w:r w:rsidRPr="00283CD7">
        <w:rPr>
          <w:rFonts w:ascii="Times New Roman" w:eastAsia="Times New Roman" w:hAnsi="Times New Roman" w:cs="Times New Roman"/>
          <w:b/>
          <w:sz w:val="24"/>
          <w:szCs w:val="24"/>
          <w:lang w:eastAsia="ru-RU"/>
        </w:rPr>
        <w:tab/>
        <w:t>Т. Савельева</w:t>
      </w:r>
    </w:p>
    <w:bookmarkEnd w:id="6"/>
    <w:p w14:paraId="79373D5D" w14:textId="4A9E0945" w:rsidR="004A20CF" w:rsidRPr="00283CD7" w:rsidRDefault="004A20CF" w:rsidP="00737AB7">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283CD7" w:rsidSect="00932B5A">
      <w:headerReference w:type="default" r:id="rId13"/>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2FCF" w14:textId="77777777" w:rsidR="00EE2F55" w:rsidRDefault="00EE2F55" w:rsidP="00C032D5">
      <w:pPr>
        <w:spacing w:after="0" w:line="240" w:lineRule="auto"/>
      </w:pPr>
      <w:r>
        <w:separator/>
      </w:r>
    </w:p>
  </w:endnote>
  <w:endnote w:type="continuationSeparator" w:id="0">
    <w:p w14:paraId="03183E4D" w14:textId="77777777" w:rsidR="00EE2F55" w:rsidRDefault="00EE2F55"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4A0E" w14:textId="77777777" w:rsidR="00EE2F55" w:rsidRDefault="00EE2F55" w:rsidP="00C032D5">
      <w:pPr>
        <w:spacing w:after="0" w:line="240" w:lineRule="auto"/>
      </w:pPr>
      <w:r>
        <w:separator/>
      </w:r>
    </w:p>
  </w:footnote>
  <w:footnote w:type="continuationSeparator" w:id="0">
    <w:p w14:paraId="0899C050" w14:textId="77777777" w:rsidR="00EE2F55" w:rsidRDefault="00EE2F55"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79930"/>
      <w:docPartObj>
        <w:docPartGallery w:val="Page Numbers (Top of Page)"/>
        <w:docPartUnique/>
      </w:docPartObj>
    </w:sdtPr>
    <w:sdtEndPr>
      <w:rPr>
        <w:rFonts w:ascii="Times New Roman" w:hAnsi="Times New Roman" w:cs="Times New Roman"/>
        <w:sz w:val="24"/>
        <w:szCs w:val="24"/>
      </w:rPr>
    </w:sdtEndPr>
    <w:sdtContent>
      <w:p w14:paraId="646902D6" w14:textId="77777777" w:rsidR="00A007A3" w:rsidRPr="00C0304D" w:rsidRDefault="00A007A3">
        <w:pPr>
          <w:pStyle w:val="a8"/>
          <w:jc w:val="center"/>
          <w:rPr>
            <w:rFonts w:ascii="Times New Roman" w:hAnsi="Times New Roman" w:cs="Times New Roman"/>
            <w:sz w:val="24"/>
            <w:szCs w:val="24"/>
          </w:rPr>
        </w:pPr>
        <w:r w:rsidRPr="00C0304D">
          <w:rPr>
            <w:rFonts w:ascii="Times New Roman" w:hAnsi="Times New Roman" w:cs="Times New Roman"/>
            <w:sz w:val="24"/>
            <w:szCs w:val="24"/>
          </w:rPr>
          <w:fldChar w:fldCharType="begin"/>
        </w:r>
        <w:r w:rsidRPr="00C0304D">
          <w:rPr>
            <w:rFonts w:ascii="Times New Roman" w:hAnsi="Times New Roman" w:cs="Times New Roman"/>
            <w:sz w:val="24"/>
            <w:szCs w:val="24"/>
          </w:rPr>
          <w:instrText>PAGE   \* MERGEFORMAT</w:instrText>
        </w:r>
        <w:r w:rsidRPr="00C0304D">
          <w:rPr>
            <w:rFonts w:ascii="Times New Roman" w:hAnsi="Times New Roman" w:cs="Times New Roman"/>
            <w:sz w:val="24"/>
            <w:szCs w:val="24"/>
          </w:rPr>
          <w:fldChar w:fldCharType="separate"/>
        </w:r>
        <w:r w:rsidR="00914B15" w:rsidRPr="00C0304D">
          <w:rPr>
            <w:rFonts w:ascii="Times New Roman" w:hAnsi="Times New Roman" w:cs="Times New Roman"/>
            <w:noProof/>
            <w:sz w:val="24"/>
            <w:szCs w:val="24"/>
          </w:rPr>
          <w:t>44</w:t>
        </w:r>
        <w:r w:rsidRPr="00C0304D">
          <w:rPr>
            <w:rFonts w:ascii="Times New Roman" w:hAnsi="Times New Roman" w:cs="Times New Roman"/>
            <w:sz w:val="24"/>
            <w:szCs w:val="24"/>
          </w:rPr>
          <w:fldChar w:fldCharType="end"/>
        </w:r>
      </w:p>
    </w:sdtContent>
  </w:sdt>
  <w:p w14:paraId="2B9EC2A8" w14:textId="77777777"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98D241"/>
    <w:multiLevelType w:val="singleLevel"/>
    <w:tmpl w:val="5798D241"/>
    <w:lvl w:ilvl="0">
      <w:start w:val="1"/>
      <w:numFmt w:val="decimal"/>
      <w:suff w:val="space"/>
      <w:lvlText w:val="%1)"/>
      <w:lvlJc w:val="left"/>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23"/>
  </w:num>
  <w:num w:numId="5">
    <w:abstractNumId w:val="11"/>
  </w:num>
  <w:num w:numId="6">
    <w:abstractNumId w:val="19"/>
  </w:num>
  <w:num w:numId="7">
    <w:abstractNumId w:val="8"/>
  </w:num>
  <w:num w:numId="8">
    <w:abstractNumId w:val="2"/>
  </w:num>
  <w:num w:numId="9">
    <w:abstractNumId w:val="13"/>
  </w:num>
  <w:num w:numId="10">
    <w:abstractNumId w:val="5"/>
  </w:num>
  <w:num w:numId="11">
    <w:abstractNumId w:val="17"/>
  </w:num>
  <w:num w:numId="12">
    <w:abstractNumId w:val="4"/>
  </w:num>
  <w:num w:numId="13">
    <w:abstractNumId w:val="18"/>
  </w:num>
  <w:num w:numId="14">
    <w:abstractNumId w:val="24"/>
  </w:num>
  <w:num w:numId="15">
    <w:abstractNumId w:val="27"/>
  </w:num>
  <w:num w:numId="16">
    <w:abstractNumId w:val="20"/>
  </w:num>
  <w:num w:numId="17">
    <w:abstractNumId w:val="0"/>
  </w:num>
  <w:num w:numId="18">
    <w:abstractNumId w:val="12"/>
  </w:num>
  <w:num w:numId="19">
    <w:abstractNumId w:val="26"/>
  </w:num>
  <w:num w:numId="20">
    <w:abstractNumId w:val="7"/>
  </w:num>
  <w:num w:numId="21">
    <w:abstractNumId w:val="14"/>
  </w:num>
  <w:num w:numId="22">
    <w:abstractNumId w:val="22"/>
  </w:num>
  <w:num w:numId="23">
    <w:abstractNumId w:val="21"/>
  </w:num>
  <w:num w:numId="24">
    <w:abstractNumId w:val="6"/>
  </w:num>
  <w:num w:numId="25">
    <w:abstractNumId w:val="10"/>
  </w:num>
  <w:num w:numId="26">
    <w:abstractNumId w:val="28"/>
  </w:num>
  <w:num w:numId="27">
    <w:abstractNumId w:val="16"/>
  </w:num>
  <w:num w:numId="28">
    <w:abstractNumId w:val="1"/>
  </w:num>
  <w:num w:numId="2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C10"/>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CD7"/>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0DC"/>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61D"/>
    <w:rsid w:val="002F4A29"/>
    <w:rsid w:val="002F52D6"/>
    <w:rsid w:val="002F5303"/>
    <w:rsid w:val="002F5AB1"/>
    <w:rsid w:val="002F5C38"/>
    <w:rsid w:val="002F5D4D"/>
    <w:rsid w:val="002F602D"/>
    <w:rsid w:val="002F6046"/>
    <w:rsid w:val="002F608F"/>
    <w:rsid w:val="002F6E9D"/>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17C"/>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01D"/>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079C"/>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64E"/>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291"/>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850"/>
    <w:rsid w:val="00500A34"/>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03C"/>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B7D1D"/>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0B0"/>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9B1"/>
    <w:rsid w:val="00645214"/>
    <w:rsid w:val="00645244"/>
    <w:rsid w:val="00645279"/>
    <w:rsid w:val="006466D7"/>
    <w:rsid w:val="00647FB5"/>
    <w:rsid w:val="0065057B"/>
    <w:rsid w:val="00651367"/>
    <w:rsid w:val="00651866"/>
    <w:rsid w:val="00651C67"/>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5FD6"/>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4734"/>
    <w:rsid w:val="0069555C"/>
    <w:rsid w:val="00696439"/>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0C7"/>
    <w:rsid w:val="006A7155"/>
    <w:rsid w:val="006A7390"/>
    <w:rsid w:val="006A7C78"/>
    <w:rsid w:val="006B0AD2"/>
    <w:rsid w:val="006B14B4"/>
    <w:rsid w:val="006B179E"/>
    <w:rsid w:val="006B18EF"/>
    <w:rsid w:val="006B2730"/>
    <w:rsid w:val="006B2B92"/>
    <w:rsid w:val="006B2BB2"/>
    <w:rsid w:val="006B2C40"/>
    <w:rsid w:val="006B2D9B"/>
    <w:rsid w:val="006B3143"/>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538D"/>
    <w:rsid w:val="0073692A"/>
    <w:rsid w:val="0073694B"/>
    <w:rsid w:val="007371AC"/>
    <w:rsid w:val="007377B0"/>
    <w:rsid w:val="00737AB7"/>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6F2D"/>
    <w:rsid w:val="007A7EE7"/>
    <w:rsid w:val="007B05B0"/>
    <w:rsid w:val="007B066E"/>
    <w:rsid w:val="007B0BB7"/>
    <w:rsid w:val="007B13E5"/>
    <w:rsid w:val="007B2779"/>
    <w:rsid w:val="007B283A"/>
    <w:rsid w:val="007B2918"/>
    <w:rsid w:val="007B2D3C"/>
    <w:rsid w:val="007B356A"/>
    <w:rsid w:val="007B38C9"/>
    <w:rsid w:val="007B3BB0"/>
    <w:rsid w:val="007B3EED"/>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3C0"/>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6E7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B15"/>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7F4"/>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09D3"/>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3BF"/>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6A4"/>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AC"/>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CBC"/>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6A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3A9"/>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3FA"/>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ABC"/>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4D"/>
    <w:rsid w:val="00C030E1"/>
    <w:rsid w:val="00C032D5"/>
    <w:rsid w:val="00C03AC3"/>
    <w:rsid w:val="00C040A3"/>
    <w:rsid w:val="00C05571"/>
    <w:rsid w:val="00C05B27"/>
    <w:rsid w:val="00C05D50"/>
    <w:rsid w:val="00C0619C"/>
    <w:rsid w:val="00C0627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CA1"/>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6FFE"/>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6DB"/>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4AA6"/>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356"/>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2F55"/>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89B"/>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B7DC3"/>
    <w:rsid w:val="00FC033B"/>
    <w:rsid w:val="00FC05BF"/>
    <w:rsid w:val="00FC1550"/>
    <w:rsid w:val="00FC18E8"/>
    <w:rsid w:val="00FC1933"/>
    <w:rsid w:val="00FC29C6"/>
    <w:rsid w:val="00FC2AE2"/>
    <w:rsid w:val="00FC3033"/>
    <w:rsid w:val="00FC3054"/>
    <w:rsid w:val="00FC327A"/>
    <w:rsid w:val="00FC32FF"/>
    <w:rsid w:val="00FC3409"/>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2D97"/>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DB84"/>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B536AD"/>
    <w:rPr>
      <w:rFonts w:ascii="Segoe UI" w:hAnsi="Segoe UI" w:cs="Segoe UI" w:hint="default"/>
      <w:sz w:val="18"/>
      <w:szCs w:val="18"/>
    </w:rPr>
  </w:style>
  <w:style w:type="character" w:customStyle="1" w:styleId="ezkurwreuab5ozgtqnkl">
    <w:name w:val="ezkurwreuab5ozgtqnkl"/>
    <w:basedOn w:val="a0"/>
    <w:rsid w:val="006A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0276247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36497481">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 w:id="21441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7000001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K1700000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700000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kaz/docs/K1700000120" TargetMode="External"/><Relationship Id="rId4" Type="http://schemas.openxmlformats.org/officeDocument/2006/relationships/settings" Target="settings.xml"/><Relationship Id="rId9" Type="http://schemas.openxmlformats.org/officeDocument/2006/relationships/hyperlink" Target="https://adilet.zan.kz/kaz/docs/K17000001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AE81-7A93-4E3D-8C5B-FD8A1D04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10304</Words>
  <Characters>58736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Каракова Майра</cp:lastModifiedBy>
  <cp:revision>10</cp:revision>
  <cp:lastPrinted>2023-11-14T05:49:00Z</cp:lastPrinted>
  <dcterms:created xsi:type="dcterms:W3CDTF">2025-01-23T07:34:00Z</dcterms:created>
  <dcterms:modified xsi:type="dcterms:W3CDTF">2025-01-24T10:43:00Z</dcterms:modified>
</cp:coreProperties>
</file>